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1E0D" w:rsidRDefault="00000000">
      <w:pPr>
        <w:pStyle w:val="Title"/>
      </w:pPr>
      <w:r>
        <w:t>Curriculum</w:t>
      </w:r>
      <w:r>
        <w:rPr>
          <w:spacing w:val="-4"/>
        </w:rPr>
        <w:t xml:space="preserve"> </w:t>
      </w:r>
      <w:r>
        <w:t>Vitae</w:t>
      </w:r>
    </w:p>
    <w:p w:rsidR="00E61E0D" w:rsidRDefault="00E61E0D">
      <w:pPr>
        <w:pStyle w:val="BodyText"/>
        <w:spacing w:before="11"/>
        <w:rPr>
          <w:b/>
          <w:sz w:val="27"/>
        </w:rPr>
      </w:pPr>
    </w:p>
    <w:p w:rsidR="00E61E0D" w:rsidRPr="009F54CC" w:rsidRDefault="00000000" w:rsidP="009F54CC">
      <w:pPr>
        <w:tabs>
          <w:tab w:val="left" w:pos="2320"/>
        </w:tabs>
        <w:ind w:left="160"/>
        <w:rPr>
          <w:sz w:val="28"/>
        </w:rPr>
      </w:pP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sz w:val="28"/>
        </w:rPr>
        <w:t>Rowa'</w:t>
      </w:r>
      <w:r>
        <w:rPr>
          <w:spacing w:val="-1"/>
          <w:sz w:val="28"/>
        </w:rPr>
        <w:t xml:space="preserve"> </w:t>
      </w:r>
      <w:r>
        <w:rPr>
          <w:sz w:val="28"/>
        </w:rPr>
        <w:t>Jamal</w:t>
      </w:r>
      <w:r>
        <w:rPr>
          <w:spacing w:val="-3"/>
          <w:sz w:val="28"/>
        </w:rPr>
        <w:t xml:space="preserve"> </w:t>
      </w:r>
      <w:r>
        <w:rPr>
          <w:sz w:val="28"/>
        </w:rPr>
        <w:t>AL-Ramahi</w:t>
      </w:r>
    </w:p>
    <w:p w:rsidR="00E61E0D" w:rsidRDefault="00E61E0D">
      <w:pPr>
        <w:pStyle w:val="BodyText"/>
        <w:spacing w:before="2"/>
        <w:rPr>
          <w:sz w:val="20"/>
        </w:rPr>
      </w:pPr>
    </w:p>
    <w:p w:rsidR="007A43B9" w:rsidRDefault="00000000" w:rsidP="007A43B9">
      <w:pPr>
        <w:tabs>
          <w:tab w:val="left" w:pos="2354"/>
        </w:tabs>
        <w:spacing w:before="90"/>
        <w:ind w:left="160"/>
      </w:pPr>
      <w:r>
        <w:rPr>
          <w:b/>
          <w:sz w:val="24"/>
        </w:rPr>
        <w:t>Address</w:t>
      </w:r>
      <w:r>
        <w:rPr>
          <w:b/>
          <w:sz w:val="24"/>
        </w:rPr>
        <w:tab/>
      </w:r>
      <w:r w:rsidR="007A43B9"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Pharmacy</w:t>
      </w:r>
      <w:r w:rsidR="007A43B9">
        <w:rPr>
          <w:sz w:val="24"/>
        </w:rPr>
        <w:t>/</w:t>
      </w:r>
      <w:r>
        <w:t>Faculty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Medicine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Sciences</w:t>
      </w:r>
    </w:p>
    <w:p w:rsidR="00E61E0D" w:rsidRPr="007A43B9" w:rsidRDefault="007A43B9" w:rsidP="007A43B9">
      <w:pPr>
        <w:tabs>
          <w:tab w:val="left" w:pos="2354"/>
        </w:tabs>
        <w:spacing w:before="90"/>
        <w:ind w:left="160"/>
        <w:rPr>
          <w:sz w:val="24"/>
        </w:rPr>
      </w:pPr>
      <w:r>
        <w:rPr>
          <w:b/>
          <w:sz w:val="24"/>
        </w:rPr>
        <w:t xml:space="preserve">                                     </w:t>
      </w:r>
      <w:r>
        <w:rPr>
          <w:spacing w:val="-57"/>
        </w:rPr>
        <w:t xml:space="preserve"> </w:t>
      </w:r>
      <w:r>
        <w:t>An-Najah National University</w:t>
      </w:r>
    </w:p>
    <w:p w:rsidR="00E61E0D" w:rsidRDefault="00000000">
      <w:pPr>
        <w:pStyle w:val="BodyText"/>
        <w:spacing w:line="360" w:lineRule="auto"/>
        <w:ind w:left="2354" w:right="4593"/>
      </w:pPr>
      <w:r>
        <w:t>Nablus, Palestine</w:t>
      </w:r>
      <w:r>
        <w:rPr>
          <w:spacing w:val="1"/>
        </w:rPr>
        <w:t xml:space="preserve"> </w:t>
      </w:r>
    </w:p>
    <w:p w:rsidR="00E61E0D" w:rsidRDefault="00000000">
      <w:pPr>
        <w:pStyle w:val="BodyText"/>
        <w:spacing w:line="360" w:lineRule="auto"/>
        <w:ind w:left="3014" w:right="3339" w:hanging="660"/>
      </w:pPr>
      <w:r>
        <w:t xml:space="preserve">Email: </w:t>
      </w:r>
      <w:hyperlink r:id="rId7">
        <w:r w:rsidR="00E61E0D">
          <w:rPr>
            <w:u w:val="single"/>
          </w:rPr>
          <w:t>rawa_ramahi@najah.edu</w:t>
        </w:r>
      </w:hyperlink>
    </w:p>
    <w:p w:rsidR="00E61E0D" w:rsidRDefault="00E61E0D">
      <w:pPr>
        <w:pStyle w:val="BodyText"/>
        <w:rPr>
          <w:sz w:val="20"/>
        </w:rPr>
      </w:pPr>
    </w:p>
    <w:p w:rsidR="00E61E0D" w:rsidRDefault="00E61E0D">
      <w:pPr>
        <w:pStyle w:val="BodyText"/>
        <w:spacing w:before="1"/>
        <w:rPr>
          <w:sz w:val="1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5796"/>
        <w:gridCol w:w="1199"/>
      </w:tblGrid>
      <w:tr w:rsidR="00E61E0D">
        <w:trPr>
          <w:trHeight w:val="339"/>
        </w:trPr>
        <w:tc>
          <w:tcPr>
            <w:tcW w:w="1746" w:type="dxa"/>
          </w:tcPr>
          <w:p w:rsidR="00E61E0D" w:rsidRDefault="00000000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5796" w:type="dxa"/>
          </w:tcPr>
          <w:p w:rsidR="00E61E0D" w:rsidRDefault="00E61E0D">
            <w:pPr>
              <w:pStyle w:val="TableParagraph"/>
              <w:rPr>
                <w:sz w:val="24"/>
              </w:rPr>
            </w:pPr>
          </w:p>
        </w:tc>
        <w:tc>
          <w:tcPr>
            <w:tcW w:w="1199" w:type="dxa"/>
            <w:vMerge w:val="restart"/>
          </w:tcPr>
          <w:p w:rsidR="00E61E0D" w:rsidRDefault="00E61E0D">
            <w:pPr>
              <w:pStyle w:val="TableParagraph"/>
              <w:rPr>
                <w:sz w:val="24"/>
              </w:rPr>
            </w:pPr>
          </w:p>
        </w:tc>
      </w:tr>
      <w:tr w:rsidR="00E61E0D">
        <w:trPr>
          <w:trHeight w:val="414"/>
        </w:trPr>
        <w:tc>
          <w:tcPr>
            <w:tcW w:w="1746" w:type="dxa"/>
          </w:tcPr>
          <w:p w:rsidR="00E61E0D" w:rsidRDefault="00000000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[1993-1994]</w:t>
            </w:r>
          </w:p>
        </w:tc>
        <w:tc>
          <w:tcPr>
            <w:tcW w:w="5796" w:type="dxa"/>
          </w:tcPr>
          <w:p w:rsidR="00E61E0D" w:rsidRDefault="00000000">
            <w:pPr>
              <w:pStyle w:val="TableParagraph"/>
              <w:spacing w:before="63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E61E0D" w:rsidRDefault="00E61E0D">
            <w:pPr>
              <w:rPr>
                <w:sz w:val="2"/>
                <w:szCs w:val="2"/>
              </w:rPr>
            </w:pPr>
          </w:p>
        </w:tc>
      </w:tr>
      <w:tr w:rsidR="00E61E0D">
        <w:trPr>
          <w:trHeight w:val="413"/>
        </w:trPr>
        <w:tc>
          <w:tcPr>
            <w:tcW w:w="1746" w:type="dxa"/>
          </w:tcPr>
          <w:p w:rsidR="00E61E0D" w:rsidRDefault="00E61E0D">
            <w:pPr>
              <w:pStyle w:val="TableParagraph"/>
              <w:rPr>
                <w:sz w:val="24"/>
              </w:rPr>
            </w:pPr>
          </w:p>
        </w:tc>
        <w:tc>
          <w:tcPr>
            <w:tcW w:w="5796" w:type="dxa"/>
          </w:tcPr>
          <w:p w:rsidR="00E61E0D" w:rsidRDefault="00000000">
            <w:pPr>
              <w:pStyle w:val="TableParagraph"/>
              <w:spacing w:before="64"/>
              <w:ind w:left="498"/>
              <w:rPr>
                <w:sz w:val="24"/>
              </w:rPr>
            </w:pPr>
            <w:proofErr w:type="spellStart"/>
            <w:r>
              <w:rPr>
                <w:sz w:val="24"/>
              </w:rPr>
              <w:t>Salfeet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E61E0D" w:rsidRDefault="00E61E0D">
            <w:pPr>
              <w:rPr>
                <w:sz w:val="2"/>
                <w:szCs w:val="2"/>
              </w:rPr>
            </w:pPr>
          </w:p>
        </w:tc>
      </w:tr>
      <w:tr w:rsidR="00E61E0D">
        <w:trPr>
          <w:trHeight w:val="413"/>
        </w:trPr>
        <w:tc>
          <w:tcPr>
            <w:tcW w:w="1746" w:type="dxa"/>
          </w:tcPr>
          <w:p w:rsidR="00E61E0D" w:rsidRDefault="00E61E0D">
            <w:pPr>
              <w:pStyle w:val="TableParagraph"/>
              <w:rPr>
                <w:sz w:val="24"/>
              </w:rPr>
            </w:pPr>
          </w:p>
        </w:tc>
        <w:tc>
          <w:tcPr>
            <w:tcW w:w="5796" w:type="dxa"/>
          </w:tcPr>
          <w:p w:rsidR="00E61E0D" w:rsidRDefault="00000000">
            <w:pPr>
              <w:pStyle w:val="TableParagraph"/>
              <w:spacing w:before="63"/>
              <w:ind w:left="498"/>
              <w:rPr>
                <w:sz w:val="24"/>
              </w:rPr>
            </w:pPr>
            <w:r>
              <w:rPr>
                <w:sz w:val="24"/>
              </w:rPr>
              <w:t>Average: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98.1%,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third highest 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Palestine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E61E0D" w:rsidRDefault="00E61E0D">
            <w:pPr>
              <w:rPr>
                <w:sz w:val="2"/>
                <w:szCs w:val="2"/>
              </w:rPr>
            </w:pPr>
          </w:p>
        </w:tc>
      </w:tr>
      <w:tr w:rsidR="00E61E0D">
        <w:trPr>
          <w:trHeight w:val="413"/>
        </w:trPr>
        <w:tc>
          <w:tcPr>
            <w:tcW w:w="1746" w:type="dxa"/>
          </w:tcPr>
          <w:p w:rsidR="00E61E0D" w:rsidRDefault="00000000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[1994-1999]</w:t>
            </w:r>
          </w:p>
        </w:tc>
        <w:tc>
          <w:tcPr>
            <w:tcW w:w="5796" w:type="dxa"/>
          </w:tcPr>
          <w:p w:rsidR="00E61E0D" w:rsidRDefault="00000000">
            <w:pPr>
              <w:pStyle w:val="TableParagraph"/>
              <w:spacing w:before="64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B.Sc.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Pharmacy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E61E0D" w:rsidRDefault="00E61E0D">
            <w:pPr>
              <w:rPr>
                <w:sz w:val="2"/>
                <w:szCs w:val="2"/>
              </w:rPr>
            </w:pPr>
          </w:p>
        </w:tc>
      </w:tr>
      <w:tr w:rsidR="00E61E0D">
        <w:trPr>
          <w:trHeight w:val="413"/>
        </w:trPr>
        <w:tc>
          <w:tcPr>
            <w:tcW w:w="1746" w:type="dxa"/>
          </w:tcPr>
          <w:p w:rsidR="00E61E0D" w:rsidRDefault="00E61E0D">
            <w:pPr>
              <w:pStyle w:val="TableParagraph"/>
              <w:rPr>
                <w:sz w:val="24"/>
              </w:rPr>
            </w:pPr>
          </w:p>
        </w:tc>
        <w:tc>
          <w:tcPr>
            <w:tcW w:w="5796" w:type="dxa"/>
          </w:tcPr>
          <w:p w:rsidR="00E61E0D" w:rsidRDefault="00000000">
            <w:pPr>
              <w:pStyle w:val="TableParagraph"/>
              <w:spacing w:before="63"/>
              <w:ind w:left="498"/>
              <w:rPr>
                <w:sz w:val="24"/>
              </w:rPr>
            </w:pPr>
            <w:r>
              <w:rPr>
                <w:sz w:val="24"/>
              </w:rPr>
              <w:t>An-Najah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Nablus,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Palestine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E61E0D" w:rsidRDefault="00E61E0D">
            <w:pPr>
              <w:rPr>
                <w:sz w:val="2"/>
                <w:szCs w:val="2"/>
              </w:rPr>
            </w:pPr>
          </w:p>
        </w:tc>
      </w:tr>
      <w:tr w:rsidR="00E61E0D">
        <w:trPr>
          <w:trHeight w:val="414"/>
        </w:trPr>
        <w:tc>
          <w:tcPr>
            <w:tcW w:w="1746" w:type="dxa"/>
          </w:tcPr>
          <w:p w:rsidR="00E61E0D" w:rsidRDefault="00E61E0D">
            <w:pPr>
              <w:pStyle w:val="TableParagraph"/>
              <w:rPr>
                <w:sz w:val="24"/>
              </w:rPr>
            </w:pPr>
          </w:p>
        </w:tc>
        <w:tc>
          <w:tcPr>
            <w:tcW w:w="5796" w:type="dxa"/>
          </w:tcPr>
          <w:p w:rsidR="00E61E0D" w:rsidRDefault="00000000">
            <w:pPr>
              <w:pStyle w:val="TableParagraph"/>
              <w:spacing w:before="64"/>
              <w:ind w:left="498"/>
              <w:rPr>
                <w:sz w:val="24"/>
              </w:rPr>
            </w:pPr>
            <w:r>
              <w:rPr>
                <w:sz w:val="24"/>
              </w:rPr>
              <w:t>Average: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95.1%,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rating: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highest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</w:p>
        </w:tc>
        <w:tc>
          <w:tcPr>
            <w:tcW w:w="1199" w:type="dxa"/>
          </w:tcPr>
          <w:p w:rsidR="00E61E0D" w:rsidRDefault="00000000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among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</w:tr>
      <w:tr w:rsidR="00E61E0D">
        <w:trPr>
          <w:trHeight w:val="414"/>
        </w:trPr>
        <w:tc>
          <w:tcPr>
            <w:tcW w:w="1746" w:type="dxa"/>
          </w:tcPr>
          <w:p w:rsidR="00E61E0D" w:rsidRDefault="00E61E0D">
            <w:pPr>
              <w:pStyle w:val="TableParagraph"/>
              <w:rPr>
                <w:sz w:val="24"/>
              </w:rPr>
            </w:pPr>
          </w:p>
        </w:tc>
        <w:tc>
          <w:tcPr>
            <w:tcW w:w="5796" w:type="dxa"/>
          </w:tcPr>
          <w:p w:rsidR="00E61E0D" w:rsidRDefault="00000000">
            <w:pPr>
              <w:pStyle w:val="TableParagraph"/>
              <w:spacing w:before="63"/>
              <w:ind w:left="4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1199" w:type="dxa"/>
          </w:tcPr>
          <w:p w:rsidR="00E61E0D" w:rsidRDefault="00E61E0D">
            <w:pPr>
              <w:pStyle w:val="TableParagraph"/>
              <w:rPr>
                <w:sz w:val="24"/>
              </w:rPr>
            </w:pPr>
          </w:p>
        </w:tc>
      </w:tr>
      <w:tr w:rsidR="00E61E0D">
        <w:trPr>
          <w:trHeight w:val="340"/>
        </w:trPr>
        <w:tc>
          <w:tcPr>
            <w:tcW w:w="1746" w:type="dxa"/>
          </w:tcPr>
          <w:p w:rsidR="00E61E0D" w:rsidRDefault="00000000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[2001-2003]</w:t>
            </w:r>
          </w:p>
        </w:tc>
        <w:tc>
          <w:tcPr>
            <w:tcW w:w="5796" w:type="dxa"/>
          </w:tcPr>
          <w:p w:rsidR="00E61E0D" w:rsidRDefault="00000000">
            <w:pPr>
              <w:pStyle w:val="TableParagraph"/>
              <w:spacing w:before="64" w:line="256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M.Sc.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Clinical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Pharmacy</w:t>
            </w:r>
          </w:p>
        </w:tc>
        <w:tc>
          <w:tcPr>
            <w:tcW w:w="1199" w:type="dxa"/>
          </w:tcPr>
          <w:p w:rsidR="00E61E0D" w:rsidRDefault="00E61E0D">
            <w:pPr>
              <w:pStyle w:val="TableParagraph"/>
              <w:rPr>
                <w:sz w:val="24"/>
              </w:rPr>
            </w:pPr>
          </w:p>
        </w:tc>
      </w:tr>
    </w:tbl>
    <w:p w:rsidR="00E61E0D" w:rsidRDefault="00000000">
      <w:pPr>
        <w:pStyle w:val="BodyText"/>
        <w:spacing w:before="137" w:line="360" w:lineRule="auto"/>
        <w:ind w:left="2354" w:right="947"/>
      </w:pPr>
      <w:r>
        <w:t>Jordan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Technology,</w:t>
      </w:r>
      <w:r>
        <w:rPr>
          <w:spacing w:val="-1"/>
        </w:rPr>
        <w:t xml:space="preserve"> </w:t>
      </w:r>
      <w:r>
        <w:t>Irbid,</w:t>
      </w:r>
      <w:r>
        <w:rPr>
          <w:spacing w:val="-3"/>
        </w:rPr>
        <w:t xml:space="preserve"> </w:t>
      </w:r>
      <w:r>
        <w:t>Jordan</w:t>
      </w:r>
      <w:r>
        <w:rPr>
          <w:spacing w:val="-57"/>
        </w:rPr>
        <w:t xml:space="preserve"> </w:t>
      </w:r>
      <w:r>
        <w:t>Average:</w:t>
      </w:r>
      <w:r>
        <w:rPr>
          <w:spacing w:val="-1"/>
        </w:rPr>
        <w:t xml:space="preserve"> </w:t>
      </w:r>
      <w:r>
        <w:t>90.7%, the</w:t>
      </w:r>
      <w:r>
        <w:rPr>
          <w:spacing w:val="-1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rank</w:t>
      </w:r>
    </w:p>
    <w:p w:rsidR="00E61E0D" w:rsidRDefault="00000000">
      <w:pPr>
        <w:tabs>
          <w:tab w:val="left" w:pos="2354"/>
        </w:tabs>
        <w:ind w:left="160"/>
        <w:rPr>
          <w:b/>
          <w:sz w:val="24"/>
        </w:rPr>
      </w:pPr>
      <w:r>
        <w:rPr>
          <w:sz w:val="24"/>
        </w:rPr>
        <w:t>[2006-2009]</w:t>
      </w:r>
      <w:r>
        <w:rPr>
          <w:sz w:val="24"/>
        </w:rPr>
        <w:tab/>
      </w:r>
      <w:r>
        <w:rPr>
          <w:b/>
          <w:sz w:val="24"/>
        </w:rPr>
        <w:t>Ph.D.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Pharmacy</w:t>
      </w:r>
    </w:p>
    <w:p w:rsidR="00E61E0D" w:rsidRDefault="00000000" w:rsidP="009F54CC">
      <w:pPr>
        <w:pStyle w:val="BodyText"/>
        <w:spacing w:before="139"/>
        <w:ind w:left="2354"/>
        <w:sectPr w:rsidR="00E61E0D" w:rsidSect="009B28E9">
          <w:footerReference w:type="default" r:id="rId8"/>
          <w:type w:val="continuous"/>
          <w:pgSz w:w="12240" w:h="15840"/>
          <w:pgMar w:top="1380" w:right="1640" w:bottom="960" w:left="1640" w:header="720" w:footer="770" w:gutter="0"/>
          <w:pgNumType w:start="1"/>
          <w:cols w:space="720"/>
        </w:sectPr>
      </w:pPr>
      <w:r>
        <w:t>University</w:t>
      </w:r>
      <w:r>
        <w:rPr>
          <w:spacing w:val="-2"/>
        </w:rPr>
        <w:t xml:space="preserve"> </w:t>
      </w:r>
      <w:r>
        <w:t>Sains</w:t>
      </w:r>
      <w:r>
        <w:rPr>
          <w:spacing w:val="-1"/>
        </w:rPr>
        <w:t xml:space="preserve"> </w:t>
      </w:r>
      <w:r>
        <w:t>Malaysia,</w:t>
      </w:r>
      <w:r>
        <w:rPr>
          <w:spacing w:val="-1"/>
        </w:rPr>
        <w:t xml:space="preserve"> </w:t>
      </w:r>
      <w:r>
        <w:t>Penang,</w:t>
      </w:r>
      <w:r>
        <w:rPr>
          <w:spacing w:val="-1"/>
        </w:rPr>
        <w:t xml:space="preserve"> </w:t>
      </w:r>
      <w:r>
        <w:t>Malaysia</w:t>
      </w:r>
    </w:p>
    <w:p w:rsidR="00E61E0D" w:rsidRDefault="00E61E0D">
      <w:pPr>
        <w:pStyle w:val="BodyText"/>
        <w:spacing w:before="1"/>
        <w:rPr>
          <w:sz w:val="36"/>
        </w:rPr>
      </w:pPr>
    </w:p>
    <w:p w:rsidR="00E61E0D" w:rsidRDefault="00000000">
      <w:pPr>
        <w:pStyle w:val="Heading1"/>
      </w:pPr>
      <w:r>
        <w:t>Work</w:t>
      </w:r>
      <w:r>
        <w:rPr>
          <w:spacing w:val="-2"/>
        </w:rPr>
        <w:t xml:space="preserve"> </w:t>
      </w:r>
      <w:r>
        <w:t>Experience</w:t>
      </w:r>
    </w:p>
    <w:p w:rsidR="00E61E0D" w:rsidRDefault="00000000">
      <w:pPr>
        <w:tabs>
          <w:tab w:val="left" w:pos="2354"/>
        </w:tabs>
        <w:spacing w:before="137"/>
        <w:ind w:left="160"/>
        <w:rPr>
          <w:b/>
          <w:sz w:val="24"/>
        </w:rPr>
      </w:pPr>
      <w:r>
        <w:rPr>
          <w:sz w:val="24"/>
        </w:rPr>
        <w:t>[1999-2001]</w:t>
      </w:r>
      <w:r>
        <w:rPr>
          <w:sz w:val="24"/>
        </w:rPr>
        <w:tab/>
      </w:r>
      <w:r>
        <w:rPr>
          <w:b/>
          <w:sz w:val="24"/>
        </w:rPr>
        <w:t>Teaching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Assistant</w:t>
      </w:r>
    </w:p>
    <w:p w:rsidR="00E61E0D" w:rsidRDefault="00000000">
      <w:pPr>
        <w:pStyle w:val="BodyText"/>
        <w:spacing w:before="139"/>
        <w:ind w:left="2354"/>
      </w:pPr>
      <w:r>
        <w:t>Faculty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="00323E58">
        <w:t>P</w:t>
      </w:r>
      <w:r>
        <w:t>harmacy,</w:t>
      </w:r>
      <w:r>
        <w:rPr>
          <w:spacing w:val="-1"/>
        </w:rPr>
        <w:t xml:space="preserve"> </w:t>
      </w:r>
      <w:r>
        <w:t>An-Najah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University</w:t>
      </w:r>
    </w:p>
    <w:p w:rsidR="00E61E0D" w:rsidRDefault="00000000">
      <w:pPr>
        <w:tabs>
          <w:tab w:val="left" w:pos="2354"/>
        </w:tabs>
        <w:spacing w:before="137"/>
        <w:ind w:left="160"/>
        <w:rPr>
          <w:b/>
          <w:sz w:val="24"/>
        </w:rPr>
      </w:pPr>
      <w:r>
        <w:rPr>
          <w:sz w:val="24"/>
        </w:rPr>
        <w:t>[2003-</w:t>
      </w:r>
      <w:r>
        <w:rPr>
          <w:spacing w:val="-2"/>
          <w:sz w:val="24"/>
        </w:rPr>
        <w:t xml:space="preserve"> </w:t>
      </w:r>
      <w:r>
        <w:rPr>
          <w:sz w:val="24"/>
        </w:rPr>
        <w:t>2006]</w:t>
      </w:r>
      <w:r>
        <w:rPr>
          <w:sz w:val="24"/>
        </w:rPr>
        <w:tab/>
      </w:r>
      <w:r>
        <w:rPr>
          <w:b/>
          <w:sz w:val="24"/>
        </w:rPr>
        <w:t>Instructor</w:t>
      </w:r>
    </w:p>
    <w:p w:rsidR="00E61E0D" w:rsidRDefault="00000000" w:rsidP="00323E58">
      <w:pPr>
        <w:tabs>
          <w:tab w:val="left" w:pos="2354"/>
        </w:tabs>
        <w:spacing w:before="139" w:line="360" w:lineRule="auto"/>
        <w:ind w:left="160" w:right="1490" w:firstLine="2194"/>
        <w:rPr>
          <w:b/>
          <w:sz w:val="24"/>
        </w:rPr>
      </w:pPr>
      <w:r>
        <w:rPr>
          <w:sz w:val="24"/>
        </w:rPr>
        <w:t xml:space="preserve">Faculty of </w:t>
      </w:r>
      <w:r w:rsidR="00323E58">
        <w:rPr>
          <w:sz w:val="24"/>
        </w:rPr>
        <w:t>P</w:t>
      </w:r>
      <w:r>
        <w:rPr>
          <w:sz w:val="24"/>
        </w:rPr>
        <w:t>harmacy, An-Najah National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[2009-2015]</w:t>
      </w:r>
      <w:r>
        <w:rPr>
          <w:sz w:val="24"/>
        </w:rPr>
        <w:tab/>
      </w:r>
      <w:r>
        <w:rPr>
          <w:b/>
          <w:sz w:val="24"/>
        </w:rPr>
        <w:t>Assistant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Professor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Clinical Pharmacy</w:t>
      </w:r>
    </w:p>
    <w:p w:rsidR="00E61E0D" w:rsidRDefault="00000000">
      <w:pPr>
        <w:pStyle w:val="BodyText"/>
        <w:spacing w:before="1"/>
        <w:ind w:left="2354"/>
      </w:pPr>
      <w:r>
        <w:t>Faculty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="00323E58">
        <w:t>P</w:t>
      </w:r>
      <w:r>
        <w:t>harmacy,</w:t>
      </w:r>
      <w:r>
        <w:rPr>
          <w:spacing w:val="-1"/>
        </w:rPr>
        <w:t xml:space="preserve"> </w:t>
      </w:r>
      <w:r>
        <w:t>An-Najah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University</w:t>
      </w:r>
    </w:p>
    <w:p w:rsidR="00E61E0D" w:rsidRDefault="00000000">
      <w:pPr>
        <w:tabs>
          <w:tab w:val="left" w:pos="2354"/>
        </w:tabs>
        <w:spacing w:before="137"/>
        <w:ind w:left="160"/>
        <w:rPr>
          <w:b/>
          <w:sz w:val="24"/>
        </w:rPr>
      </w:pPr>
      <w:r>
        <w:rPr>
          <w:sz w:val="24"/>
        </w:rPr>
        <w:t>[2011-2016]</w:t>
      </w:r>
      <w:r>
        <w:rPr>
          <w:sz w:val="24"/>
        </w:rPr>
        <w:tab/>
      </w:r>
      <w:r>
        <w:rPr>
          <w:b/>
          <w:sz w:val="24"/>
        </w:rPr>
        <w:t>Head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Pharm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 program</w:t>
      </w:r>
    </w:p>
    <w:p w:rsidR="00E61E0D" w:rsidRDefault="00000000">
      <w:pPr>
        <w:pStyle w:val="BodyText"/>
        <w:spacing w:before="139"/>
        <w:ind w:left="2354"/>
      </w:pPr>
      <w:r>
        <w:t>An-Najah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University</w:t>
      </w:r>
    </w:p>
    <w:p w:rsidR="00E61E0D" w:rsidRDefault="00000000">
      <w:pPr>
        <w:pStyle w:val="Heading1"/>
        <w:tabs>
          <w:tab w:val="left" w:pos="2354"/>
        </w:tabs>
        <w:spacing w:before="137"/>
      </w:pPr>
      <w:r>
        <w:rPr>
          <w:b w:val="0"/>
        </w:rPr>
        <w:t>[2012-2016]</w:t>
      </w:r>
      <w:r>
        <w:rPr>
          <w:b w:val="0"/>
        </w:rPr>
        <w:tab/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Community Pharmacy</w:t>
      </w:r>
      <w:r>
        <w:rPr>
          <w:spacing w:val="-1"/>
        </w:rPr>
        <w:t xml:space="preserve"> </w:t>
      </w:r>
      <w:r>
        <w:t>Division</w:t>
      </w:r>
    </w:p>
    <w:p w:rsidR="00E61E0D" w:rsidRDefault="00000000" w:rsidP="009F54CC">
      <w:pPr>
        <w:pStyle w:val="BodyText"/>
        <w:spacing w:before="139"/>
        <w:ind w:left="2354"/>
      </w:pPr>
      <w:r>
        <w:t>An-Najah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University</w:t>
      </w:r>
    </w:p>
    <w:p w:rsidR="00E61E0D" w:rsidRDefault="00000000" w:rsidP="009F54CC">
      <w:pPr>
        <w:tabs>
          <w:tab w:val="left" w:pos="2354"/>
        </w:tabs>
        <w:spacing w:before="137"/>
        <w:ind w:left="160"/>
        <w:rPr>
          <w:b/>
          <w:sz w:val="24"/>
        </w:rPr>
      </w:pPr>
      <w:r>
        <w:rPr>
          <w:sz w:val="24"/>
        </w:rPr>
        <w:t>[7/2015-10/2021]</w:t>
      </w:r>
      <w:r>
        <w:rPr>
          <w:sz w:val="24"/>
        </w:rPr>
        <w:tab/>
      </w:r>
      <w:r>
        <w:rPr>
          <w:b/>
          <w:sz w:val="24"/>
        </w:rPr>
        <w:t>Associate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Professor of Clinical Pharmacy</w:t>
      </w:r>
    </w:p>
    <w:p w:rsidR="009F54CC" w:rsidRDefault="00000000" w:rsidP="009F54CC">
      <w:pPr>
        <w:tabs>
          <w:tab w:val="left" w:pos="2354"/>
        </w:tabs>
        <w:spacing w:before="139" w:line="360" w:lineRule="auto"/>
        <w:ind w:left="160" w:right="3398" w:firstLine="2194"/>
        <w:rPr>
          <w:spacing w:val="1"/>
          <w:sz w:val="24"/>
        </w:rPr>
      </w:pPr>
      <w:r>
        <w:rPr>
          <w:sz w:val="24"/>
        </w:rPr>
        <w:t>An-Najah National University</w:t>
      </w:r>
      <w:r>
        <w:rPr>
          <w:spacing w:val="1"/>
          <w:sz w:val="24"/>
        </w:rPr>
        <w:t xml:space="preserve"> </w:t>
      </w:r>
    </w:p>
    <w:p w:rsidR="009F54CC" w:rsidRDefault="009F54CC" w:rsidP="009F54CC">
      <w:pPr>
        <w:pStyle w:val="Heading1"/>
        <w:spacing w:before="1"/>
        <w:ind w:left="180"/>
      </w:pPr>
      <w:r w:rsidRPr="009F54CC">
        <w:rPr>
          <w:b w:val="0"/>
          <w:bCs w:val="0"/>
        </w:rPr>
        <w:t>[10/2021-9/2022]</w:t>
      </w:r>
      <w:r>
        <w:t xml:space="preserve">        Dean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Research</w:t>
      </w:r>
    </w:p>
    <w:p w:rsidR="009F54CC" w:rsidRDefault="009F54CC" w:rsidP="009F54CC">
      <w:pPr>
        <w:pStyle w:val="BodyText"/>
        <w:spacing w:before="136"/>
        <w:ind w:left="180"/>
      </w:pPr>
      <w:r>
        <w:t xml:space="preserve">                                    An-Najah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University</w:t>
      </w:r>
    </w:p>
    <w:p w:rsidR="00E61E0D" w:rsidRDefault="00000000" w:rsidP="009F54CC">
      <w:pPr>
        <w:tabs>
          <w:tab w:val="left" w:pos="2354"/>
        </w:tabs>
        <w:spacing w:before="139" w:line="360" w:lineRule="auto"/>
        <w:ind w:left="160" w:right="3398"/>
        <w:rPr>
          <w:b/>
          <w:sz w:val="24"/>
        </w:rPr>
      </w:pPr>
      <w:r>
        <w:rPr>
          <w:sz w:val="24"/>
        </w:rPr>
        <w:t>[10/2021-Now]</w:t>
      </w:r>
      <w:r>
        <w:rPr>
          <w:sz w:val="24"/>
        </w:rPr>
        <w:tab/>
      </w:r>
      <w:r>
        <w:rPr>
          <w:b/>
          <w:sz w:val="24"/>
        </w:rPr>
        <w:t>Professor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Pharmacy</w:t>
      </w:r>
    </w:p>
    <w:p w:rsidR="009F54CC" w:rsidRDefault="009F54CC">
      <w:r>
        <w:t xml:space="preserve">                                          An-Najah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University</w:t>
      </w:r>
    </w:p>
    <w:p w:rsidR="009A3DAA" w:rsidRDefault="009A3DAA"/>
    <w:p w:rsidR="009A3DAA" w:rsidRDefault="009A3DAA"/>
    <w:p w:rsidR="009A3DAA" w:rsidRDefault="009A3DAA"/>
    <w:p w:rsidR="009A3DAA" w:rsidRDefault="009A3DAA" w:rsidP="009A3DAA">
      <w:pPr>
        <w:pStyle w:val="Heading1"/>
      </w:pPr>
      <w:r>
        <w:t>Research</w:t>
      </w:r>
      <w:r>
        <w:rPr>
          <w:spacing w:val="-3"/>
        </w:rPr>
        <w:t xml:space="preserve"> </w:t>
      </w:r>
      <w:r>
        <w:t>Interests</w:t>
      </w:r>
    </w:p>
    <w:p w:rsidR="009A3DAA" w:rsidRDefault="009A3DAA" w:rsidP="009A3DAA">
      <w:pPr>
        <w:pStyle w:val="BodyText"/>
        <w:spacing w:before="140" w:line="360" w:lineRule="auto"/>
        <w:ind w:left="160" w:right="149"/>
      </w:pPr>
      <w:r>
        <w:t xml:space="preserve">Drug-related problems, drug utilization evaluation, issues in clinical pharmacy practice, drug compliance studies, </w:t>
      </w:r>
      <w:r>
        <w:rPr>
          <w:spacing w:val="-57"/>
        </w:rPr>
        <w:t xml:space="preserve"> </w:t>
      </w:r>
      <w:r>
        <w:t>pharmacoepidemiology</w:t>
      </w:r>
      <w:r>
        <w:rPr>
          <w:spacing w:val="-1"/>
        </w:rPr>
        <w:t xml:space="preserve"> </w:t>
      </w:r>
      <w:r>
        <w:t>and outcome</w:t>
      </w:r>
      <w:r>
        <w:rPr>
          <w:spacing w:val="-2"/>
        </w:rPr>
        <w:t xml:space="preserve"> </w:t>
      </w:r>
      <w:r>
        <w:t>research, alternative and complementary medicine, and drug</w:t>
      </w:r>
      <w:r>
        <w:rPr>
          <w:spacing w:val="-1"/>
        </w:rPr>
        <w:t xml:space="preserve"> </w:t>
      </w:r>
      <w:r>
        <w:t>safety and adverse</w:t>
      </w:r>
      <w:r>
        <w:rPr>
          <w:spacing w:val="-1"/>
        </w:rPr>
        <w:t xml:space="preserve"> </w:t>
      </w:r>
      <w:r>
        <w:t>drug events.</w:t>
      </w:r>
    </w:p>
    <w:p w:rsidR="009A3DAA" w:rsidRDefault="009A3DAA"/>
    <w:p w:rsidR="009A3DAA" w:rsidRDefault="009A3DAA"/>
    <w:p w:rsidR="009A3DAA" w:rsidRDefault="009A3DAA" w:rsidP="009A3DAA">
      <w:pPr>
        <w:pStyle w:val="Heading1"/>
        <w:spacing w:before="194"/>
      </w:pPr>
      <w:r>
        <w:t>Teaching</w:t>
      </w:r>
    </w:p>
    <w:p w:rsidR="009A3DAA" w:rsidRDefault="009A3DAA" w:rsidP="009A3DAA">
      <w:pPr>
        <w:pStyle w:val="BodyText"/>
        <w:tabs>
          <w:tab w:val="left" w:pos="4480"/>
        </w:tabs>
        <w:spacing w:before="137" w:line="360" w:lineRule="auto"/>
        <w:ind w:left="160"/>
        <w:jc w:val="both"/>
      </w:pPr>
      <w:r>
        <w:t>For undergraduates: Clinical</w:t>
      </w:r>
      <w:r>
        <w:rPr>
          <w:spacing w:val="-2"/>
        </w:rPr>
        <w:t xml:space="preserve"> </w:t>
      </w:r>
      <w:r>
        <w:t>pharmacy</w:t>
      </w:r>
      <w:r>
        <w:rPr>
          <w:spacing w:val="1"/>
        </w:rPr>
        <w:t xml:space="preserve"> </w:t>
      </w:r>
      <w:r>
        <w:t>I, Clinical</w:t>
      </w:r>
      <w:r>
        <w:rPr>
          <w:spacing w:val="-2"/>
        </w:rPr>
        <w:t xml:space="preserve"> </w:t>
      </w:r>
      <w:r>
        <w:t>pharmacy</w:t>
      </w:r>
      <w:r>
        <w:rPr>
          <w:spacing w:val="1"/>
        </w:rPr>
        <w:t xml:space="preserve"> </w:t>
      </w:r>
      <w:r>
        <w:t>II, Pharmacotherapy III,</w:t>
      </w:r>
      <w:r>
        <w:rPr>
          <w:spacing w:val="-2"/>
        </w:rPr>
        <w:t xml:space="preserve"> </w:t>
      </w:r>
      <w:r>
        <w:t>IV, Clinical</w:t>
      </w:r>
      <w:r>
        <w:rPr>
          <w:spacing w:val="-2"/>
        </w:rPr>
        <w:t xml:space="preserve"> </w:t>
      </w:r>
      <w:r>
        <w:t>Clerkships</w:t>
      </w:r>
      <w:r>
        <w:rPr>
          <w:spacing w:val="-1"/>
        </w:rPr>
        <w:t xml:space="preserve"> </w:t>
      </w:r>
      <w:r>
        <w:t>I, II,</w:t>
      </w:r>
      <w:r>
        <w:rPr>
          <w:spacing w:val="-1"/>
        </w:rPr>
        <w:t xml:space="preserve"> </w:t>
      </w:r>
      <w:r>
        <w:t>III,</w:t>
      </w:r>
      <w:r>
        <w:rPr>
          <w:spacing w:val="-1"/>
        </w:rPr>
        <w:t xml:space="preserve"> </w:t>
      </w:r>
      <w:r>
        <w:t>IV, Clinical use of antibiotics, Drugs in pregnancy and lactation.</w:t>
      </w:r>
    </w:p>
    <w:p w:rsidR="009A3DAA" w:rsidRDefault="009A3DAA" w:rsidP="009A3DAA">
      <w:pPr>
        <w:pStyle w:val="BodyText"/>
        <w:tabs>
          <w:tab w:val="left" w:pos="4480"/>
        </w:tabs>
        <w:spacing w:before="137" w:line="360" w:lineRule="auto"/>
        <w:ind w:left="160"/>
        <w:jc w:val="both"/>
      </w:pPr>
      <w:r>
        <w:t>For postgraduates: Pharmacotherapy I, II and III, Clinical</w:t>
      </w:r>
      <w:r>
        <w:rPr>
          <w:spacing w:val="-2"/>
        </w:rPr>
        <w:t xml:space="preserve"> </w:t>
      </w:r>
      <w:r>
        <w:t>Clerkships</w:t>
      </w:r>
      <w:r>
        <w:rPr>
          <w:spacing w:val="-1"/>
        </w:rPr>
        <w:t xml:space="preserve"> </w:t>
      </w:r>
      <w:r>
        <w:t xml:space="preserve">I, II, Infectious diseases, Pharmacovigilance, </w:t>
      </w:r>
      <w:r w:rsidR="007A43B9">
        <w:t>and A</w:t>
      </w:r>
      <w:r>
        <w:t xml:space="preserve">dvanced topics in pharmacotherapy </w:t>
      </w:r>
    </w:p>
    <w:p w:rsidR="009A3DAA" w:rsidRDefault="009A3DAA" w:rsidP="009A3DAA">
      <w:pPr>
        <w:pStyle w:val="BodyText"/>
        <w:tabs>
          <w:tab w:val="left" w:pos="4480"/>
        </w:tabs>
        <w:spacing w:before="137"/>
        <w:ind w:left="160"/>
      </w:pPr>
      <w:r>
        <w:tab/>
      </w:r>
      <w:r>
        <w:tab/>
      </w:r>
    </w:p>
    <w:p w:rsidR="00E61E0D" w:rsidRPr="007A43B9" w:rsidRDefault="00000000" w:rsidP="009A3DAA">
      <w:pPr>
        <w:pStyle w:val="BodyText"/>
        <w:tabs>
          <w:tab w:val="left" w:pos="4480"/>
        </w:tabs>
        <w:spacing w:before="137"/>
        <w:ind w:left="160"/>
        <w:rPr>
          <w:b/>
          <w:bCs/>
        </w:rPr>
      </w:pPr>
      <w:r w:rsidRPr="007A43B9">
        <w:rPr>
          <w:b/>
          <w:bCs/>
        </w:rPr>
        <w:lastRenderedPageBreak/>
        <w:t>Publications</w:t>
      </w:r>
    </w:p>
    <w:p w:rsidR="0040693C" w:rsidRDefault="0040693C">
      <w:pPr>
        <w:pStyle w:val="Heading1"/>
        <w:spacing w:before="79"/>
      </w:pPr>
    </w:p>
    <w:p w:rsidR="0040693C" w:rsidRPr="00472938" w:rsidRDefault="0040693C" w:rsidP="00E82DBE">
      <w:pPr>
        <w:pStyle w:val="Heading1"/>
        <w:numPr>
          <w:ilvl w:val="0"/>
          <w:numId w:val="3"/>
        </w:numPr>
        <w:spacing w:before="79"/>
        <w:jc w:val="both"/>
        <w:rPr>
          <w:b w:val="0"/>
          <w:bCs w:val="0"/>
        </w:rPr>
      </w:pPr>
      <w:r w:rsidRPr="00472938">
        <w:t>Al Ramahi R</w:t>
      </w:r>
      <w:r w:rsidRPr="00472938">
        <w:rPr>
          <w:b w:val="0"/>
          <w:bCs w:val="0"/>
        </w:rPr>
        <w:t xml:space="preserve">, </w:t>
      </w:r>
      <w:proofErr w:type="spellStart"/>
      <w:r w:rsidRPr="00472938">
        <w:rPr>
          <w:b w:val="0"/>
          <w:bCs w:val="0"/>
        </w:rPr>
        <w:t>Tumeh</w:t>
      </w:r>
      <w:proofErr w:type="spellEnd"/>
      <w:r w:rsidRPr="00472938">
        <w:rPr>
          <w:b w:val="0"/>
          <w:bCs w:val="0"/>
        </w:rPr>
        <w:t xml:space="preserve"> D. The prevalence and severity of upper gastrointestinal complications among patients with chronic diseases: a cross-sectional study from Palestine. BMC Gastroenterol. 2024 May 21;24(1):175.</w:t>
      </w:r>
      <w:r w:rsidR="007A43B9" w:rsidRPr="00472938">
        <w:rPr>
          <w:b w:val="0"/>
          <w:bCs w:val="0"/>
        </w:rPr>
        <w:t xml:space="preserve"> </w:t>
      </w:r>
      <w:r w:rsidR="007A43B9" w:rsidRPr="00472938">
        <w:rPr>
          <w:rFonts w:asciiTheme="majorBidi" w:hAnsiTheme="majorBidi" w:cstheme="majorBidi"/>
          <w:color w:val="212121"/>
          <w:shd w:val="clear" w:color="auto" w:fill="FFFFFF"/>
        </w:rPr>
        <w:t>Impact factor: 2.7</w:t>
      </w:r>
    </w:p>
    <w:p w:rsidR="00E82DBE" w:rsidRPr="00472938" w:rsidRDefault="00E82DBE" w:rsidP="00E82DBE">
      <w:pPr>
        <w:pStyle w:val="Heading1"/>
        <w:ind w:left="880"/>
        <w:jc w:val="both"/>
        <w:rPr>
          <w:b w:val="0"/>
          <w:bCs w:val="0"/>
        </w:rPr>
      </w:pPr>
    </w:p>
    <w:p w:rsidR="0040693C" w:rsidRPr="00472938" w:rsidRDefault="0040693C" w:rsidP="00E82DBE">
      <w:pPr>
        <w:pStyle w:val="Heading1"/>
        <w:numPr>
          <w:ilvl w:val="0"/>
          <w:numId w:val="3"/>
        </w:numPr>
        <w:jc w:val="both"/>
        <w:rPr>
          <w:b w:val="0"/>
          <w:bCs w:val="0"/>
        </w:rPr>
      </w:pPr>
      <w:proofErr w:type="spellStart"/>
      <w:r w:rsidRPr="00472938">
        <w:rPr>
          <w:b w:val="0"/>
          <w:bCs w:val="0"/>
        </w:rPr>
        <w:t>Manassrah</w:t>
      </w:r>
      <w:proofErr w:type="spellEnd"/>
      <w:r w:rsidRPr="00472938">
        <w:rPr>
          <w:b w:val="0"/>
          <w:bCs w:val="0"/>
        </w:rPr>
        <w:t xml:space="preserve"> RD, </w:t>
      </w:r>
      <w:r w:rsidRPr="00472938">
        <w:t>Al Ramahi R</w:t>
      </w:r>
      <w:r w:rsidRPr="00472938">
        <w:rPr>
          <w:b w:val="0"/>
          <w:bCs w:val="0"/>
        </w:rPr>
        <w:t xml:space="preserve">. Assessment of antibiotic prescribing pattern and cost for hospitalized patients: A study from Palestine. </w:t>
      </w:r>
      <w:proofErr w:type="spellStart"/>
      <w:r w:rsidRPr="00472938">
        <w:rPr>
          <w:b w:val="0"/>
          <w:bCs w:val="0"/>
        </w:rPr>
        <w:t>PLoS</w:t>
      </w:r>
      <w:proofErr w:type="spellEnd"/>
      <w:r w:rsidRPr="00472938">
        <w:rPr>
          <w:b w:val="0"/>
          <w:bCs w:val="0"/>
        </w:rPr>
        <w:t xml:space="preserve"> One. 2024 May 2;19(5):e0302808.</w:t>
      </w:r>
      <w:r w:rsidR="007A43B9" w:rsidRPr="00472938">
        <w:rPr>
          <w:b w:val="0"/>
          <w:bCs w:val="0"/>
        </w:rPr>
        <w:t xml:space="preserve"> </w:t>
      </w:r>
      <w:r w:rsidR="007A43B9" w:rsidRPr="00472938">
        <w:rPr>
          <w:rFonts w:asciiTheme="majorBidi" w:hAnsiTheme="majorBidi" w:cstheme="majorBidi"/>
          <w:color w:val="212121"/>
          <w:shd w:val="clear" w:color="auto" w:fill="FFFFFF"/>
        </w:rPr>
        <w:t>Impact factor: 3.3</w:t>
      </w:r>
    </w:p>
    <w:p w:rsidR="00CE5E8F" w:rsidRPr="00472938" w:rsidRDefault="00CE5E8F" w:rsidP="00E82DBE">
      <w:pPr>
        <w:pStyle w:val="Heading1"/>
      </w:pPr>
    </w:p>
    <w:p w:rsidR="00781EA3" w:rsidRPr="00472938" w:rsidRDefault="00781EA3" w:rsidP="0040693C">
      <w:pPr>
        <w:pStyle w:val="Heading1"/>
        <w:numPr>
          <w:ilvl w:val="0"/>
          <w:numId w:val="3"/>
        </w:numPr>
        <w:jc w:val="both"/>
        <w:rPr>
          <w:rFonts w:asciiTheme="majorBidi" w:hAnsiTheme="majorBidi" w:cstheme="majorBidi"/>
          <w:b w:val="0"/>
          <w:bCs w:val="0"/>
        </w:rPr>
      </w:pPr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 xml:space="preserve">Samara E, Nazzal Z, </w:t>
      </w:r>
      <w:proofErr w:type="spellStart"/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>Naghnaghia</w:t>
      </w:r>
      <w:proofErr w:type="spellEnd"/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 xml:space="preserve"> S, </w:t>
      </w:r>
      <w:r w:rsidRPr="00472938">
        <w:rPr>
          <w:rFonts w:asciiTheme="majorBidi" w:hAnsiTheme="majorBidi" w:cstheme="majorBidi"/>
          <w:color w:val="212121"/>
          <w:shd w:val="clear" w:color="auto" w:fill="FFFFFF"/>
        </w:rPr>
        <w:t>Al-Ramahi R</w:t>
      </w:r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 xml:space="preserve">. Potentially inappropriate medication uses and associated factors among elderly primary health care clinics attendees: A call to action. </w:t>
      </w:r>
      <w:proofErr w:type="spellStart"/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>PLoS</w:t>
      </w:r>
      <w:proofErr w:type="spellEnd"/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 xml:space="preserve"> One. 2023 Aug 24;18(8):e0290625. </w:t>
      </w:r>
      <w:r w:rsidR="009474DB" w:rsidRPr="00472938">
        <w:rPr>
          <w:rFonts w:asciiTheme="majorBidi" w:hAnsiTheme="majorBidi" w:cstheme="majorBidi"/>
          <w:color w:val="212121"/>
          <w:shd w:val="clear" w:color="auto" w:fill="FFFFFF"/>
        </w:rPr>
        <w:t>Impact factor: 3.7</w:t>
      </w:r>
    </w:p>
    <w:p w:rsidR="00781EA3" w:rsidRPr="00472938" w:rsidRDefault="00781EA3" w:rsidP="0040693C">
      <w:pPr>
        <w:pStyle w:val="Heading1"/>
        <w:ind w:left="880"/>
        <w:jc w:val="both"/>
        <w:rPr>
          <w:rFonts w:asciiTheme="majorBidi" w:hAnsiTheme="majorBidi" w:cstheme="majorBidi"/>
          <w:b w:val="0"/>
          <w:bCs w:val="0"/>
        </w:rPr>
      </w:pPr>
    </w:p>
    <w:p w:rsidR="00781EA3" w:rsidRPr="00472938" w:rsidRDefault="00781EA3" w:rsidP="0040693C">
      <w:pPr>
        <w:pStyle w:val="Heading1"/>
        <w:numPr>
          <w:ilvl w:val="0"/>
          <w:numId w:val="3"/>
        </w:numPr>
        <w:jc w:val="both"/>
        <w:rPr>
          <w:rFonts w:asciiTheme="majorBidi" w:hAnsiTheme="majorBidi" w:cstheme="majorBidi"/>
          <w:b w:val="0"/>
          <w:bCs w:val="0"/>
        </w:rPr>
      </w:pPr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>Aiesh BM, Daraghmeh D, Abu-</w:t>
      </w:r>
      <w:proofErr w:type="spellStart"/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>Shamleh</w:t>
      </w:r>
      <w:proofErr w:type="spellEnd"/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 xml:space="preserve"> N, </w:t>
      </w:r>
      <w:proofErr w:type="spellStart"/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>Joudallah</w:t>
      </w:r>
      <w:proofErr w:type="spellEnd"/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 xml:space="preserve"> A, </w:t>
      </w:r>
      <w:proofErr w:type="spellStart"/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>Sabateen</w:t>
      </w:r>
      <w:proofErr w:type="spellEnd"/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 xml:space="preserve"> A, </w:t>
      </w:r>
      <w:r w:rsidRPr="00472938">
        <w:rPr>
          <w:rFonts w:asciiTheme="majorBidi" w:hAnsiTheme="majorBidi" w:cstheme="majorBidi"/>
          <w:color w:val="212121"/>
          <w:shd w:val="clear" w:color="auto" w:fill="FFFFFF"/>
        </w:rPr>
        <w:t>Al Ramahi R.</w:t>
      </w:r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 xml:space="preserve"> Blood culture contamination in a tertiary care hospital: a retrospective three-year study. BMC Infect Dis. 2023 Jul 4;23(1):448. </w:t>
      </w:r>
      <w:r w:rsidR="009474DB" w:rsidRPr="00472938">
        <w:rPr>
          <w:rFonts w:asciiTheme="majorBidi" w:hAnsiTheme="majorBidi" w:cstheme="majorBidi"/>
          <w:color w:val="212121"/>
          <w:shd w:val="clear" w:color="auto" w:fill="FFFFFF"/>
        </w:rPr>
        <w:t>Impact factor: 3.7</w:t>
      </w:r>
    </w:p>
    <w:p w:rsidR="00781EA3" w:rsidRPr="00472938" w:rsidRDefault="00781EA3" w:rsidP="0040693C">
      <w:pPr>
        <w:pStyle w:val="Heading1"/>
        <w:ind w:left="0"/>
        <w:jc w:val="both"/>
        <w:rPr>
          <w:rFonts w:asciiTheme="majorBidi" w:hAnsiTheme="majorBidi" w:cstheme="majorBidi"/>
          <w:b w:val="0"/>
          <w:bCs w:val="0"/>
        </w:rPr>
      </w:pPr>
    </w:p>
    <w:p w:rsidR="00CE5E8F" w:rsidRPr="00472938" w:rsidRDefault="00CE5E8F" w:rsidP="0040693C">
      <w:pPr>
        <w:pStyle w:val="Heading1"/>
        <w:numPr>
          <w:ilvl w:val="0"/>
          <w:numId w:val="3"/>
        </w:numPr>
        <w:jc w:val="both"/>
        <w:rPr>
          <w:rFonts w:asciiTheme="majorBidi" w:hAnsiTheme="majorBidi" w:cstheme="majorBidi"/>
          <w:b w:val="0"/>
          <w:bCs w:val="0"/>
        </w:rPr>
      </w:pPr>
      <w:proofErr w:type="spellStart"/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>Naghnaghia</w:t>
      </w:r>
      <w:proofErr w:type="spellEnd"/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 xml:space="preserve"> S, Nazzal Z, Abu Alya L, </w:t>
      </w:r>
      <w:r w:rsidRPr="00472938">
        <w:rPr>
          <w:rFonts w:asciiTheme="majorBidi" w:hAnsiTheme="majorBidi" w:cstheme="majorBidi"/>
          <w:color w:val="212121"/>
          <w:shd w:val="clear" w:color="auto" w:fill="FFFFFF"/>
        </w:rPr>
        <w:t>Al-Ramahi R</w:t>
      </w:r>
      <w:r w:rsidRPr="00472938">
        <w:rPr>
          <w:rFonts w:asciiTheme="majorBidi" w:hAnsiTheme="majorBidi" w:cstheme="majorBidi"/>
          <w:b w:val="0"/>
          <w:bCs w:val="0"/>
          <w:color w:val="212121"/>
          <w:shd w:val="clear" w:color="auto" w:fill="FFFFFF"/>
        </w:rPr>
        <w:t>, Hamdan Z, Samara E. The association between renal impairment and polypharmacy among older Palestinian patients: a multi-center cross-sectional study. BMC Prim Care. 2023;24(1):50. </w:t>
      </w:r>
      <w:r w:rsidR="006B4751" w:rsidRPr="00472938">
        <w:rPr>
          <w:rFonts w:asciiTheme="majorBidi" w:hAnsiTheme="majorBidi" w:cstheme="majorBidi"/>
          <w:color w:val="212121"/>
          <w:shd w:val="clear" w:color="auto" w:fill="FFFFFF"/>
        </w:rPr>
        <w:t>Impact factor: 2.63.</w:t>
      </w:r>
    </w:p>
    <w:p w:rsidR="00865E1E" w:rsidRPr="00472938" w:rsidRDefault="00865E1E" w:rsidP="0040693C">
      <w:pPr>
        <w:pStyle w:val="Heading1"/>
        <w:ind w:left="880"/>
        <w:jc w:val="both"/>
        <w:rPr>
          <w:rFonts w:asciiTheme="majorBidi" w:hAnsiTheme="majorBidi" w:cstheme="majorBidi"/>
          <w:b w:val="0"/>
          <w:bCs w:val="0"/>
        </w:rPr>
      </w:pPr>
    </w:p>
    <w:p w:rsidR="00865E1E" w:rsidRPr="00472938" w:rsidRDefault="00865E1E" w:rsidP="0040693C">
      <w:pPr>
        <w:pStyle w:val="Heading1"/>
        <w:numPr>
          <w:ilvl w:val="0"/>
          <w:numId w:val="3"/>
        </w:numPr>
        <w:jc w:val="both"/>
        <w:rPr>
          <w:rFonts w:asciiTheme="majorBidi" w:hAnsiTheme="majorBidi" w:cstheme="majorBidi"/>
          <w:b w:val="0"/>
          <w:bCs w:val="0"/>
        </w:rPr>
      </w:pPr>
      <w:r w:rsidRPr="00472938">
        <w:rPr>
          <w:rFonts w:asciiTheme="majorBidi" w:hAnsiTheme="majorBidi" w:cstheme="majorBidi"/>
          <w:bdr w:val="none" w:sz="0" w:space="0" w:color="auto" w:frame="1"/>
        </w:rPr>
        <w:t>Al-Ramahi R</w:t>
      </w:r>
      <w:r w:rsidRPr="00472938">
        <w:rPr>
          <w:rFonts w:asciiTheme="majorBidi" w:hAnsiTheme="majorBidi" w:cstheme="majorBidi"/>
        </w:rPr>
        <w:t>,</w:t>
      </w:r>
      <w:r w:rsidRPr="00472938">
        <w:rPr>
          <w:rFonts w:asciiTheme="majorBidi" w:hAnsiTheme="majorBidi" w:cstheme="majorBidi"/>
          <w:b w:val="0"/>
          <w:bCs w:val="0"/>
        </w:rPr>
        <w:t> </w:t>
      </w:r>
      <w:r w:rsidRPr="00472938">
        <w:rPr>
          <w:rFonts w:asciiTheme="majorBidi" w:hAnsiTheme="majorBidi" w:cstheme="majorBidi"/>
          <w:b w:val="0"/>
          <w:bCs w:val="0"/>
          <w:bdr w:val="none" w:sz="0" w:space="0" w:color="auto" w:frame="1"/>
        </w:rPr>
        <w:t>Amr R.</w:t>
      </w:r>
      <w:r w:rsidRPr="00472938">
        <w:rPr>
          <w:rFonts w:asciiTheme="majorBidi" w:hAnsiTheme="majorBidi" w:cstheme="majorBidi"/>
          <w:b w:val="0"/>
          <w:bCs w:val="0"/>
        </w:rPr>
        <w:t xml:space="preserve"> Prevalence of uncontrolled hypertension in hemodialysis patients: A cross-sectional study from Palestine. Palestinian Medical and Pharmaceutical Journal, 2023;8(2):1-10. </w:t>
      </w:r>
      <w:r w:rsidRPr="00472938">
        <w:rPr>
          <w:rFonts w:asciiTheme="majorBidi" w:hAnsiTheme="majorBidi" w:cstheme="majorBidi"/>
        </w:rPr>
        <w:t>(Scopus indexed)</w:t>
      </w:r>
    </w:p>
    <w:p w:rsidR="00CE5E8F" w:rsidRPr="00472938" w:rsidRDefault="00CE5E8F" w:rsidP="0040693C">
      <w:pPr>
        <w:pStyle w:val="Heading1"/>
        <w:ind w:left="880"/>
        <w:jc w:val="both"/>
        <w:rPr>
          <w:rFonts w:asciiTheme="majorBidi" w:hAnsiTheme="majorBidi" w:cstheme="majorBidi"/>
          <w:b w:val="0"/>
          <w:bCs w:val="0"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2"/>
        <w:jc w:val="both"/>
        <w:rPr>
          <w:sz w:val="24"/>
          <w:szCs w:val="24"/>
        </w:rPr>
      </w:pPr>
      <w:r w:rsidRPr="00472938">
        <w:rPr>
          <w:b/>
          <w:sz w:val="24"/>
          <w:szCs w:val="24"/>
        </w:rPr>
        <w:t xml:space="preserve">Rowa’ Al-Ramahi, </w:t>
      </w:r>
      <w:proofErr w:type="spellStart"/>
      <w:r w:rsidRPr="00472938">
        <w:rPr>
          <w:sz w:val="24"/>
          <w:szCs w:val="24"/>
        </w:rPr>
        <w:t>Sa’ed</w:t>
      </w:r>
      <w:proofErr w:type="spellEnd"/>
      <w:r w:rsidRPr="00472938">
        <w:rPr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Zyoud</w:t>
      </w:r>
      <w:proofErr w:type="spellEnd"/>
      <w:r w:rsidRPr="00472938">
        <w:rPr>
          <w:sz w:val="24"/>
          <w:szCs w:val="24"/>
        </w:rPr>
        <w:t>, Aya Al-haj, Aya Bitar, Diana Bakkar, Mai</w:t>
      </w:r>
      <w:r w:rsidRPr="00472938">
        <w:rPr>
          <w:spacing w:val="1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Bzour</w:t>
      </w:r>
      <w:proofErr w:type="spellEnd"/>
      <w:r w:rsidRPr="00472938">
        <w:rPr>
          <w:sz w:val="24"/>
          <w:szCs w:val="24"/>
        </w:rPr>
        <w:t xml:space="preserve">, Qamar </w:t>
      </w:r>
      <w:proofErr w:type="spellStart"/>
      <w:r w:rsidRPr="00472938">
        <w:rPr>
          <w:sz w:val="24"/>
          <w:szCs w:val="24"/>
        </w:rPr>
        <w:t>Maqboul</w:t>
      </w:r>
      <w:proofErr w:type="spellEnd"/>
      <w:r w:rsidRPr="00472938">
        <w:rPr>
          <w:sz w:val="24"/>
          <w:szCs w:val="24"/>
        </w:rPr>
        <w:t>, Sarah Aqqad. Factors Associated with Nonadherence to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Life Style Modifications among Type 2 Diabetes Mellitus Patients: A Cross-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sectional Study from Palestine. Palestinian Medical and Pharmaceutical Journal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(PMPJ).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2022; 7(1)</w:t>
      </w:r>
      <w:r w:rsidR="00CE5E8F" w:rsidRPr="00472938">
        <w:rPr>
          <w:sz w:val="24"/>
          <w:szCs w:val="24"/>
        </w:rPr>
        <w:t>.</w:t>
      </w:r>
    </w:p>
    <w:p w:rsidR="00CE5E8F" w:rsidRPr="00472938" w:rsidRDefault="00CE5E8F" w:rsidP="00D80987">
      <w:pPr>
        <w:pStyle w:val="ListParagraph"/>
        <w:tabs>
          <w:tab w:val="left" w:pos="881"/>
        </w:tabs>
        <w:ind w:right="152" w:firstLine="0"/>
        <w:rPr>
          <w:sz w:val="24"/>
          <w:szCs w:val="24"/>
        </w:rPr>
      </w:pPr>
    </w:p>
    <w:p w:rsidR="00CE5E8F" w:rsidRPr="00472938" w:rsidRDefault="00CE5E8F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72938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Naser Zaid A, </w:t>
      </w:r>
      <w:r w:rsidRPr="00472938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Al Ramahi R,</w:t>
      </w:r>
      <w:r w:rsidRPr="00472938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472938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AlKilany</w:t>
      </w:r>
      <w:proofErr w:type="spellEnd"/>
      <w:r w:rsidRPr="00472938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A, Abu-Khalaf N, El Kharouf M, Abu </w:t>
      </w:r>
      <w:proofErr w:type="spellStart"/>
      <w:r w:rsidRPr="00472938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Dayeh</w:t>
      </w:r>
      <w:proofErr w:type="spellEnd"/>
      <w:r w:rsidRPr="00472938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D, Al-Omari L, </w:t>
      </w:r>
      <w:proofErr w:type="spellStart"/>
      <w:r w:rsidRPr="00472938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Yaqoup</w:t>
      </w:r>
      <w:proofErr w:type="spellEnd"/>
      <w:r w:rsidRPr="00472938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M. Following drug degradation and consequent taste deterioration of an oral reconstituted </w:t>
      </w:r>
      <w:proofErr w:type="spellStart"/>
      <w:r w:rsidRPr="00472938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paediatric</w:t>
      </w:r>
      <w:proofErr w:type="spellEnd"/>
      <w:r w:rsidRPr="00472938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suspension during dosing interval via electronic tongue. Saudi Pharm J. 2022;30(5):555-561. </w:t>
      </w:r>
      <w:r w:rsidRPr="00472938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Impact factor</w:t>
      </w:r>
      <w:r w:rsidR="006B4751" w:rsidRPr="00472938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: 4.562</w:t>
      </w:r>
    </w:p>
    <w:p w:rsidR="00E61E0D" w:rsidRPr="00472938" w:rsidRDefault="00E61E0D" w:rsidP="0040693C">
      <w:pPr>
        <w:pStyle w:val="BodyText"/>
        <w:jc w:val="both"/>
        <w:rPr>
          <w:b/>
          <w:bCs/>
        </w:rPr>
      </w:pPr>
    </w:p>
    <w:p w:rsidR="00E61E0D" w:rsidRPr="00472938" w:rsidRDefault="00000000" w:rsidP="0040693C">
      <w:pPr>
        <w:pStyle w:val="ListParagraph"/>
        <w:numPr>
          <w:ilvl w:val="0"/>
          <w:numId w:val="3"/>
        </w:numPr>
        <w:tabs>
          <w:tab w:val="left" w:pos="881"/>
        </w:tabs>
        <w:ind w:right="159"/>
        <w:jc w:val="both"/>
        <w:rPr>
          <w:sz w:val="24"/>
          <w:szCs w:val="24"/>
        </w:rPr>
      </w:pPr>
      <w:r w:rsidRPr="00472938">
        <w:rPr>
          <w:b/>
          <w:sz w:val="24"/>
          <w:szCs w:val="24"/>
        </w:rPr>
        <w:t xml:space="preserve">Rowa’ Al-Ramahi, </w:t>
      </w:r>
      <w:r w:rsidRPr="00472938">
        <w:rPr>
          <w:sz w:val="24"/>
          <w:szCs w:val="24"/>
        </w:rPr>
        <w:t xml:space="preserve">Dalia Nazzal, Dalal Mustafa, Eman Halabi, Samah </w:t>
      </w:r>
      <w:proofErr w:type="spellStart"/>
      <w:r w:rsidRPr="00472938">
        <w:rPr>
          <w:sz w:val="24"/>
          <w:szCs w:val="24"/>
        </w:rPr>
        <w:t>Gnimat</w:t>
      </w:r>
      <w:proofErr w:type="spellEnd"/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Sara </w:t>
      </w:r>
      <w:proofErr w:type="spellStart"/>
      <w:r w:rsidRPr="00472938">
        <w:rPr>
          <w:sz w:val="24"/>
          <w:szCs w:val="24"/>
        </w:rPr>
        <w:t>Gayada</w:t>
      </w:r>
      <w:proofErr w:type="spellEnd"/>
      <w:r w:rsidRPr="00472938">
        <w:rPr>
          <w:sz w:val="24"/>
          <w:szCs w:val="24"/>
        </w:rPr>
        <w:t>. Evaluation of types, stages and treatment of breast cancer among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Palestinian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women.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Palestinian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Medical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Pharmaceutical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Journal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(PMPJ).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2020;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5(1): 35-40.</w:t>
      </w:r>
    </w:p>
    <w:p w:rsidR="00E61E0D" w:rsidRPr="00472938" w:rsidRDefault="00E61E0D">
      <w:pPr>
        <w:pStyle w:val="BodyText"/>
        <w:spacing w:before="1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9"/>
        <w:jc w:val="both"/>
        <w:rPr>
          <w:b/>
          <w:sz w:val="24"/>
          <w:szCs w:val="24"/>
        </w:rPr>
      </w:pPr>
      <w:r w:rsidRPr="00472938">
        <w:rPr>
          <w:b/>
          <w:sz w:val="24"/>
          <w:szCs w:val="24"/>
        </w:rPr>
        <w:t>Al Ramahi R</w:t>
      </w:r>
      <w:r w:rsidRPr="00472938">
        <w:rPr>
          <w:sz w:val="24"/>
          <w:szCs w:val="24"/>
        </w:rPr>
        <w:t xml:space="preserve">, Zaid AN, Abu-Khalaf N. </w:t>
      </w:r>
      <w:r w:rsidRPr="00472938">
        <w:rPr>
          <w:color w:val="1D2128"/>
          <w:sz w:val="24"/>
          <w:szCs w:val="24"/>
        </w:rPr>
        <w:t>Evaluating the potential use of electronic</w:t>
      </w:r>
      <w:r w:rsidRPr="00472938">
        <w:rPr>
          <w:color w:val="1D2128"/>
          <w:spacing w:val="-57"/>
          <w:sz w:val="24"/>
          <w:szCs w:val="24"/>
        </w:rPr>
        <w:t xml:space="preserve"> </w:t>
      </w:r>
      <w:r w:rsidRPr="00472938">
        <w:rPr>
          <w:color w:val="1D2128"/>
          <w:sz w:val="24"/>
          <w:szCs w:val="24"/>
        </w:rPr>
        <w:t>tongue in early identification and diagnosis of bacterial infections. Infection and</w:t>
      </w:r>
      <w:r w:rsidRPr="00472938">
        <w:rPr>
          <w:color w:val="1D2128"/>
          <w:spacing w:val="1"/>
          <w:sz w:val="24"/>
          <w:szCs w:val="24"/>
        </w:rPr>
        <w:t xml:space="preserve"> </w:t>
      </w:r>
      <w:r w:rsidRPr="00472938">
        <w:rPr>
          <w:color w:val="1D2128"/>
          <w:sz w:val="24"/>
          <w:szCs w:val="24"/>
        </w:rPr>
        <w:t>Drug</w:t>
      </w:r>
      <w:r w:rsidRPr="00472938">
        <w:rPr>
          <w:color w:val="1D2128"/>
          <w:spacing w:val="-1"/>
          <w:sz w:val="24"/>
          <w:szCs w:val="24"/>
        </w:rPr>
        <w:t xml:space="preserve"> </w:t>
      </w:r>
      <w:r w:rsidRPr="00472938">
        <w:rPr>
          <w:color w:val="1D2128"/>
          <w:sz w:val="24"/>
          <w:szCs w:val="24"/>
        </w:rPr>
        <w:t>Resistance. 2019;</w:t>
      </w:r>
      <w:r w:rsidRPr="00472938">
        <w:rPr>
          <w:color w:val="1D2128"/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12:2445-2451. </w:t>
      </w:r>
      <w:r w:rsidRPr="00472938">
        <w:rPr>
          <w:b/>
          <w:sz w:val="24"/>
          <w:szCs w:val="24"/>
        </w:rPr>
        <w:t>Impact</w:t>
      </w:r>
      <w:r w:rsidRPr="00472938">
        <w:rPr>
          <w:b/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factor: 2.98.</w:t>
      </w: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4"/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lastRenderedPageBreak/>
        <w:t xml:space="preserve">Abu-Khalaf N, Zaid AN, Jaradat N, </w:t>
      </w:r>
      <w:proofErr w:type="spellStart"/>
      <w:r w:rsidRPr="00472938">
        <w:rPr>
          <w:sz w:val="24"/>
          <w:szCs w:val="24"/>
        </w:rPr>
        <w:t>Alkilany</w:t>
      </w:r>
      <w:proofErr w:type="spellEnd"/>
      <w:r w:rsidRPr="00472938">
        <w:rPr>
          <w:sz w:val="24"/>
          <w:szCs w:val="24"/>
        </w:rPr>
        <w:t xml:space="preserve"> AM, </w:t>
      </w:r>
      <w:proofErr w:type="spellStart"/>
      <w:r w:rsidRPr="00472938">
        <w:rPr>
          <w:sz w:val="24"/>
          <w:szCs w:val="24"/>
        </w:rPr>
        <w:t>Abulateefeh</w:t>
      </w:r>
      <w:proofErr w:type="spellEnd"/>
      <w:r w:rsidRPr="00472938">
        <w:rPr>
          <w:sz w:val="24"/>
          <w:szCs w:val="24"/>
        </w:rPr>
        <w:t xml:space="preserve"> SR,</w:t>
      </w:r>
      <w:r w:rsidRPr="00472938">
        <w:rPr>
          <w:spacing w:val="60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Al Ramahi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</w:t>
      </w:r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Ghanem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Identification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substandard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drug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products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using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electronic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tongue: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cefdinir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suspension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pilot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example.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Drug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Des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Devel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Ther.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2019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16;13:3249-3258.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Impact factor: 3.2.</w:t>
      </w:r>
    </w:p>
    <w:p w:rsidR="00E61E0D" w:rsidRPr="00472938" w:rsidRDefault="00E61E0D" w:rsidP="00D80987">
      <w:pPr>
        <w:pStyle w:val="BodyText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60"/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t>Zaid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Al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Ramahi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</w:t>
      </w:r>
      <w:r w:rsidRPr="00472938">
        <w:rPr>
          <w:sz w:val="24"/>
          <w:szCs w:val="24"/>
        </w:rPr>
        <w:t>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Depigmentation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anti-aging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treatment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by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natural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molecules.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Curr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Pharm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Des. 2019; 25(20):2292-2312.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Impact factor: 2.</w:t>
      </w:r>
      <w:r w:rsidRPr="00472938">
        <w:rPr>
          <w:b/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475.</w:t>
      </w:r>
    </w:p>
    <w:p w:rsidR="00E61E0D" w:rsidRPr="00472938" w:rsidRDefault="00E61E0D" w:rsidP="00D80987">
      <w:pPr>
        <w:pStyle w:val="BodyText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384"/>
        <w:jc w:val="both"/>
        <w:rPr>
          <w:sz w:val="24"/>
          <w:szCs w:val="24"/>
        </w:rPr>
      </w:pPr>
      <w:r w:rsidRPr="00472938">
        <w:rPr>
          <w:b/>
          <w:sz w:val="24"/>
          <w:szCs w:val="24"/>
        </w:rPr>
        <w:t>Rowa’ Al-Ramahi</w:t>
      </w:r>
      <w:r w:rsidRPr="00472938">
        <w:rPr>
          <w:sz w:val="24"/>
          <w:szCs w:val="24"/>
        </w:rPr>
        <w:t xml:space="preserve">, Abd Al Naser Zaid, Abdullah Hindi, Abdulqader </w:t>
      </w:r>
      <w:proofErr w:type="spellStart"/>
      <w:r w:rsidRPr="00472938">
        <w:rPr>
          <w:sz w:val="24"/>
          <w:szCs w:val="24"/>
        </w:rPr>
        <w:t>N’an’a</w:t>
      </w:r>
      <w:proofErr w:type="spellEnd"/>
      <w:r w:rsidRPr="00472938">
        <w:rPr>
          <w:sz w:val="24"/>
          <w:szCs w:val="24"/>
        </w:rPr>
        <w:t>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Evaluation of compliance to infection control protocols in the governmental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hospitals in the West Bank/Palestine. Palestinian Medical and Pharmaceutical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Journal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(PMPJ). 2018; 3(1): 14-23.</w:t>
      </w:r>
    </w:p>
    <w:p w:rsidR="00E61E0D" w:rsidRPr="00472938" w:rsidRDefault="00E61E0D" w:rsidP="00D80987">
      <w:pPr>
        <w:pStyle w:val="BodyText"/>
        <w:spacing w:before="2"/>
        <w:jc w:val="both"/>
      </w:pPr>
    </w:p>
    <w:p w:rsidR="006B4751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3"/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t xml:space="preserve">Abu-Khalaf N, Zaid AN, Jaradat N, </w:t>
      </w:r>
      <w:proofErr w:type="spellStart"/>
      <w:r w:rsidRPr="00472938">
        <w:rPr>
          <w:sz w:val="24"/>
          <w:szCs w:val="24"/>
        </w:rPr>
        <w:t>AlKilany</w:t>
      </w:r>
      <w:proofErr w:type="spellEnd"/>
      <w:r w:rsidRPr="00472938">
        <w:rPr>
          <w:sz w:val="24"/>
          <w:szCs w:val="24"/>
        </w:rPr>
        <w:t xml:space="preserve"> A, Abu Rumaila B, </w:t>
      </w:r>
      <w:r w:rsidRPr="00472938">
        <w:rPr>
          <w:b/>
          <w:sz w:val="24"/>
          <w:szCs w:val="24"/>
        </w:rPr>
        <w:t>Al Ramahi R</w:t>
      </w:r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Shweiki S, Nidal S, </w:t>
      </w:r>
      <w:proofErr w:type="spellStart"/>
      <w:r w:rsidRPr="00472938">
        <w:rPr>
          <w:sz w:val="24"/>
          <w:szCs w:val="24"/>
        </w:rPr>
        <w:t>Surakhi</w:t>
      </w:r>
      <w:proofErr w:type="spellEnd"/>
      <w:r w:rsidRPr="00472938">
        <w:rPr>
          <w:sz w:val="24"/>
          <w:szCs w:val="24"/>
        </w:rPr>
        <w:t xml:space="preserve"> N. The taste of commercially available clarithromycin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oral pharmaceutical suspensions in the Palestinian market: electronic tongue and 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vivo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evaluation. Sensors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(Basel). 2018;18(2).</w:t>
      </w:r>
      <w:r w:rsidRPr="00472938">
        <w:rPr>
          <w:spacing w:val="3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Impact</w:t>
      </w:r>
      <w:r w:rsidRPr="00472938">
        <w:rPr>
          <w:b/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factor: 2. 475.</w:t>
      </w:r>
    </w:p>
    <w:p w:rsidR="00E61E0D" w:rsidRPr="00472938" w:rsidRDefault="00E61E0D" w:rsidP="00D80987">
      <w:pPr>
        <w:pStyle w:val="BodyText"/>
        <w:spacing w:before="9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spacing w:before="1"/>
        <w:ind w:right="151"/>
        <w:jc w:val="both"/>
        <w:rPr>
          <w:b/>
          <w:sz w:val="24"/>
          <w:szCs w:val="24"/>
        </w:rPr>
      </w:pPr>
      <w:r w:rsidRPr="00472938">
        <w:rPr>
          <w:b/>
          <w:sz w:val="24"/>
          <w:szCs w:val="24"/>
        </w:rPr>
        <w:t>Al-Ramahi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</w:t>
      </w:r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Hmedat</w:t>
      </w:r>
      <w:proofErr w:type="spellEnd"/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B,</w:t>
      </w:r>
      <w:r w:rsidRPr="00472938">
        <w:rPr>
          <w:spacing w:val="1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Alnjajrah</w:t>
      </w:r>
      <w:proofErr w:type="spellEnd"/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E,</w:t>
      </w:r>
      <w:r w:rsidRPr="00472938">
        <w:rPr>
          <w:spacing w:val="1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Manasrah</w:t>
      </w:r>
      <w:proofErr w:type="spellEnd"/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Radwan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Alkhatib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Medication</w:t>
      </w:r>
      <w:r w:rsidRPr="00472938">
        <w:rPr>
          <w:spacing w:val="52"/>
          <w:sz w:val="24"/>
          <w:szCs w:val="24"/>
        </w:rPr>
        <w:t xml:space="preserve"> </w:t>
      </w:r>
      <w:r w:rsidRPr="00472938">
        <w:rPr>
          <w:sz w:val="24"/>
          <w:szCs w:val="24"/>
        </w:rPr>
        <w:t>dosing</w:t>
      </w:r>
      <w:r w:rsidRPr="00472938">
        <w:rPr>
          <w:spacing w:val="51"/>
          <w:sz w:val="24"/>
          <w:szCs w:val="24"/>
        </w:rPr>
        <w:t xml:space="preserve"> </w:t>
      </w:r>
      <w:r w:rsidRPr="00472938">
        <w:rPr>
          <w:sz w:val="24"/>
          <w:szCs w:val="24"/>
        </w:rPr>
        <w:t>errors</w:t>
      </w:r>
      <w:r w:rsidRPr="00472938">
        <w:rPr>
          <w:spacing w:val="50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50"/>
          <w:sz w:val="24"/>
          <w:szCs w:val="24"/>
        </w:rPr>
        <w:t xml:space="preserve"> </w:t>
      </w:r>
      <w:r w:rsidRPr="00472938">
        <w:rPr>
          <w:sz w:val="24"/>
          <w:szCs w:val="24"/>
        </w:rPr>
        <w:t>associated</w:t>
      </w:r>
      <w:r w:rsidRPr="00472938">
        <w:rPr>
          <w:spacing w:val="51"/>
          <w:sz w:val="24"/>
          <w:szCs w:val="24"/>
        </w:rPr>
        <w:t xml:space="preserve"> </w:t>
      </w:r>
      <w:r w:rsidRPr="00472938">
        <w:rPr>
          <w:sz w:val="24"/>
          <w:szCs w:val="24"/>
        </w:rPr>
        <w:t>factors</w:t>
      </w:r>
      <w:r w:rsidRPr="00472938">
        <w:rPr>
          <w:spacing w:val="5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53"/>
          <w:sz w:val="24"/>
          <w:szCs w:val="24"/>
        </w:rPr>
        <w:t xml:space="preserve"> </w:t>
      </w:r>
      <w:r w:rsidRPr="00472938">
        <w:rPr>
          <w:sz w:val="24"/>
          <w:szCs w:val="24"/>
        </w:rPr>
        <w:t>hospitalized</w:t>
      </w:r>
      <w:r w:rsidRPr="00472938">
        <w:rPr>
          <w:spacing w:val="51"/>
          <w:sz w:val="24"/>
          <w:szCs w:val="24"/>
        </w:rPr>
        <w:t xml:space="preserve"> </w:t>
      </w:r>
      <w:r w:rsidRPr="00472938">
        <w:rPr>
          <w:sz w:val="24"/>
          <w:szCs w:val="24"/>
        </w:rPr>
        <w:t>pediatric</w:t>
      </w:r>
      <w:r w:rsidRPr="00472938">
        <w:rPr>
          <w:spacing w:val="50"/>
          <w:sz w:val="24"/>
          <w:szCs w:val="24"/>
        </w:rPr>
        <w:t xml:space="preserve"> </w:t>
      </w:r>
      <w:r w:rsidRPr="00472938">
        <w:rPr>
          <w:sz w:val="24"/>
          <w:szCs w:val="24"/>
        </w:rPr>
        <w:t>patients</w:t>
      </w:r>
      <w:r w:rsidRPr="00472938">
        <w:rPr>
          <w:spacing w:val="-55"/>
          <w:sz w:val="24"/>
          <w:szCs w:val="24"/>
        </w:rPr>
        <w:t xml:space="preserve"> </w:t>
      </w:r>
      <w:r w:rsidRPr="00472938">
        <w:rPr>
          <w:sz w:val="24"/>
          <w:szCs w:val="24"/>
        </w:rPr>
        <w:t>from the South Area of the West Bank - Palestine. Saudi Pharm J. 2017 ;25(6):857-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860.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Impact factor: 3.346.</w:t>
      </w:r>
    </w:p>
    <w:p w:rsidR="00E61E0D" w:rsidRPr="00472938" w:rsidRDefault="00E61E0D" w:rsidP="00D80987">
      <w:pPr>
        <w:pStyle w:val="BodyText"/>
        <w:jc w:val="both"/>
        <w:rPr>
          <w:b/>
        </w:rPr>
      </w:pPr>
    </w:p>
    <w:p w:rsidR="00576A50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3"/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t>Nidal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Amin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Jaradat,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Abdel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Naser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Zaid,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Rowa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Al-Ramahi</w:t>
      </w:r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Malik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A.</w:t>
      </w:r>
      <w:r w:rsidRPr="00472938">
        <w:rPr>
          <w:spacing w:val="1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Alqub</w:t>
      </w:r>
      <w:proofErr w:type="spellEnd"/>
      <w:r w:rsidRPr="00472938">
        <w:rPr>
          <w:sz w:val="24"/>
          <w:szCs w:val="24"/>
        </w:rPr>
        <w:t>,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Fatima Hussein, Zakaria Hamdan, Mahmoud Mustafa, Mohammad </w:t>
      </w:r>
      <w:proofErr w:type="spellStart"/>
      <w:r w:rsidRPr="00472938">
        <w:rPr>
          <w:sz w:val="24"/>
          <w:szCs w:val="24"/>
        </w:rPr>
        <w:t>Qneibi</w:t>
      </w:r>
      <w:proofErr w:type="spellEnd"/>
      <w:r w:rsidRPr="00472938">
        <w:rPr>
          <w:sz w:val="24"/>
          <w:szCs w:val="24"/>
        </w:rPr>
        <w:t>, Iyad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Ali. Ethnopharmacological survey of medicinal plants practiced by traditional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healers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herbalists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for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treatment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some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urological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diseases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the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West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Bank/Palestine.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BMC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Complementary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Alternative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Medicine.2017;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17:25.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Impact</w:t>
      </w:r>
      <w:r w:rsidRPr="00472938">
        <w:rPr>
          <w:b/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factor: 2.29</w:t>
      </w:r>
    </w:p>
    <w:p w:rsidR="00576A50" w:rsidRPr="00472938" w:rsidRDefault="00576A50" w:rsidP="00D80987">
      <w:pPr>
        <w:tabs>
          <w:tab w:val="left" w:pos="980"/>
        </w:tabs>
        <w:ind w:left="880"/>
        <w:jc w:val="both"/>
        <w:rPr>
          <w:sz w:val="24"/>
          <w:szCs w:val="24"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980"/>
        </w:tabs>
        <w:jc w:val="both"/>
        <w:rPr>
          <w:sz w:val="24"/>
          <w:szCs w:val="24"/>
        </w:rPr>
      </w:pPr>
      <w:r w:rsidRPr="00472938">
        <w:rPr>
          <w:b/>
          <w:sz w:val="24"/>
          <w:szCs w:val="24"/>
        </w:rPr>
        <w:t>Rowa' Al-Ramahi</w:t>
      </w:r>
      <w:r w:rsidRPr="00472938">
        <w:rPr>
          <w:sz w:val="24"/>
          <w:szCs w:val="24"/>
        </w:rPr>
        <w:t xml:space="preserve">, Ala' Abed </w:t>
      </w:r>
      <w:proofErr w:type="spellStart"/>
      <w:r w:rsidRPr="00472938">
        <w:rPr>
          <w:sz w:val="24"/>
          <w:szCs w:val="24"/>
        </w:rPr>
        <w:t>Alkhaleq</w:t>
      </w:r>
      <w:proofErr w:type="spellEnd"/>
      <w:r w:rsidRPr="00472938">
        <w:rPr>
          <w:sz w:val="24"/>
          <w:szCs w:val="24"/>
        </w:rPr>
        <w:t xml:space="preserve">, Anwar Malawani, Karama </w:t>
      </w:r>
      <w:proofErr w:type="spellStart"/>
      <w:r w:rsidRPr="00472938">
        <w:rPr>
          <w:sz w:val="24"/>
          <w:szCs w:val="24"/>
        </w:rPr>
        <w:t>Laboom</w:t>
      </w:r>
      <w:proofErr w:type="spellEnd"/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Sana' Rajab, Sujood </w:t>
      </w:r>
      <w:proofErr w:type="spellStart"/>
      <w:r w:rsidRPr="00472938">
        <w:rPr>
          <w:sz w:val="24"/>
          <w:szCs w:val="24"/>
        </w:rPr>
        <w:t>Kittani</w:t>
      </w:r>
      <w:proofErr w:type="spellEnd"/>
      <w:r w:rsidRPr="00472938">
        <w:rPr>
          <w:sz w:val="24"/>
          <w:szCs w:val="24"/>
        </w:rPr>
        <w:t>. The Present and Future of Pharmaceutical Care 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Palestine: A Survey among Pharmacists. Palestinian Medical and Pharmaceutical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Journal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(PMPJ). 2016; 1(2): 59-64.</w:t>
      </w:r>
    </w:p>
    <w:p w:rsidR="00E61E0D" w:rsidRPr="00472938" w:rsidRDefault="00E61E0D" w:rsidP="00D80987">
      <w:pPr>
        <w:pStyle w:val="BodyText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6"/>
        <w:jc w:val="both"/>
        <w:rPr>
          <w:sz w:val="24"/>
          <w:szCs w:val="24"/>
        </w:rPr>
      </w:pPr>
      <w:r w:rsidRPr="00472938">
        <w:rPr>
          <w:b/>
          <w:sz w:val="24"/>
          <w:szCs w:val="24"/>
        </w:rPr>
        <w:t>Rowa Al-Ramahi</w:t>
      </w:r>
      <w:r w:rsidRPr="00472938">
        <w:rPr>
          <w:sz w:val="24"/>
          <w:szCs w:val="24"/>
        </w:rPr>
        <w:t xml:space="preserve">, Bayan </w:t>
      </w:r>
      <w:proofErr w:type="spellStart"/>
      <w:r w:rsidRPr="00472938">
        <w:rPr>
          <w:sz w:val="24"/>
          <w:szCs w:val="24"/>
        </w:rPr>
        <w:t>Namourah</w:t>
      </w:r>
      <w:proofErr w:type="spellEnd"/>
      <w:r w:rsidRPr="00472938">
        <w:rPr>
          <w:sz w:val="24"/>
          <w:szCs w:val="24"/>
        </w:rPr>
        <w:t>. Evaluation of Compliance to Treatment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Guidelines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Goals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Therapy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among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Palestinian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Hemodialysis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Patients.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Palestinian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Medical and Pharmaceutical Journal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(PMPJ). 2016;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1(1): 15-24.</w:t>
      </w:r>
    </w:p>
    <w:p w:rsidR="00E61E0D" w:rsidRPr="00472938" w:rsidRDefault="00E61E0D" w:rsidP="00D80987">
      <w:pPr>
        <w:pStyle w:val="BodyText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jc w:val="both"/>
        <w:rPr>
          <w:b/>
          <w:sz w:val="24"/>
          <w:szCs w:val="24"/>
        </w:rPr>
      </w:pPr>
      <w:r w:rsidRPr="00472938">
        <w:rPr>
          <w:b/>
          <w:sz w:val="24"/>
          <w:szCs w:val="24"/>
        </w:rPr>
        <w:t>Al-Ramahi R</w:t>
      </w:r>
      <w:r w:rsidRPr="00472938">
        <w:rPr>
          <w:sz w:val="24"/>
          <w:szCs w:val="24"/>
        </w:rPr>
        <w:t xml:space="preserve">, </w:t>
      </w:r>
      <w:proofErr w:type="spellStart"/>
      <w:r w:rsidRPr="00472938">
        <w:rPr>
          <w:sz w:val="24"/>
          <w:szCs w:val="24"/>
        </w:rPr>
        <w:t>Raddad</w:t>
      </w:r>
      <w:proofErr w:type="spellEnd"/>
      <w:r w:rsidRPr="00472938">
        <w:rPr>
          <w:sz w:val="24"/>
          <w:szCs w:val="24"/>
        </w:rPr>
        <w:t xml:space="preserve"> AR, Rashed AO, </w:t>
      </w:r>
      <w:proofErr w:type="spellStart"/>
      <w:r w:rsidRPr="00472938">
        <w:rPr>
          <w:sz w:val="24"/>
          <w:szCs w:val="24"/>
        </w:rPr>
        <w:t>Bsharat</w:t>
      </w:r>
      <w:proofErr w:type="spellEnd"/>
      <w:r w:rsidRPr="00472938">
        <w:rPr>
          <w:sz w:val="24"/>
          <w:szCs w:val="24"/>
        </w:rPr>
        <w:t xml:space="preserve"> A, Abu-Ghazaleh D, Yasin E,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Shehab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Evaluation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potential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drug-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drug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interactions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among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Palestinian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hemodialysis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patients.</w:t>
      </w:r>
      <w:r w:rsidRPr="00472938">
        <w:rPr>
          <w:spacing w:val="2"/>
          <w:sz w:val="24"/>
          <w:szCs w:val="24"/>
        </w:rPr>
        <w:t xml:space="preserve"> </w:t>
      </w:r>
      <w:r w:rsidRPr="00472938">
        <w:rPr>
          <w:sz w:val="24"/>
          <w:szCs w:val="24"/>
        </w:rPr>
        <w:t>BMC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Nephrol. 2016;17:96.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Impact factor: 2.29</w:t>
      </w:r>
    </w:p>
    <w:p w:rsidR="00E61E0D" w:rsidRPr="00472938" w:rsidRDefault="00E61E0D" w:rsidP="00D80987">
      <w:pPr>
        <w:pStyle w:val="BodyText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5"/>
        <w:jc w:val="both"/>
        <w:rPr>
          <w:sz w:val="24"/>
          <w:szCs w:val="24"/>
        </w:rPr>
      </w:pPr>
      <w:r w:rsidRPr="00472938">
        <w:rPr>
          <w:b/>
          <w:sz w:val="24"/>
          <w:szCs w:val="24"/>
        </w:rPr>
        <w:t xml:space="preserve">Rowa' Al-Ramahi, </w:t>
      </w:r>
      <w:r w:rsidRPr="00472938">
        <w:rPr>
          <w:sz w:val="24"/>
          <w:szCs w:val="24"/>
        </w:rPr>
        <w:t xml:space="preserve">Abdelnaser Zaid, Amjad Hussein, </w:t>
      </w:r>
      <w:r w:rsidR="0027042D">
        <w:rPr>
          <w:sz w:val="24"/>
          <w:szCs w:val="24"/>
        </w:rPr>
        <w:t>et.al.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Evaluation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Mothers’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Practice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the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Treatment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Children Diarrhea and Measurement of the Osmolality and PH of Some Oral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Rehydration Solutions and Carbonated Beverages. An - Najah Univ. J. Res. (N.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Sc.);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30(2), 2016</w:t>
      </w: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lastRenderedPageBreak/>
        <w:t>Zaid</w:t>
      </w:r>
      <w:r w:rsidRPr="00472938">
        <w:rPr>
          <w:spacing w:val="27"/>
          <w:sz w:val="24"/>
          <w:szCs w:val="24"/>
        </w:rPr>
        <w:t xml:space="preserve"> </w:t>
      </w:r>
      <w:r w:rsidRPr="00472938">
        <w:rPr>
          <w:sz w:val="24"/>
          <w:szCs w:val="24"/>
        </w:rPr>
        <w:t>AN,</w:t>
      </w:r>
      <w:r w:rsidRPr="00472938">
        <w:rPr>
          <w:spacing w:val="26"/>
          <w:sz w:val="24"/>
          <w:szCs w:val="24"/>
        </w:rPr>
        <w:t xml:space="preserve"> </w:t>
      </w:r>
      <w:r w:rsidRPr="00472938">
        <w:rPr>
          <w:sz w:val="24"/>
          <w:szCs w:val="24"/>
        </w:rPr>
        <w:t>Ghanem</w:t>
      </w:r>
      <w:r w:rsidRPr="00472938">
        <w:rPr>
          <w:spacing w:val="28"/>
          <w:sz w:val="24"/>
          <w:szCs w:val="24"/>
        </w:rPr>
        <w:t xml:space="preserve"> </w:t>
      </w:r>
      <w:r w:rsidRPr="00472938">
        <w:rPr>
          <w:sz w:val="24"/>
          <w:szCs w:val="24"/>
        </w:rPr>
        <w:t>M,</w:t>
      </w:r>
      <w:r w:rsidRPr="00472938">
        <w:rPr>
          <w:spacing w:val="26"/>
          <w:sz w:val="24"/>
          <w:szCs w:val="24"/>
        </w:rPr>
        <w:t xml:space="preserve"> </w:t>
      </w:r>
      <w:r w:rsidRPr="00472938">
        <w:rPr>
          <w:sz w:val="24"/>
          <w:szCs w:val="24"/>
        </w:rPr>
        <w:t>Shweiki</w:t>
      </w:r>
      <w:r w:rsidRPr="00472938">
        <w:rPr>
          <w:spacing w:val="28"/>
          <w:sz w:val="24"/>
          <w:szCs w:val="24"/>
        </w:rPr>
        <w:t xml:space="preserve"> </w:t>
      </w:r>
      <w:r w:rsidRPr="00472938">
        <w:rPr>
          <w:sz w:val="24"/>
          <w:szCs w:val="24"/>
        </w:rPr>
        <w:t>D,</w:t>
      </w:r>
      <w:r w:rsidRPr="00472938">
        <w:rPr>
          <w:spacing w:val="26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Shtewi</w:t>
      </w:r>
      <w:proofErr w:type="spellEnd"/>
      <w:r w:rsidRPr="00472938">
        <w:rPr>
          <w:spacing w:val="28"/>
          <w:sz w:val="24"/>
          <w:szCs w:val="24"/>
        </w:rPr>
        <w:t xml:space="preserve"> </w:t>
      </w:r>
      <w:r w:rsidRPr="00472938">
        <w:rPr>
          <w:sz w:val="24"/>
          <w:szCs w:val="24"/>
        </w:rPr>
        <w:t>H,</w:t>
      </w:r>
      <w:r w:rsidRPr="00472938">
        <w:rPr>
          <w:spacing w:val="26"/>
          <w:sz w:val="24"/>
          <w:szCs w:val="24"/>
        </w:rPr>
        <w:t xml:space="preserve"> </w:t>
      </w:r>
      <w:r w:rsidRPr="00472938">
        <w:rPr>
          <w:sz w:val="24"/>
          <w:szCs w:val="24"/>
        </w:rPr>
        <w:t>Shaheen</w:t>
      </w:r>
      <w:r w:rsidRPr="00472938">
        <w:rPr>
          <w:spacing w:val="27"/>
          <w:sz w:val="24"/>
          <w:szCs w:val="24"/>
        </w:rPr>
        <w:t xml:space="preserve"> </w:t>
      </w:r>
      <w:r w:rsidRPr="00472938">
        <w:rPr>
          <w:sz w:val="24"/>
          <w:szCs w:val="24"/>
        </w:rPr>
        <w:t>R,</w:t>
      </w:r>
      <w:r w:rsidRPr="00472938">
        <w:rPr>
          <w:spacing w:val="26"/>
          <w:sz w:val="24"/>
          <w:szCs w:val="24"/>
        </w:rPr>
        <w:t xml:space="preserve"> </w:t>
      </w:r>
      <w:r w:rsidRPr="00472938">
        <w:rPr>
          <w:sz w:val="24"/>
          <w:szCs w:val="24"/>
        </w:rPr>
        <w:t>Al</w:t>
      </w:r>
      <w:r w:rsidRPr="00472938">
        <w:rPr>
          <w:spacing w:val="26"/>
          <w:sz w:val="24"/>
          <w:szCs w:val="24"/>
        </w:rPr>
        <w:t xml:space="preserve"> </w:t>
      </w:r>
      <w:r w:rsidRPr="00472938">
        <w:rPr>
          <w:sz w:val="24"/>
          <w:szCs w:val="24"/>
        </w:rPr>
        <w:t>Helaly</w:t>
      </w:r>
      <w:r w:rsidRPr="00472938">
        <w:rPr>
          <w:spacing w:val="27"/>
          <w:sz w:val="24"/>
          <w:szCs w:val="24"/>
        </w:rPr>
        <w:t xml:space="preserve"> </w:t>
      </w:r>
      <w:r w:rsidRPr="00472938">
        <w:rPr>
          <w:sz w:val="24"/>
          <w:szCs w:val="24"/>
        </w:rPr>
        <w:t>S,</w:t>
      </w:r>
      <w:r w:rsidRPr="00472938">
        <w:rPr>
          <w:spacing w:val="26"/>
          <w:sz w:val="24"/>
          <w:szCs w:val="24"/>
        </w:rPr>
        <w:t xml:space="preserve"> </w:t>
      </w:r>
      <w:r w:rsidRPr="00472938">
        <w:rPr>
          <w:sz w:val="24"/>
          <w:szCs w:val="24"/>
        </w:rPr>
        <w:t>Khayyat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Z, </w:t>
      </w:r>
      <w:r w:rsidRPr="00472938">
        <w:rPr>
          <w:b/>
          <w:sz w:val="24"/>
          <w:szCs w:val="24"/>
        </w:rPr>
        <w:t>Al Ramahi R</w:t>
      </w:r>
      <w:r w:rsidRPr="00472938">
        <w:rPr>
          <w:sz w:val="24"/>
          <w:szCs w:val="24"/>
        </w:rPr>
        <w:t xml:space="preserve">, </w:t>
      </w:r>
      <w:proofErr w:type="spellStart"/>
      <w:r w:rsidRPr="00472938">
        <w:rPr>
          <w:sz w:val="24"/>
          <w:szCs w:val="24"/>
        </w:rPr>
        <w:t>Zyoud</w:t>
      </w:r>
      <w:proofErr w:type="spellEnd"/>
      <w:r w:rsidRPr="00472938">
        <w:rPr>
          <w:sz w:val="24"/>
          <w:szCs w:val="24"/>
        </w:rPr>
        <w:t xml:space="preserve"> SH. In vitro and in vivo </w:t>
      </w:r>
      <w:proofErr w:type="spellStart"/>
      <w:r w:rsidRPr="00472938">
        <w:rPr>
          <w:sz w:val="24"/>
          <w:szCs w:val="24"/>
        </w:rPr>
        <w:t>postmarketing</w:t>
      </w:r>
      <w:proofErr w:type="spellEnd"/>
      <w:r w:rsidRPr="00472938">
        <w:rPr>
          <w:sz w:val="24"/>
          <w:szCs w:val="24"/>
        </w:rPr>
        <w:t xml:space="preserve"> surveillance 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valsartan,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alone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or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combination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with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amlodipine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or</w:t>
      </w:r>
      <w:r w:rsidRPr="00472938">
        <w:rPr>
          <w:spacing w:val="60"/>
          <w:sz w:val="24"/>
          <w:szCs w:val="24"/>
        </w:rPr>
        <w:t xml:space="preserve"> </w:t>
      </w:r>
      <w:r w:rsidRPr="00472938">
        <w:rPr>
          <w:sz w:val="24"/>
          <w:szCs w:val="24"/>
        </w:rPr>
        <w:t>hydrochlorothiazide,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among Palestinian hypertensive patients. Ther Clin Risk Manag. 2016; 12: 1425–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1432.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Impact factor: 1.9</w:t>
      </w:r>
    </w:p>
    <w:p w:rsidR="00E61E0D" w:rsidRPr="00472938" w:rsidRDefault="00E61E0D" w:rsidP="00D80987">
      <w:pPr>
        <w:pStyle w:val="BodyText"/>
        <w:spacing w:before="6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spacing w:line="261" w:lineRule="auto"/>
        <w:ind w:right="152"/>
        <w:jc w:val="both"/>
        <w:rPr>
          <w:sz w:val="24"/>
          <w:szCs w:val="24"/>
        </w:rPr>
      </w:pPr>
      <w:r w:rsidRPr="00472938">
        <w:rPr>
          <w:sz w:val="24"/>
          <w:szCs w:val="24"/>
        </w:rPr>
        <w:t xml:space="preserve">Zaid AN, </w:t>
      </w:r>
      <w:r w:rsidRPr="00472938">
        <w:rPr>
          <w:b/>
          <w:sz w:val="24"/>
          <w:szCs w:val="24"/>
        </w:rPr>
        <w:t>Al Ramahi R</w:t>
      </w:r>
      <w:r w:rsidRPr="00472938">
        <w:rPr>
          <w:sz w:val="24"/>
          <w:szCs w:val="24"/>
        </w:rPr>
        <w:t>, Cortesi R, Mousa A, Jaradat N, Ghazal N, Bustami</w:t>
      </w:r>
      <w:r w:rsidRPr="00472938">
        <w:rPr>
          <w:spacing w:val="1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R.Investigation</w:t>
      </w:r>
      <w:proofErr w:type="spellEnd"/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the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Bioequivalence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Rosuvastatin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20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Tablets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after</w:t>
      </w:r>
      <w:r w:rsidRPr="00472938">
        <w:rPr>
          <w:spacing w:val="60"/>
          <w:sz w:val="24"/>
          <w:szCs w:val="24"/>
        </w:rPr>
        <w:t xml:space="preserve"> </w:t>
      </w:r>
      <w:r w:rsidRPr="00472938">
        <w:rPr>
          <w:sz w:val="24"/>
          <w:szCs w:val="24"/>
        </w:rPr>
        <w:t>a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Single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Oral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Administration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Mediterranean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Arabs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Using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Validated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LC-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MS/MS Method.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Sci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Pharm. 2016;84(3):536-546.</w:t>
      </w:r>
    </w:p>
    <w:p w:rsidR="00E61E0D" w:rsidRPr="00472938" w:rsidRDefault="00E61E0D" w:rsidP="00D80987">
      <w:pPr>
        <w:pStyle w:val="BodyText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t xml:space="preserve">Jaradat NA, </w:t>
      </w:r>
      <w:r w:rsidRPr="00472938">
        <w:rPr>
          <w:b/>
          <w:sz w:val="24"/>
          <w:szCs w:val="24"/>
        </w:rPr>
        <w:t>Al-Ramahi R</w:t>
      </w:r>
      <w:r w:rsidRPr="00472938">
        <w:rPr>
          <w:sz w:val="24"/>
          <w:szCs w:val="24"/>
        </w:rPr>
        <w:t>, Zaid AN, Ayesh OI, Eid AM. Ethnopharmacological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survey of herbal remedies used for treatment of various types of cancer and their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methods of preparations in the West Bank-Palestine. BMC Complementary 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Alternative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Medicine. 2016; 16(1):93. </w:t>
      </w:r>
      <w:r w:rsidRPr="00472938">
        <w:rPr>
          <w:b/>
          <w:sz w:val="24"/>
          <w:szCs w:val="24"/>
        </w:rPr>
        <w:t>Impact factor: 2.02</w:t>
      </w:r>
    </w:p>
    <w:p w:rsidR="00E61E0D" w:rsidRPr="00472938" w:rsidRDefault="00E61E0D" w:rsidP="00D80987">
      <w:pPr>
        <w:pStyle w:val="BodyText"/>
        <w:spacing w:before="1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8"/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t xml:space="preserve">Jaradat NA, </w:t>
      </w:r>
      <w:proofErr w:type="spellStart"/>
      <w:r w:rsidRPr="00472938">
        <w:rPr>
          <w:sz w:val="24"/>
          <w:szCs w:val="24"/>
        </w:rPr>
        <w:t>Shawahna</w:t>
      </w:r>
      <w:proofErr w:type="spellEnd"/>
      <w:r w:rsidRPr="00472938">
        <w:rPr>
          <w:sz w:val="24"/>
          <w:szCs w:val="24"/>
        </w:rPr>
        <w:t xml:space="preserve"> R, Eid AM, </w:t>
      </w:r>
      <w:r w:rsidRPr="00472938">
        <w:rPr>
          <w:b/>
          <w:sz w:val="24"/>
          <w:szCs w:val="24"/>
        </w:rPr>
        <w:t>Al-Ramahi R</w:t>
      </w:r>
      <w:r w:rsidRPr="00472938">
        <w:rPr>
          <w:sz w:val="24"/>
          <w:szCs w:val="24"/>
        </w:rPr>
        <w:t>, Asma MK, Zaid AN. Herbal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remedies use by breast cancer patients in the West Bank of Palestine. Journal 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Ethnopharmacology.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2016; 178:1-8. </w:t>
      </w:r>
      <w:r w:rsidRPr="00472938">
        <w:rPr>
          <w:b/>
          <w:sz w:val="24"/>
          <w:szCs w:val="24"/>
        </w:rPr>
        <w:t>Impact factor:3.26</w:t>
      </w:r>
    </w:p>
    <w:p w:rsidR="00E61E0D" w:rsidRPr="00472938" w:rsidRDefault="00E61E0D" w:rsidP="00D80987">
      <w:pPr>
        <w:pStyle w:val="BodyText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5"/>
        <w:jc w:val="both"/>
        <w:rPr>
          <w:b/>
          <w:sz w:val="24"/>
          <w:szCs w:val="24"/>
        </w:rPr>
      </w:pPr>
      <w:r w:rsidRPr="00472938">
        <w:rPr>
          <w:b/>
          <w:sz w:val="24"/>
          <w:szCs w:val="24"/>
        </w:rPr>
        <w:t>Al-Ramahi R</w:t>
      </w:r>
      <w:r w:rsidRPr="00472938">
        <w:rPr>
          <w:sz w:val="24"/>
          <w:szCs w:val="24"/>
        </w:rPr>
        <w:t xml:space="preserve">, Jaradat N, </w:t>
      </w:r>
      <w:proofErr w:type="spellStart"/>
      <w:r w:rsidRPr="00472938">
        <w:rPr>
          <w:sz w:val="24"/>
          <w:szCs w:val="24"/>
        </w:rPr>
        <w:t>Shalalfeh</w:t>
      </w:r>
      <w:proofErr w:type="spellEnd"/>
      <w:r w:rsidRPr="00472938">
        <w:rPr>
          <w:sz w:val="24"/>
          <w:szCs w:val="24"/>
        </w:rPr>
        <w:t xml:space="preserve"> R, Nasir S, </w:t>
      </w:r>
      <w:proofErr w:type="spellStart"/>
      <w:r w:rsidRPr="00472938">
        <w:rPr>
          <w:sz w:val="24"/>
          <w:szCs w:val="24"/>
        </w:rPr>
        <w:t>Manasra</w:t>
      </w:r>
      <w:proofErr w:type="spellEnd"/>
      <w:r w:rsidRPr="00472938">
        <w:rPr>
          <w:sz w:val="24"/>
          <w:szCs w:val="24"/>
        </w:rPr>
        <w:t xml:space="preserve"> Y, </w:t>
      </w:r>
      <w:proofErr w:type="spellStart"/>
      <w:r w:rsidRPr="00472938">
        <w:rPr>
          <w:sz w:val="24"/>
          <w:szCs w:val="24"/>
        </w:rPr>
        <w:t>Shalalfeh</w:t>
      </w:r>
      <w:proofErr w:type="spellEnd"/>
      <w:r w:rsidRPr="00472938">
        <w:rPr>
          <w:sz w:val="24"/>
          <w:szCs w:val="24"/>
        </w:rPr>
        <w:t xml:space="preserve"> I, Esam Y.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Evaluation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potential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drug-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herb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interactions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among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group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Palestinian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patients with chronic diseases. BMC Complementary and Alternative Medicine.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2015;15: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221. </w:t>
      </w:r>
      <w:r w:rsidRPr="00472938">
        <w:rPr>
          <w:b/>
          <w:sz w:val="24"/>
          <w:szCs w:val="24"/>
        </w:rPr>
        <w:t>Impact</w:t>
      </w:r>
      <w:r w:rsidRPr="00472938">
        <w:rPr>
          <w:b/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factor:</w:t>
      </w:r>
      <w:r w:rsidRPr="00472938">
        <w:rPr>
          <w:b/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2.02</w:t>
      </w:r>
    </w:p>
    <w:p w:rsidR="00E61E0D" w:rsidRPr="00472938" w:rsidRDefault="00E61E0D" w:rsidP="00D80987">
      <w:pPr>
        <w:jc w:val="both"/>
        <w:rPr>
          <w:sz w:val="24"/>
          <w:szCs w:val="24"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1170"/>
        </w:tabs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t>Zaid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Al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Ramahi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</w:t>
      </w:r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Bustami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R,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Mousa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A,</w:t>
      </w:r>
      <w:r w:rsidRPr="00472938">
        <w:rPr>
          <w:spacing w:val="1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Khasawneh</w:t>
      </w:r>
      <w:proofErr w:type="spellEnd"/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S.</w:t>
      </w:r>
      <w:r w:rsidRPr="00472938">
        <w:rPr>
          <w:spacing w:val="60"/>
          <w:sz w:val="24"/>
          <w:szCs w:val="24"/>
        </w:rPr>
        <w:t xml:space="preserve"> </w:t>
      </w:r>
      <w:r w:rsidRPr="00472938">
        <w:rPr>
          <w:sz w:val="24"/>
          <w:szCs w:val="24"/>
        </w:rPr>
        <w:t>Comparative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fasting bioavailability of two clopidogrel formulations in healthy Mediterranean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volunteers: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vitro-in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vivo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correlation.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Drug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Design,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Development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Therapy.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2015;9: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2359-65. </w:t>
      </w:r>
      <w:r w:rsidRPr="00472938">
        <w:rPr>
          <w:b/>
          <w:sz w:val="24"/>
          <w:szCs w:val="24"/>
        </w:rPr>
        <w:t>Impact factor: 3.03</w:t>
      </w:r>
    </w:p>
    <w:p w:rsidR="00E61E0D" w:rsidRPr="00472938" w:rsidRDefault="00E61E0D" w:rsidP="00D80987">
      <w:pPr>
        <w:pStyle w:val="BodyText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t>Naser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Zaid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Al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Ramahi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</w:t>
      </w:r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Bustami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R,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Mousa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Formulation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Bioequivalence of Two Sildenafil 50 mg Film-coated Tablets after a Single Oral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Administration</w:t>
      </w:r>
      <w:r w:rsidRPr="00472938">
        <w:rPr>
          <w:sz w:val="24"/>
          <w:szCs w:val="24"/>
          <w:vertAlign w:val="superscript"/>
        </w:rPr>
        <w:t>.</w:t>
      </w:r>
      <w:r w:rsidRPr="00472938">
        <w:rPr>
          <w:sz w:val="24"/>
          <w:szCs w:val="24"/>
        </w:rPr>
        <w:t xml:space="preserve"> International Journal of Clinical Pharmacology and Therapeutics.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2015;53(8):697-704.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Impact factor: 1.04</w:t>
      </w:r>
    </w:p>
    <w:p w:rsidR="00E61E0D" w:rsidRPr="00472938" w:rsidRDefault="00E61E0D" w:rsidP="00D80987">
      <w:pPr>
        <w:pStyle w:val="BodyText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jc w:val="both"/>
        <w:rPr>
          <w:sz w:val="24"/>
          <w:szCs w:val="24"/>
        </w:rPr>
      </w:pPr>
      <w:r w:rsidRPr="00472938">
        <w:rPr>
          <w:b/>
          <w:sz w:val="24"/>
          <w:szCs w:val="24"/>
        </w:rPr>
        <w:t>Al-Ramahi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R.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Adherence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to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medications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associated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factors: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cross-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sectional study among Palestinian hypertensive patients. Journal of Epidemiology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Global Health,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2015;5(2):125-32.</w:t>
      </w:r>
    </w:p>
    <w:p w:rsidR="00E61E0D" w:rsidRPr="00472938" w:rsidRDefault="00E61E0D" w:rsidP="00D80987">
      <w:pPr>
        <w:pStyle w:val="BodyText"/>
        <w:spacing w:before="1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9"/>
        <w:jc w:val="both"/>
        <w:rPr>
          <w:sz w:val="24"/>
          <w:szCs w:val="24"/>
        </w:rPr>
      </w:pPr>
      <w:r w:rsidRPr="00472938">
        <w:rPr>
          <w:b/>
          <w:sz w:val="24"/>
          <w:szCs w:val="24"/>
        </w:rPr>
        <w:t>Al-Ramahi R</w:t>
      </w:r>
      <w:r w:rsidRPr="00472938">
        <w:rPr>
          <w:sz w:val="24"/>
          <w:szCs w:val="24"/>
        </w:rPr>
        <w:t xml:space="preserve">, Jaradat N, Zaid AN, </w:t>
      </w:r>
      <w:proofErr w:type="spellStart"/>
      <w:r w:rsidRPr="00472938">
        <w:rPr>
          <w:sz w:val="24"/>
          <w:szCs w:val="24"/>
        </w:rPr>
        <w:t>Vincieri</w:t>
      </w:r>
      <w:proofErr w:type="spellEnd"/>
      <w:r w:rsidRPr="00472938">
        <w:rPr>
          <w:sz w:val="24"/>
          <w:szCs w:val="24"/>
        </w:rPr>
        <w:t xml:space="preserve"> FF, Asmaa M. Medicinal herbs 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methodologies for their pharmaceutical compounding in the West Bank/Palestine.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Complementary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Therapies in Clinical</w:t>
      </w:r>
      <w:r w:rsidRPr="00472938">
        <w:rPr>
          <w:spacing w:val="59"/>
          <w:sz w:val="24"/>
          <w:szCs w:val="24"/>
        </w:rPr>
        <w:t xml:space="preserve"> </w:t>
      </w:r>
      <w:r w:rsidRPr="00472938">
        <w:rPr>
          <w:sz w:val="24"/>
          <w:szCs w:val="24"/>
        </w:rPr>
        <w:t>Practice, 2014; 20(4):280-4.</w:t>
      </w:r>
    </w:p>
    <w:p w:rsidR="00E61E0D" w:rsidRPr="00472938" w:rsidRDefault="00E61E0D" w:rsidP="00D80987">
      <w:pPr>
        <w:pStyle w:val="BodyText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5"/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t xml:space="preserve">Abdel Naser Zaid, Salam </w:t>
      </w:r>
      <w:proofErr w:type="spellStart"/>
      <w:r w:rsidRPr="00472938">
        <w:rPr>
          <w:sz w:val="24"/>
          <w:szCs w:val="24"/>
        </w:rPr>
        <w:t>Natur</w:t>
      </w:r>
      <w:proofErr w:type="spellEnd"/>
      <w:r w:rsidRPr="00472938">
        <w:rPr>
          <w:sz w:val="24"/>
          <w:szCs w:val="24"/>
        </w:rPr>
        <w:t xml:space="preserve">, Aiman </w:t>
      </w:r>
      <w:proofErr w:type="spellStart"/>
      <w:r w:rsidRPr="00472938">
        <w:rPr>
          <w:sz w:val="24"/>
          <w:szCs w:val="24"/>
        </w:rPr>
        <w:t>Qaddomi</w:t>
      </w:r>
      <w:proofErr w:type="spellEnd"/>
      <w:r w:rsidRPr="00472938">
        <w:rPr>
          <w:sz w:val="24"/>
          <w:szCs w:val="24"/>
        </w:rPr>
        <w:t xml:space="preserve">, Murad </w:t>
      </w:r>
      <w:proofErr w:type="spellStart"/>
      <w:r w:rsidRPr="00472938">
        <w:rPr>
          <w:sz w:val="24"/>
          <w:szCs w:val="24"/>
        </w:rPr>
        <w:t>Abualahasan</w:t>
      </w:r>
      <w:proofErr w:type="spellEnd"/>
      <w:r w:rsidRPr="00472938">
        <w:rPr>
          <w:sz w:val="24"/>
          <w:szCs w:val="24"/>
        </w:rPr>
        <w:t xml:space="preserve">, </w:t>
      </w:r>
      <w:r w:rsidRPr="00472938">
        <w:rPr>
          <w:b/>
          <w:sz w:val="24"/>
          <w:szCs w:val="24"/>
        </w:rPr>
        <w:t>Rowa Al-</w:t>
      </w:r>
      <w:r w:rsidRPr="00472938">
        <w:rPr>
          <w:b/>
          <w:spacing w:val="-57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Ramahi</w:t>
      </w:r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Nasr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Shraim,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Saed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Khammash,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Nidal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Jaradat.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Formulation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bioequivalence of two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Valsartan/Amlodipine immediate release tablets after a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single oral administration. Pakistan Journal of Pharmaceutical Sciences, 2014; 27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(4):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755-762. </w:t>
      </w:r>
      <w:r w:rsidRPr="00472938">
        <w:rPr>
          <w:b/>
          <w:sz w:val="24"/>
          <w:szCs w:val="24"/>
        </w:rPr>
        <w:t>Impact factor: 0.95</w:t>
      </w:r>
    </w:p>
    <w:p w:rsidR="00E61E0D" w:rsidRPr="00472938" w:rsidRDefault="00E61E0D" w:rsidP="00D80987">
      <w:pPr>
        <w:pStyle w:val="BodyText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jc w:val="both"/>
        <w:rPr>
          <w:sz w:val="24"/>
          <w:szCs w:val="24"/>
        </w:rPr>
      </w:pPr>
      <w:r w:rsidRPr="00472938">
        <w:rPr>
          <w:sz w:val="24"/>
          <w:szCs w:val="24"/>
        </w:rPr>
        <w:t>Adas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Al-Ramahi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</w:t>
      </w:r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Jaradat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N,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Badran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R.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Assessment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adequacy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hemodialysis dose at a Palestinian hospital. Saudi Journal of Kidney Diseases and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Transplantation.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2013;25(2):438-42.</w:t>
      </w:r>
    </w:p>
    <w:p w:rsidR="00E61E0D" w:rsidRPr="00472938" w:rsidRDefault="00E61E0D" w:rsidP="00D80987">
      <w:pPr>
        <w:pStyle w:val="BodyText"/>
        <w:spacing w:before="1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6"/>
        <w:jc w:val="both"/>
        <w:rPr>
          <w:b/>
          <w:sz w:val="24"/>
          <w:szCs w:val="24"/>
        </w:rPr>
      </w:pPr>
      <w:r w:rsidRPr="00472938">
        <w:rPr>
          <w:b/>
          <w:sz w:val="24"/>
          <w:szCs w:val="24"/>
        </w:rPr>
        <w:t>Rowa’ Al-Ramahi</w:t>
      </w:r>
      <w:r w:rsidRPr="00472938">
        <w:rPr>
          <w:sz w:val="24"/>
          <w:szCs w:val="24"/>
        </w:rPr>
        <w:t>, Nidal Jaradat, Deema Adawi</w:t>
      </w:r>
      <w:r w:rsidRPr="00472938">
        <w:rPr>
          <w:sz w:val="24"/>
          <w:szCs w:val="24"/>
          <w:vertAlign w:val="superscript"/>
        </w:rPr>
        <w:t>.</w:t>
      </w:r>
      <w:r w:rsidRPr="00472938">
        <w:rPr>
          <w:sz w:val="24"/>
          <w:szCs w:val="24"/>
        </w:rPr>
        <w:t xml:space="preserve"> Use of herbal Medicines during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Pregnancy in a group of Palestinian women. Journal of ethnopharmacology.2013;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150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(1): 79-84. </w:t>
      </w:r>
      <w:r w:rsidRPr="00472938">
        <w:rPr>
          <w:b/>
          <w:sz w:val="24"/>
          <w:szCs w:val="24"/>
        </w:rPr>
        <w:t>Impact factor: 2.755.</w:t>
      </w:r>
    </w:p>
    <w:p w:rsidR="00E61E0D" w:rsidRPr="00472938" w:rsidRDefault="00E61E0D" w:rsidP="00D80987">
      <w:pPr>
        <w:pStyle w:val="BodyText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69"/>
        </w:tabs>
        <w:ind w:right="156"/>
        <w:jc w:val="both"/>
        <w:rPr>
          <w:b/>
          <w:sz w:val="24"/>
          <w:szCs w:val="24"/>
        </w:rPr>
      </w:pPr>
      <w:r w:rsidRPr="00472938">
        <w:rPr>
          <w:b/>
          <w:sz w:val="24"/>
          <w:szCs w:val="24"/>
        </w:rPr>
        <w:t>Al-Ramahi</w:t>
      </w:r>
      <w:r w:rsidRPr="00472938">
        <w:rPr>
          <w:b/>
          <w:spacing w:val="43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R.</w:t>
      </w:r>
      <w:r w:rsidRPr="00472938">
        <w:rPr>
          <w:b/>
          <w:spacing w:val="45"/>
          <w:sz w:val="24"/>
          <w:szCs w:val="24"/>
        </w:rPr>
        <w:t xml:space="preserve"> </w:t>
      </w:r>
      <w:r w:rsidRPr="00472938">
        <w:rPr>
          <w:sz w:val="24"/>
          <w:szCs w:val="24"/>
        </w:rPr>
        <w:t>Patterns</w:t>
      </w:r>
      <w:r w:rsidRPr="00472938">
        <w:rPr>
          <w:spacing w:val="43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44"/>
          <w:sz w:val="24"/>
          <w:szCs w:val="24"/>
        </w:rPr>
        <w:t xml:space="preserve"> </w:t>
      </w:r>
      <w:r w:rsidRPr="00472938">
        <w:rPr>
          <w:sz w:val="24"/>
          <w:szCs w:val="24"/>
        </w:rPr>
        <w:t>attitudes</w:t>
      </w:r>
      <w:r w:rsidRPr="00472938">
        <w:rPr>
          <w:spacing w:val="44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43"/>
          <w:sz w:val="24"/>
          <w:szCs w:val="24"/>
        </w:rPr>
        <w:t xml:space="preserve"> </w:t>
      </w:r>
      <w:r w:rsidRPr="00472938">
        <w:rPr>
          <w:sz w:val="24"/>
          <w:szCs w:val="24"/>
        </w:rPr>
        <w:t>self-medication</w:t>
      </w:r>
      <w:r w:rsidRPr="00472938">
        <w:rPr>
          <w:spacing w:val="44"/>
          <w:sz w:val="24"/>
          <w:szCs w:val="24"/>
        </w:rPr>
        <w:t xml:space="preserve"> </w:t>
      </w:r>
      <w:r w:rsidRPr="00472938">
        <w:rPr>
          <w:sz w:val="24"/>
          <w:szCs w:val="24"/>
        </w:rPr>
        <w:t>practices</w:t>
      </w:r>
      <w:r w:rsidRPr="00472938">
        <w:rPr>
          <w:spacing w:val="46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46"/>
          <w:sz w:val="24"/>
          <w:szCs w:val="24"/>
        </w:rPr>
        <w:t xml:space="preserve"> </w:t>
      </w:r>
      <w:r w:rsidRPr="00472938">
        <w:rPr>
          <w:sz w:val="24"/>
          <w:szCs w:val="24"/>
        </w:rPr>
        <w:t>possible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role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community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pharmacists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Palestine.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International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Journal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Clinical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Pharmacology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Therapeutics.</w:t>
      </w:r>
      <w:r w:rsidRPr="00472938">
        <w:rPr>
          <w:spacing w:val="2"/>
          <w:sz w:val="24"/>
          <w:szCs w:val="24"/>
        </w:rPr>
        <w:t xml:space="preserve"> </w:t>
      </w:r>
      <w:r w:rsidRPr="00472938">
        <w:rPr>
          <w:sz w:val="24"/>
          <w:szCs w:val="24"/>
        </w:rPr>
        <w:t>2013;51(7):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562-7. </w:t>
      </w:r>
      <w:r w:rsidRPr="00472938">
        <w:rPr>
          <w:b/>
          <w:sz w:val="24"/>
          <w:szCs w:val="24"/>
        </w:rPr>
        <w:t>Impact</w:t>
      </w:r>
      <w:r w:rsidRPr="00472938">
        <w:rPr>
          <w:b/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factor:</w:t>
      </w:r>
      <w:r w:rsidRPr="00472938">
        <w:rPr>
          <w:b/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1.18.</w:t>
      </w:r>
    </w:p>
    <w:p w:rsidR="00E61E0D" w:rsidRPr="00472938" w:rsidRDefault="00E61E0D" w:rsidP="00D80987">
      <w:pPr>
        <w:pStyle w:val="BodyText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6"/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t>Zaid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Al-Ramahi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R,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Abu</w:t>
      </w:r>
      <w:r w:rsidRPr="00472938">
        <w:rPr>
          <w:spacing w:val="1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Ghoush</w:t>
      </w:r>
      <w:proofErr w:type="spellEnd"/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Weight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content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uniformity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Lorazepam half-tablets: A study of correlation of a low drug content product.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Saudi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Pharmaceutical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Journal.</w:t>
      </w:r>
      <w:r w:rsidRPr="00472938">
        <w:rPr>
          <w:spacing w:val="2"/>
          <w:sz w:val="24"/>
          <w:szCs w:val="24"/>
        </w:rPr>
        <w:t xml:space="preserve"> </w:t>
      </w:r>
      <w:r w:rsidRPr="00472938">
        <w:rPr>
          <w:sz w:val="24"/>
          <w:szCs w:val="24"/>
        </w:rPr>
        <w:t>2013;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21(1): 71-75.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Impact</w:t>
      </w:r>
      <w:r w:rsidRPr="00472938">
        <w:rPr>
          <w:b/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factor: 0.954.</w:t>
      </w:r>
    </w:p>
    <w:p w:rsidR="00E61E0D" w:rsidRPr="00472938" w:rsidRDefault="00E61E0D" w:rsidP="00D80987">
      <w:pPr>
        <w:pStyle w:val="BodyText"/>
        <w:spacing w:before="1"/>
        <w:jc w:val="both"/>
        <w:rPr>
          <w:b/>
        </w:rPr>
      </w:pPr>
    </w:p>
    <w:p w:rsidR="006B4751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jc w:val="both"/>
        <w:rPr>
          <w:sz w:val="24"/>
          <w:szCs w:val="24"/>
        </w:rPr>
      </w:pPr>
      <w:r w:rsidRPr="00472938">
        <w:rPr>
          <w:sz w:val="24"/>
          <w:szCs w:val="24"/>
        </w:rPr>
        <w:t xml:space="preserve">Zaid AN, </w:t>
      </w:r>
      <w:r w:rsidRPr="00472938">
        <w:rPr>
          <w:b/>
          <w:sz w:val="24"/>
          <w:szCs w:val="24"/>
        </w:rPr>
        <w:t xml:space="preserve">Al-Ramahi R, </w:t>
      </w:r>
      <w:r w:rsidRPr="00472938">
        <w:rPr>
          <w:sz w:val="24"/>
          <w:szCs w:val="24"/>
        </w:rPr>
        <w:t xml:space="preserve">Abu </w:t>
      </w:r>
      <w:proofErr w:type="spellStart"/>
      <w:r w:rsidRPr="00472938">
        <w:rPr>
          <w:sz w:val="24"/>
          <w:szCs w:val="24"/>
        </w:rPr>
        <w:t>Ghoush</w:t>
      </w:r>
      <w:proofErr w:type="spellEnd"/>
      <w:r w:rsidRPr="00472938">
        <w:rPr>
          <w:sz w:val="24"/>
          <w:szCs w:val="24"/>
        </w:rPr>
        <w:t xml:space="preserve"> A, Jaradat N, </w:t>
      </w:r>
      <w:proofErr w:type="spellStart"/>
      <w:r w:rsidRPr="00472938">
        <w:rPr>
          <w:sz w:val="24"/>
          <w:szCs w:val="24"/>
        </w:rPr>
        <w:t>Musmar</w:t>
      </w:r>
      <w:proofErr w:type="spellEnd"/>
      <w:r w:rsidRPr="00472938">
        <w:rPr>
          <w:sz w:val="24"/>
          <w:szCs w:val="24"/>
        </w:rPr>
        <w:t xml:space="preserve"> M</w:t>
      </w:r>
      <w:r w:rsidRPr="00472938">
        <w:rPr>
          <w:b/>
          <w:sz w:val="24"/>
          <w:szCs w:val="24"/>
        </w:rPr>
        <w:t xml:space="preserve">. </w:t>
      </w:r>
      <w:r w:rsidRPr="00472938">
        <w:rPr>
          <w:sz w:val="24"/>
          <w:szCs w:val="24"/>
        </w:rPr>
        <w:t>Frequency 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attitudes of using hair dyes among Palestinian women. International Journal 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Pharmacy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and Pharmaceutical Sciences. 2013; 5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(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2): 485-488.</w:t>
      </w:r>
    </w:p>
    <w:p w:rsidR="006B4751" w:rsidRPr="00472938" w:rsidRDefault="006B4751" w:rsidP="00D80987">
      <w:pPr>
        <w:jc w:val="both"/>
        <w:rPr>
          <w:sz w:val="24"/>
          <w:szCs w:val="24"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1220"/>
        </w:tabs>
        <w:jc w:val="both"/>
        <w:rPr>
          <w:sz w:val="24"/>
          <w:szCs w:val="24"/>
        </w:rPr>
      </w:pPr>
      <w:r w:rsidRPr="00472938">
        <w:rPr>
          <w:sz w:val="24"/>
          <w:szCs w:val="24"/>
        </w:rPr>
        <w:t>Zaid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Al-Ramahi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R.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Knowledge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attitudes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Palestinian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university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students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toward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the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use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sunscreens.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Asian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Journal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Pharmaceutical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Clinical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Research. 2012;</w:t>
      </w:r>
      <w:r w:rsidRPr="00472938">
        <w:rPr>
          <w:spacing w:val="2"/>
          <w:sz w:val="24"/>
          <w:szCs w:val="24"/>
        </w:rPr>
        <w:t xml:space="preserve"> </w:t>
      </w:r>
      <w:r w:rsidRPr="00472938">
        <w:rPr>
          <w:sz w:val="24"/>
          <w:szCs w:val="24"/>
        </w:rPr>
        <w:t>5(3): 120-122.</w:t>
      </w:r>
    </w:p>
    <w:p w:rsidR="00E61E0D" w:rsidRPr="00472938" w:rsidRDefault="00E61E0D" w:rsidP="00D80987">
      <w:pPr>
        <w:pStyle w:val="BodyText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8"/>
        <w:jc w:val="both"/>
        <w:rPr>
          <w:sz w:val="24"/>
          <w:szCs w:val="24"/>
        </w:rPr>
      </w:pPr>
      <w:r w:rsidRPr="00472938">
        <w:rPr>
          <w:sz w:val="24"/>
          <w:szCs w:val="24"/>
        </w:rPr>
        <w:t xml:space="preserve">Zaid AN, </w:t>
      </w:r>
      <w:r w:rsidRPr="00472938">
        <w:rPr>
          <w:b/>
          <w:sz w:val="24"/>
          <w:szCs w:val="24"/>
        </w:rPr>
        <w:t xml:space="preserve">Al-Ramahi R, </w:t>
      </w:r>
      <w:r w:rsidRPr="00472938">
        <w:rPr>
          <w:sz w:val="24"/>
          <w:szCs w:val="24"/>
        </w:rPr>
        <w:t xml:space="preserve">Abu </w:t>
      </w:r>
      <w:proofErr w:type="spellStart"/>
      <w:r w:rsidRPr="00472938">
        <w:rPr>
          <w:sz w:val="24"/>
          <w:szCs w:val="24"/>
        </w:rPr>
        <w:t>Ghoush</w:t>
      </w:r>
      <w:proofErr w:type="spellEnd"/>
      <w:r w:rsidRPr="00472938">
        <w:rPr>
          <w:sz w:val="24"/>
          <w:szCs w:val="24"/>
        </w:rPr>
        <w:t xml:space="preserve"> A, </w:t>
      </w:r>
      <w:proofErr w:type="spellStart"/>
      <w:r w:rsidRPr="00472938">
        <w:rPr>
          <w:sz w:val="24"/>
          <w:szCs w:val="24"/>
        </w:rPr>
        <w:t>Malkieh</w:t>
      </w:r>
      <w:proofErr w:type="spellEnd"/>
      <w:r w:rsidRPr="00472938">
        <w:rPr>
          <w:sz w:val="24"/>
          <w:szCs w:val="24"/>
        </w:rPr>
        <w:t xml:space="preserve"> N, Kharoaf M. Influence 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physical factors on tablet splitting, weight and content uniformity of atenolol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tablets.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Journal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of Pharmaceutical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Investigations.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2012;</w:t>
      </w:r>
      <w:r w:rsidRPr="00472938">
        <w:rPr>
          <w:spacing w:val="4"/>
          <w:sz w:val="24"/>
          <w:szCs w:val="24"/>
        </w:rPr>
        <w:t xml:space="preserve"> </w:t>
      </w:r>
      <w:r w:rsidRPr="00472938">
        <w:rPr>
          <w:sz w:val="24"/>
          <w:szCs w:val="24"/>
        </w:rPr>
        <w:t>42(5):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229-234.</w:t>
      </w:r>
    </w:p>
    <w:p w:rsidR="00E61E0D" w:rsidRPr="00472938" w:rsidRDefault="00E61E0D" w:rsidP="00D80987">
      <w:pPr>
        <w:pStyle w:val="BodyText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3"/>
        <w:jc w:val="both"/>
        <w:rPr>
          <w:sz w:val="24"/>
          <w:szCs w:val="24"/>
        </w:rPr>
      </w:pPr>
      <w:r w:rsidRPr="00472938">
        <w:rPr>
          <w:sz w:val="24"/>
          <w:szCs w:val="24"/>
        </w:rPr>
        <w:t xml:space="preserve">Zaid AN, </w:t>
      </w:r>
      <w:proofErr w:type="spellStart"/>
      <w:r w:rsidRPr="00472938">
        <w:rPr>
          <w:sz w:val="24"/>
          <w:szCs w:val="24"/>
        </w:rPr>
        <w:t>Malkieh</w:t>
      </w:r>
      <w:proofErr w:type="spellEnd"/>
      <w:r w:rsidRPr="00472938">
        <w:rPr>
          <w:sz w:val="24"/>
          <w:szCs w:val="24"/>
        </w:rPr>
        <w:t xml:space="preserve"> N, Kharoaf M, Abu </w:t>
      </w:r>
      <w:proofErr w:type="spellStart"/>
      <w:r w:rsidRPr="00472938">
        <w:rPr>
          <w:sz w:val="24"/>
          <w:szCs w:val="24"/>
        </w:rPr>
        <w:t>Ghoush</w:t>
      </w:r>
      <w:proofErr w:type="spellEnd"/>
      <w:r w:rsidRPr="00472938">
        <w:rPr>
          <w:sz w:val="24"/>
          <w:szCs w:val="24"/>
        </w:rPr>
        <w:t xml:space="preserve"> A,</w:t>
      </w:r>
      <w:r w:rsidRPr="00472938">
        <w:rPr>
          <w:spacing w:val="60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 xml:space="preserve">Al-Ramahi R. </w:t>
      </w:r>
      <w:r w:rsidRPr="00472938">
        <w:rPr>
          <w:sz w:val="24"/>
          <w:szCs w:val="24"/>
        </w:rPr>
        <w:t>Formulation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56"/>
          <w:sz w:val="24"/>
          <w:szCs w:val="24"/>
        </w:rPr>
        <w:t xml:space="preserve"> </w:t>
      </w:r>
      <w:r w:rsidRPr="00472938">
        <w:rPr>
          <w:sz w:val="24"/>
          <w:szCs w:val="24"/>
        </w:rPr>
        <w:t>stability</w:t>
      </w:r>
      <w:r w:rsidRPr="00472938">
        <w:rPr>
          <w:spacing w:val="58"/>
          <w:sz w:val="24"/>
          <w:szCs w:val="24"/>
        </w:rPr>
        <w:t xml:space="preserve"> </w:t>
      </w:r>
      <w:r w:rsidRPr="00472938">
        <w:rPr>
          <w:sz w:val="24"/>
          <w:szCs w:val="24"/>
        </w:rPr>
        <w:t>evaluation</w:t>
      </w:r>
      <w:r w:rsidRPr="00472938">
        <w:rPr>
          <w:spacing w:val="59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58"/>
          <w:sz w:val="24"/>
          <w:szCs w:val="24"/>
        </w:rPr>
        <w:t xml:space="preserve"> </w:t>
      </w:r>
      <w:r w:rsidRPr="00472938">
        <w:rPr>
          <w:sz w:val="24"/>
          <w:szCs w:val="24"/>
        </w:rPr>
        <w:t>extemporaneously</w:t>
      </w:r>
      <w:r w:rsidRPr="00472938">
        <w:rPr>
          <w:spacing w:val="57"/>
          <w:sz w:val="24"/>
          <w:szCs w:val="24"/>
        </w:rPr>
        <w:t xml:space="preserve"> </w:t>
      </w:r>
      <w:r w:rsidRPr="00472938">
        <w:rPr>
          <w:sz w:val="24"/>
          <w:szCs w:val="24"/>
        </w:rPr>
        <w:t>prepared</w:t>
      </w:r>
      <w:r w:rsidRPr="00472938">
        <w:rPr>
          <w:spacing w:val="58"/>
          <w:sz w:val="24"/>
          <w:szCs w:val="24"/>
        </w:rPr>
        <w:t xml:space="preserve"> </w:t>
      </w:r>
      <w:r w:rsidRPr="00472938">
        <w:rPr>
          <w:sz w:val="24"/>
          <w:szCs w:val="24"/>
        </w:rPr>
        <w:t>atenolol</w:t>
      </w:r>
      <w:r w:rsidRPr="00472938">
        <w:rPr>
          <w:spacing w:val="57"/>
          <w:sz w:val="24"/>
          <w:szCs w:val="24"/>
        </w:rPr>
        <w:t xml:space="preserve"> </w:t>
      </w:r>
      <w:r w:rsidRPr="00472938">
        <w:rPr>
          <w:sz w:val="24"/>
          <w:szCs w:val="24"/>
        </w:rPr>
        <w:t>capsules</w:t>
      </w:r>
      <w:r w:rsidRPr="00472938">
        <w:rPr>
          <w:spacing w:val="57"/>
          <w:sz w:val="24"/>
          <w:szCs w:val="24"/>
        </w:rPr>
        <w:t xml:space="preserve"> </w:t>
      </w:r>
      <w:r w:rsidRPr="00472938">
        <w:rPr>
          <w:sz w:val="24"/>
          <w:szCs w:val="24"/>
        </w:rPr>
        <w:t>from</w:t>
      </w:r>
      <w:r w:rsidRPr="00472938">
        <w:rPr>
          <w:spacing w:val="-58"/>
          <w:sz w:val="24"/>
          <w:szCs w:val="24"/>
        </w:rPr>
        <w:t xml:space="preserve"> </w:t>
      </w:r>
      <w:r w:rsidRPr="00472938">
        <w:rPr>
          <w:sz w:val="24"/>
          <w:szCs w:val="24"/>
        </w:rPr>
        <w:t>crushed atenolol tablets. International Journal of Pharmaceutical Compounding.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2012;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16 (4): 342-346.</w:t>
      </w:r>
    </w:p>
    <w:p w:rsidR="00E61E0D" w:rsidRPr="00472938" w:rsidRDefault="00E61E0D" w:rsidP="00D80987">
      <w:pPr>
        <w:pStyle w:val="BodyText"/>
        <w:spacing w:before="1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jc w:val="both"/>
        <w:rPr>
          <w:sz w:val="24"/>
          <w:szCs w:val="24"/>
        </w:rPr>
      </w:pPr>
      <w:r w:rsidRPr="00472938">
        <w:rPr>
          <w:b/>
          <w:sz w:val="24"/>
          <w:szCs w:val="24"/>
        </w:rPr>
        <w:t>Al-Ramahi R</w:t>
      </w:r>
      <w:r w:rsidRPr="00472938">
        <w:rPr>
          <w:sz w:val="24"/>
          <w:szCs w:val="24"/>
        </w:rPr>
        <w:t>. Medication prescribing patterns among chronic kidney disease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patients in a hospital in Malaysia. Saudi J Kidney Dis </w:t>
      </w:r>
      <w:proofErr w:type="spellStart"/>
      <w:r w:rsidRPr="00472938">
        <w:rPr>
          <w:sz w:val="24"/>
          <w:szCs w:val="24"/>
        </w:rPr>
        <w:t>Transpl</w:t>
      </w:r>
      <w:proofErr w:type="spellEnd"/>
      <w:r w:rsidRPr="00472938">
        <w:rPr>
          <w:sz w:val="24"/>
          <w:szCs w:val="24"/>
        </w:rPr>
        <w:t>. 2012; 23(2): 403 -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408.</w:t>
      </w:r>
    </w:p>
    <w:p w:rsidR="00E61E0D" w:rsidRPr="00472938" w:rsidRDefault="00E61E0D" w:rsidP="00D80987">
      <w:pPr>
        <w:pStyle w:val="BodyText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62"/>
        <w:jc w:val="both"/>
        <w:rPr>
          <w:sz w:val="24"/>
          <w:szCs w:val="24"/>
        </w:rPr>
      </w:pPr>
      <w:r w:rsidRPr="00472938">
        <w:rPr>
          <w:b/>
          <w:sz w:val="24"/>
          <w:szCs w:val="24"/>
        </w:rPr>
        <w:t>Al-Ramahi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R,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Zaid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AN,</w:t>
      </w:r>
      <w:r w:rsidRPr="00472938">
        <w:rPr>
          <w:spacing w:val="1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Kettaneh</w:t>
      </w:r>
      <w:proofErr w:type="spellEnd"/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N,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Jabi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Attitudes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consumers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healthcare professionals towards the patient package inserts and assessment 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their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information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-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a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study in Palestine.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Pharmacy</w:t>
      </w:r>
      <w:r w:rsidRPr="00472938">
        <w:rPr>
          <w:spacing w:val="2"/>
          <w:sz w:val="24"/>
          <w:szCs w:val="24"/>
        </w:rPr>
        <w:t xml:space="preserve"> </w:t>
      </w:r>
      <w:r w:rsidRPr="00472938">
        <w:rPr>
          <w:sz w:val="24"/>
          <w:szCs w:val="24"/>
        </w:rPr>
        <w:t>Practice. 2012;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10 (1): 57-63.</w:t>
      </w:r>
    </w:p>
    <w:p w:rsidR="00E61E0D" w:rsidRPr="00472938" w:rsidRDefault="00E61E0D" w:rsidP="00D80987">
      <w:pPr>
        <w:pStyle w:val="BodyText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jc w:val="both"/>
        <w:rPr>
          <w:sz w:val="24"/>
          <w:szCs w:val="24"/>
        </w:rPr>
      </w:pPr>
      <w:r w:rsidRPr="00472938">
        <w:rPr>
          <w:sz w:val="24"/>
          <w:szCs w:val="24"/>
        </w:rPr>
        <w:t xml:space="preserve">Zaid AN, Abu </w:t>
      </w:r>
      <w:proofErr w:type="spellStart"/>
      <w:r w:rsidRPr="00472938">
        <w:rPr>
          <w:sz w:val="24"/>
          <w:szCs w:val="24"/>
        </w:rPr>
        <w:t>Ghoush</w:t>
      </w:r>
      <w:proofErr w:type="spellEnd"/>
      <w:r w:rsidRPr="00472938">
        <w:rPr>
          <w:sz w:val="24"/>
          <w:szCs w:val="24"/>
        </w:rPr>
        <w:t xml:space="preserve"> A, </w:t>
      </w:r>
      <w:r w:rsidRPr="00472938">
        <w:rPr>
          <w:b/>
          <w:sz w:val="24"/>
          <w:szCs w:val="24"/>
        </w:rPr>
        <w:t xml:space="preserve">Al-Ramahi R. </w:t>
      </w:r>
      <w:r w:rsidRPr="00472938">
        <w:rPr>
          <w:sz w:val="24"/>
          <w:szCs w:val="24"/>
        </w:rPr>
        <w:t>Evaluation of the Discrepancy between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the European Pharmacopoeia Test and an Adopted United States Pharmacopoeia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Test Regarding the Weight Uniformity of Scored Tablet Halves: Is Harmonization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Required? PDA Journal of Pharmaceutical Science and Technology. 2012; 66 (1):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20 -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27.</w:t>
      </w:r>
    </w:p>
    <w:p w:rsidR="00E61E0D" w:rsidRPr="00472938" w:rsidRDefault="00E61E0D" w:rsidP="00D80987">
      <w:pPr>
        <w:pStyle w:val="BodyText"/>
        <w:spacing w:before="1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5"/>
        <w:jc w:val="both"/>
        <w:rPr>
          <w:sz w:val="24"/>
          <w:szCs w:val="24"/>
        </w:rPr>
      </w:pPr>
      <w:r w:rsidRPr="00472938">
        <w:rPr>
          <w:sz w:val="24"/>
          <w:szCs w:val="24"/>
        </w:rPr>
        <w:lastRenderedPageBreak/>
        <w:t xml:space="preserve">Abdel Naser Zaid, </w:t>
      </w:r>
      <w:r w:rsidRPr="00472938">
        <w:rPr>
          <w:b/>
          <w:sz w:val="24"/>
          <w:szCs w:val="24"/>
        </w:rPr>
        <w:t>Rowa’ Al-Ramahi</w:t>
      </w:r>
      <w:r w:rsidRPr="00472938">
        <w:rPr>
          <w:sz w:val="24"/>
          <w:szCs w:val="24"/>
        </w:rPr>
        <w:t xml:space="preserve">, Qusai Shahed, </w:t>
      </w:r>
      <w:r w:rsidR="0013067A">
        <w:rPr>
          <w:sz w:val="24"/>
          <w:szCs w:val="24"/>
        </w:rPr>
        <w:t>et.al</w:t>
      </w:r>
      <w:r w:rsidRPr="00472938">
        <w:rPr>
          <w:sz w:val="24"/>
          <w:szCs w:val="24"/>
        </w:rPr>
        <w:t>. Determinants and frequency of pharmaceutical compounding in pharmacy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practice in Palestine. International Journal of Pharmacy Practice. 2012; 20 (1): 9 -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14.</w:t>
      </w:r>
    </w:p>
    <w:p w:rsidR="00E61E0D" w:rsidRPr="00472938" w:rsidRDefault="00E61E0D" w:rsidP="00D80987">
      <w:pPr>
        <w:pStyle w:val="BodyText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6"/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t>Zaid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Al-Ramahi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R,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Abu</w:t>
      </w:r>
      <w:r w:rsidRPr="00472938">
        <w:rPr>
          <w:spacing w:val="1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Ghoush</w:t>
      </w:r>
      <w:proofErr w:type="spellEnd"/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Appropriate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use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oral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drops: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perception of health professionals and assessment of package insert information.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International Journal of Clinical Pharmacology and Therapeutics. 2010; 48 (12):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854-859.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Impact factor: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1.18.</w:t>
      </w:r>
    </w:p>
    <w:p w:rsidR="00E61E0D" w:rsidRPr="00472938" w:rsidRDefault="00E61E0D" w:rsidP="00D80987">
      <w:pPr>
        <w:pStyle w:val="BodyText"/>
        <w:spacing w:before="1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9"/>
        <w:jc w:val="both"/>
        <w:rPr>
          <w:sz w:val="24"/>
          <w:szCs w:val="24"/>
        </w:rPr>
      </w:pPr>
      <w:r w:rsidRPr="00472938">
        <w:rPr>
          <w:b/>
          <w:sz w:val="24"/>
          <w:szCs w:val="24"/>
        </w:rPr>
        <w:t xml:space="preserve">Rowa Al-Ramahi. </w:t>
      </w:r>
      <w:r w:rsidRPr="00472938">
        <w:rPr>
          <w:sz w:val="24"/>
          <w:szCs w:val="24"/>
        </w:rPr>
        <w:t>The Impact of a Renal Dosing Service on Dosage Adjustment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36"/>
          <w:sz w:val="24"/>
          <w:szCs w:val="24"/>
        </w:rPr>
        <w:t xml:space="preserve"> </w:t>
      </w:r>
      <w:r w:rsidRPr="00472938">
        <w:rPr>
          <w:sz w:val="24"/>
          <w:szCs w:val="24"/>
        </w:rPr>
        <w:t>CKD.</w:t>
      </w:r>
      <w:r w:rsidRPr="00472938">
        <w:rPr>
          <w:spacing w:val="37"/>
          <w:sz w:val="24"/>
          <w:szCs w:val="24"/>
        </w:rPr>
        <w:t xml:space="preserve"> </w:t>
      </w:r>
      <w:r w:rsidRPr="00472938">
        <w:rPr>
          <w:sz w:val="24"/>
          <w:szCs w:val="24"/>
        </w:rPr>
        <w:t>ISBN</w:t>
      </w:r>
      <w:r w:rsidRPr="00472938">
        <w:rPr>
          <w:spacing w:val="35"/>
          <w:sz w:val="24"/>
          <w:szCs w:val="24"/>
        </w:rPr>
        <w:t xml:space="preserve"> </w:t>
      </w:r>
      <w:r w:rsidRPr="00472938">
        <w:rPr>
          <w:sz w:val="24"/>
          <w:szCs w:val="24"/>
        </w:rPr>
        <w:t>978-3-8433-5079-2,</w:t>
      </w:r>
      <w:r w:rsidRPr="00472938">
        <w:rPr>
          <w:spacing w:val="37"/>
          <w:sz w:val="24"/>
          <w:szCs w:val="24"/>
        </w:rPr>
        <w:t xml:space="preserve"> </w:t>
      </w:r>
      <w:r w:rsidRPr="00472938">
        <w:rPr>
          <w:sz w:val="24"/>
          <w:szCs w:val="24"/>
        </w:rPr>
        <w:t>LAP</w:t>
      </w:r>
      <w:r w:rsidRPr="00472938">
        <w:rPr>
          <w:spacing w:val="37"/>
          <w:sz w:val="24"/>
          <w:szCs w:val="24"/>
        </w:rPr>
        <w:t xml:space="preserve"> </w:t>
      </w:r>
      <w:r w:rsidRPr="00472938">
        <w:rPr>
          <w:sz w:val="24"/>
          <w:szCs w:val="24"/>
        </w:rPr>
        <w:t>Lambert</w:t>
      </w:r>
      <w:r w:rsidRPr="00472938">
        <w:rPr>
          <w:spacing w:val="36"/>
          <w:sz w:val="24"/>
          <w:szCs w:val="24"/>
        </w:rPr>
        <w:t xml:space="preserve"> </w:t>
      </w:r>
      <w:r w:rsidRPr="00472938">
        <w:rPr>
          <w:sz w:val="24"/>
          <w:szCs w:val="24"/>
        </w:rPr>
        <w:t>Academic</w:t>
      </w:r>
      <w:r w:rsidRPr="00472938">
        <w:rPr>
          <w:spacing w:val="36"/>
          <w:sz w:val="24"/>
          <w:szCs w:val="24"/>
        </w:rPr>
        <w:t xml:space="preserve"> </w:t>
      </w:r>
      <w:r w:rsidRPr="00472938">
        <w:rPr>
          <w:sz w:val="24"/>
          <w:szCs w:val="24"/>
        </w:rPr>
        <w:t>Publishing</w:t>
      </w:r>
      <w:r w:rsidRPr="00472938">
        <w:rPr>
          <w:spacing w:val="35"/>
          <w:sz w:val="24"/>
          <w:szCs w:val="24"/>
        </w:rPr>
        <w:t xml:space="preserve"> </w:t>
      </w:r>
      <w:r w:rsidRPr="00472938">
        <w:rPr>
          <w:sz w:val="24"/>
          <w:szCs w:val="24"/>
        </w:rPr>
        <w:t>AG</w:t>
      </w:r>
      <w:r w:rsidRPr="00472938">
        <w:rPr>
          <w:spacing w:val="35"/>
          <w:sz w:val="24"/>
          <w:szCs w:val="24"/>
        </w:rPr>
        <w:t xml:space="preserve"> </w:t>
      </w:r>
      <w:r w:rsidRPr="00472938">
        <w:rPr>
          <w:sz w:val="24"/>
          <w:szCs w:val="24"/>
        </w:rPr>
        <w:t>&amp;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Co. KG.</w:t>
      </w:r>
    </w:p>
    <w:p w:rsidR="00E61E0D" w:rsidRPr="00472938" w:rsidRDefault="00E61E0D" w:rsidP="00D80987">
      <w:pPr>
        <w:pStyle w:val="BodyText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4"/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t>Yahaya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Hassan,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Rowa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Al-Ramahi</w:t>
      </w:r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Noorizan</w:t>
      </w:r>
      <w:proofErr w:type="spellEnd"/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Abd.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Aziz,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Rozina</w:t>
      </w:r>
      <w:r w:rsidRPr="00472938">
        <w:rPr>
          <w:spacing w:val="60"/>
          <w:sz w:val="24"/>
          <w:szCs w:val="24"/>
        </w:rPr>
        <w:t xml:space="preserve"> </w:t>
      </w:r>
      <w:r w:rsidRPr="00472938">
        <w:rPr>
          <w:sz w:val="24"/>
          <w:szCs w:val="24"/>
        </w:rPr>
        <w:t>Ghazali.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Adverse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drug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events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hospitalized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patients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with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chronic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kidney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disease.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International Journal of Clinical Pharmacology and Therapeutics 2010; 48 (9):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571-576.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Impact factor: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1.18.</w:t>
      </w:r>
    </w:p>
    <w:p w:rsidR="00E61E0D" w:rsidRPr="00472938" w:rsidRDefault="00E61E0D" w:rsidP="00D80987">
      <w:pPr>
        <w:jc w:val="both"/>
        <w:rPr>
          <w:sz w:val="24"/>
          <w:szCs w:val="24"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1150"/>
        </w:tabs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t xml:space="preserve">Yahaya Hassan, </w:t>
      </w:r>
      <w:r w:rsidRPr="00472938">
        <w:rPr>
          <w:b/>
          <w:sz w:val="24"/>
          <w:szCs w:val="24"/>
        </w:rPr>
        <w:t>Rowa Al-Ramahi</w:t>
      </w:r>
      <w:r w:rsidRPr="00472938">
        <w:rPr>
          <w:sz w:val="24"/>
          <w:szCs w:val="24"/>
        </w:rPr>
        <w:t xml:space="preserve">, </w:t>
      </w:r>
      <w:proofErr w:type="spellStart"/>
      <w:r w:rsidRPr="00472938">
        <w:rPr>
          <w:sz w:val="24"/>
          <w:szCs w:val="24"/>
        </w:rPr>
        <w:t>Noorizan</w:t>
      </w:r>
      <w:proofErr w:type="spellEnd"/>
      <w:r w:rsidRPr="00472938">
        <w:rPr>
          <w:sz w:val="24"/>
          <w:szCs w:val="24"/>
        </w:rPr>
        <w:t xml:space="preserve"> Abd. Aziz, Rozina Ghazali. Drug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use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dosing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chronic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kidney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disease.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Annals,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Academy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Medicine,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Singapore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2009;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38: 1095-1103. </w:t>
      </w:r>
      <w:r w:rsidRPr="00472938">
        <w:rPr>
          <w:b/>
          <w:sz w:val="24"/>
          <w:szCs w:val="24"/>
        </w:rPr>
        <w:t>Impact factor: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1.36.</w:t>
      </w:r>
    </w:p>
    <w:p w:rsidR="00E61E0D" w:rsidRPr="00472938" w:rsidRDefault="00E61E0D" w:rsidP="00D80987">
      <w:pPr>
        <w:pStyle w:val="BodyText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jc w:val="both"/>
        <w:rPr>
          <w:b/>
          <w:sz w:val="24"/>
          <w:szCs w:val="24"/>
        </w:rPr>
      </w:pPr>
      <w:r w:rsidRPr="00472938">
        <w:rPr>
          <w:sz w:val="24"/>
          <w:szCs w:val="24"/>
        </w:rPr>
        <w:t xml:space="preserve">Yahaya Hassan, </w:t>
      </w:r>
      <w:r w:rsidRPr="00472938">
        <w:rPr>
          <w:b/>
          <w:sz w:val="24"/>
          <w:szCs w:val="24"/>
        </w:rPr>
        <w:t>Rowa Al-Ramahi</w:t>
      </w:r>
      <w:r w:rsidRPr="00472938">
        <w:rPr>
          <w:sz w:val="24"/>
          <w:szCs w:val="24"/>
        </w:rPr>
        <w:t xml:space="preserve">, </w:t>
      </w:r>
      <w:proofErr w:type="spellStart"/>
      <w:r w:rsidRPr="00472938">
        <w:rPr>
          <w:sz w:val="24"/>
          <w:szCs w:val="24"/>
        </w:rPr>
        <w:t>Noorizan</w:t>
      </w:r>
      <w:proofErr w:type="spellEnd"/>
      <w:r w:rsidRPr="00472938">
        <w:rPr>
          <w:sz w:val="24"/>
          <w:szCs w:val="24"/>
        </w:rPr>
        <w:t xml:space="preserve"> Abd. Aziz, Rozina Ghazali. Impact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 a renal drug dosing service on dose adjustment in hospitalized patients with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chronic kidney disease. Annals of Pharmacotherapy 2009; 43 (10): 1598-1605.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Impact</w:t>
      </w:r>
      <w:r w:rsidRPr="00472938">
        <w:rPr>
          <w:b/>
          <w:spacing w:val="-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factor: 2.56.</w:t>
      </w:r>
    </w:p>
    <w:p w:rsidR="00E61E0D" w:rsidRPr="00472938" w:rsidRDefault="00E61E0D" w:rsidP="00D80987">
      <w:pPr>
        <w:pStyle w:val="BodyText"/>
        <w:jc w:val="both"/>
        <w:rPr>
          <w:b/>
        </w:rPr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6"/>
        <w:jc w:val="both"/>
        <w:rPr>
          <w:sz w:val="24"/>
          <w:szCs w:val="24"/>
        </w:rPr>
      </w:pPr>
      <w:r w:rsidRPr="00472938">
        <w:rPr>
          <w:sz w:val="24"/>
          <w:szCs w:val="24"/>
        </w:rPr>
        <w:t>Yahaya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Hassan,</w:t>
      </w:r>
      <w:r w:rsidRPr="00472938">
        <w:rPr>
          <w:spacing w:val="1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Noorizan</w:t>
      </w:r>
      <w:proofErr w:type="spellEnd"/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Abd.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Aziz,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Rowa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Al-Ramahi</w:t>
      </w:r>
      <w:r w:rsidRPr="00472938">
        <w:rPr>
          <w:sz w:val="24"/>
          <w:szCs w:val="24"/>
        </w:rPr>
        <w:t>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Handbook</w:t>
      </w:r>
      <w:r w:rsidRPr="00472938">
        <w:rPr>
          <w:spacing w:val="6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Medication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Dosing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Renal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Failure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for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Healthcare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Professionals.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School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Pharmaceutical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Sciences,</w:t>
      </w:r>
      <w:r w:rsidRPr="00472938">
        <w:rPr>
          <w:spacing w:val="2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Universiti</w:t>
      </w:r>
      <w:proofErr w:type="spellEnd"/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Sains Malaysia.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Penang. 2007.</w:t>
      </w:r>
    </w:p>
    <w:p w:rsidR="00E61E0D" w:rsidRPr="00472938" w:rsidRDefault="00E61E0D" w:rsidP="00D80987">
      <w:pPr>
        <w:pStyle w:val="BodyText"/>
        <w:spacing w:before="1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5"/>
        <w:jc w:val="both"/>
        <w:rPr>
          <w:sz w:val="24"/>
          <w:szCs w:val="24"/>
        </w:rPr>
      </w:pPr>
      <w:r w:rsidRPr="00472938">
        <w:rPr>
          <w:sz w:val="24"/>
          <w:szCs w:val="24"/>
        </w:rPr>
        <w:t xml:space="preserve">Ansam Sawalha, Ghada Al-Bishtawi, Layla Al-Khayyat, Waleed Sweileh, </w:t>
      </w:r>
      <w:r w:rsidRPr="00472938">
        <w:rPr>
          <w:b/>
          <w:sz w:val="24"/>
          <w:szCs w:val="24"/>
        </w:rPr>
        <w:t>Rawa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Al-Ramahi</w:t>
      </w:r>
      <w:r w:rsidRPr="00472938">
        <w:rPr>
          <w:sz w:val="24"/>
          <w:szCs w:val="24"/>
        </w:rPr>
        <w:t>, Nidal Jaradat. Pattern of parenteral antimicrobial prescription among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pediatric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patients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Al-</w:t>
      </w:r>
      <w:proofErr w:type="spellStart"/>
      <w:r w:rsidRPr="00472938">
        <w:rPr>
          <w:sz w:val="24"/>
          <w:szCs w:val="24"/>
        </w:rPr>
        <w:t>Watani</w:t>
      </w:r>
      <w:proofErr w:type="spellEnd"/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Government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Hospital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Palestine.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An-Najah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University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Journal for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Research</w:t>
      </w:r>
      <w:r w:rsidRPr="00472938">
        <w:rPr>
          <w:spacing w:val="2"/>
          <w:sz w:val="24"/>
          <w:szCs w:val="24"/>
        </w:rPr>
        <w:t xml:space="preserve"> </w:t>
      </w:r>
      <w:r w:rsidRPr="00472938">
        <w:rPr>
          <w:sz w:val="24"/>
          <w:szCs w:val="24"/>
        </w:rPr>
        <w:t>(</w:t>
      </w:r>
      <w:proofErr w:type="spellStart"/>
      <w:r w:rsidRPr="00472938">
        <w:rPr>
          <w:sz w:val="24"/>
          <w:szCs w:val="24"/>
        </w:rPr>
        <w:t>N.Sci</w:t>
      </w:r>
      <w:proofErr w:type="spellEnd"/>
      <w:r w:rsidRPr="00472938">
        <w:rPr>
          <w:sz w:val="24"/>
          <w:szCs w:val="24"/>
        </w:rPr>
        <w:t>)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2006;</w:t>
      </w:r>
      <w:r w:rsidRPr="00472938">
        <w:rPr>
          <w:spacing w:val="2"/>
          <w:sz w:val="24"/>
          <w:szCs w:val="24"/>
        </w:rPr>
        <w:t xml:space="preserve"> </w:t>
      </w:r>
      <w:r w:rsidRPr="00472938">
        <w:rPr>
          <w:sz w:val="24"/>
          <w:szCs w:val="24"/>
        </w:rPr>
        <w:t>20:</w:t>
      </w:r>
      <w:r w:rsidRPr="00472938">
        <w:rPr>
          <w:spacing w:val="2"/>
          <w:sz w:val="24"/>
          <w:szCs w:val="24"/>
        </w:rPr>
        <w:t xml:space="preserve"> </w:t>
      </w:r>
      <w:r w:rsidRPr="00472938">
        <w:rPr>
          <w:sz w:val="24"/>
          <w:szCs w:val="24"/>
        </w:rPr>
        <w:t>193-208.</w:t>
      </w:r>
    </w:p>
    <w:p w:rsidR="00E61E0D" w:rsidRPr="00472938" w:rsidRDefault="00E61E0D" w:rsidP="00D80987">
      <w:pPr>
        <w:pStyle w:val="BodyText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jc w:val="both"/>
        <w:rPr>
          <w:sz w:val="24"/>
          <w:szCs w:val="24"/>
        </w:rPr>
      </w:pPr>
      <w:r w:rsidRPr="00472938">
        <w:rPr>
          <w:sz w:val="24"/>
          <w:szCs w:val="24"/>
        </w:rPr>
        <w:t xml:space="preserve">Waleed Sweileh, Nidal Jaradat, </w:t>
      </w:r>
      <w:proofErr w:type="spellStart"/>
      <w:r w:rsidRPr="00472938">
        <w:rPr>
          <w:sz w:val="24"/>
          <w:szCs w:val="24"/>
        </w:rPr>
        <w:t>Moueen</w:t>
      </w:r>
      <w:proofErr w:type="spellEnd"/>
      <w:r w:rsidRPr="00472938">
        <w:rPr>
          <w:sz w:val="24"/>
          <w:szCs w:val="24"/>
        </w:rPr>
        <w:t xml:space="preserve"> Elawee, Asaad Al-</w:t>
      </w:r>
      <w:proofErr w:type="spellStart"/>
      <w:r w:rsidRPr="00472938">
        <w:rPr>
          <w:sz w:val="24"/>
          <w:szCs w:val="24"/>
        </w:rPr>
        <w:t>Shakhsheer</w:t>
      </w:r>
      <w:proofErr w:type="spellEnd"/>
      <w:r w:rsidRPr="00472938">
        <w:rPr>
          <w:sz w:val="24"/>
          <w:szCs w:val="24"/>
        </w:rPr>
        <w:t>, Ansam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 xml:space="preserve">Sawalha, </w:t>
      </w:r>
      <w:r w:rsidRPr="00472938">
        <w:rPr>
          <w:b/>
          <w:sz w:val="24"/>
          <w:szCs w:val="24"/>
        </w:rPr>
        <w:t>Rawa Al-Ramahi</w:t>
      </w:r>
      <w:r w:rsidRPr="00472938">
        <w:rPr>
          <w:sz w:val="24"/>
          <w:szCs w:val="24"/>
        </w:rPr>
        <w:t>, Abed Al-Naser Zaid. Drug interactions and risk 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bleeding among patients with atrial fibrillation (AF) discharged with Warfarin.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An-Najah University Journal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for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Research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(</w:t>
      </w:r>
      <w:proofErr w:type="spellStart"/>
      <w:r w:rsidRPr="00472938">
        <w:rPr>
          <w:sz w:val="24"/>
          <w:szCs w:val="24"/>
        </w:rPr>
        <w:t>N.Sci</w:t>
      </w:r>
      <w:proofErr w:type="spellEnd"/>
      <w:r w:rsidRPr="00472938">
        <w:rPr>
          <w:sz w:val="24"/>
          <w:szCs w:val="24"/>
        </w:rPr>
        <w:t>)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2006;</w:t>
      </w:r>
      <w:r w:rsidRPr="00472938">
        <w:rPr>
          <w:spacing w:val="2"/>
          <w:sz w:val="24"/>
          <w:szCs w:val="24"/>
        </w:rPr>
        <w:t xml:space="preserve"> </w:t>
      </w:r>
      <w:r w:rsidRPr="00472938">
        <w:rPr>
          <w:sz w:val="24"/>
          <w:szCs w:val="24"/>
        </w:rPr>
        <w:t>20: 127-134.</w:t>
      </w:r>
    </w:p>
    <w:p w:rsidR="00E61E0D" w:rsidRPr="00472938" w:rsidRDefault="00E61E0D" w:rsidP="00D80987">
      <w:pPr>
        <w:pStyle w:val="BodyText"/>
        <w:jc w:val="both"/>
      </w:pPr>
    </w:p>
    <w:p w:rsidR="00E61E0D" w:rsidRPr="00472938" w:rsidRDefault="00000000" w:rsidP="00D80987">
      <w:pPr>
        <w:pStyle w:val="ListParagraph"/>
        <w:numPr>
          <w:ilvl w:val="0"/>
          <w:numId w:val="3"/>
        </w:numPr>
        <w:tabs>
          <w:tab w:val="left" w:pos="881"/>
        </w:tabs>
        <w:ind w:right="155"/>
        <w:jc w:val="both"/>
        <w:rPr>
          <w:sz w:val="24"/>
          <w:szCs w:val="24"/>
        </w:rPr>
      </w:pPr>
      <w:r w:rsidRPr="00472938">
        <w:rPr>
          <w:sz w:val="24"/>
          <w:szCs w:val="24"/>
        </w:rPr>
        <w:t xml:space="preserve">Waleed Sweileh, Fatima </w:t>
      </w:r>
      <w:proofErr w:type="spellStart"/>
      <w:r w:rsidRPr="00472938">
        <w:rPr>
          <w:sz w:val="24"/>
          <w:szCs w:val="24"/>
        </w:rPr>
        <w:t>Shkokani</w:t>
      </w:r>
      <w:proofErr w:type="spellEnd"/>
      <w:r w:rsidRPr="00472938">
        <w:rPr>
          <w:sz w:val="24"/>
          <w:szCs w:val="24"/>
        </w:rPr>
        <w:t xml:space="preserve">, Ansam Sawalha, </w:t>
      </w:r>
      <w:r w:rsidRPr="00472938">
        <w:rPr>
          <w:b/>
          <w:sz w:val="24"/>
          <w:szCs w:val="24"/>
        </w:rPr>
        <w:t>Rawa Al-Ramahi</w:t>
      </w:r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Nidal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Jaradat, Abed Al-Naser Zaid, Ali Barakat. Prescribing pattern of angiotensin-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converting enzyme inhibitors and beta-blockers after acute myocardial infarction.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Saudi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Medical Journal 2005;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26 (11): 1837-1839.</w:t>
      </w:r>
    </w:p>
    <w:p w:rsidR="00E61E0D" w:rsidRPr="00472938" w:rsidRDefault="00E61E0D" w:rsidP="00D80987">
      <w:pPr>
        <w:pStyle w:val="BodyText"/>
        <w:spacing w:before="1"/>
        <w:jc w:val="both"/>
      </w:pPr>
    </w:p>
    <w:p w:rsidR="00E61E0D" w:rsidRPr="0013067A" w:rsidRDefault="00000000" w:rsidP="0013067A">
      <w:pPr>
        <w:pStyle w:val="ListParagraph"/>
        <w:numPr>
          <w:ilvl w:val="0"/>
          <w:numId w:val="3"/>
        </w:numPr>
        <w:tabs>
          <w:tab w:val="left" w:pos="881"/>
        </w:tabs>
        <w:ind w:right="156"/>
        <w:jc w:val="both"/>
        <w:rPr>
          <w:sz w:val="24"/>
          <w:szCs w:val="24"/>
        </w:rPr>
      </w:pPr>
      <w:r w:rsidRPr="00472938">
        <w:rPr>
          <w:sz w:val="24"/>
          <w:szCs w:val="24"/>
        </w:rPr>
        <w:t>Abla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Al-</w:t>
      </w:r>
      <w:proofErr w:type="spellStart"/>
      <w:r w:rsidRPr="00472938">
        <w:rPr>
          <w:sz w:val="24"/>
          <w:szCs w:val="24"/>
        </w:rPr>
        <w:t>Bsoul</w:t>
      </w:r>
      <w:proofErr w:type="spellEnd"/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Rawa</w:t>
      </w:r>
      <w:r w:rsidRPr="00472938">
        <w:rPr>
          <w:b/>
          <w:spacing w:val="1"/>
          <w:sz w:val="24"/>
          <w:szCs w:val="24"/>
        </w:rPr>
        <w:t xml:space="preserve"> </w:t>
      </w:r>
      <w:r w:rsidRPr="00472938">
        <w:rPr>
          <w:b/>
          <w:sz w:val="24"/>
          <w:szCs w:val="24"/>
        </w:rPr>
        <w:t>Al-Ramahi</w:t>
      </w:r>
      <w:r w:rsidRPr="00472938">
        <w:rPr>
          <w:sz w:val="24"/>
          <w:szCs w:val="24"/>
        </w:rPr>
        <w:t>,</w:t>
      </w:r>
      <w:r w:rsidRPr="00472938">
        <w:rPr>
          <w:spacing w:val="1"/>
          <w:sz w:val="24"/>
          <w:szCs w:val="24"/>
        </w:rPr>
        <w:t xml:space="preserve"> </w:t>
      </w:r>
      <w:proofErr w:type="spellStart"/>
      <w:r w:rsidRPr="00472938">
        <w:rPr>
          <w:sz w:val="24"/>
          <w:szCs w:val="24"/>
        </w:rPr>
        <w:t>Safaan</w:t>
      </w:r>
      <w:proofErr w:type="spellEnd"/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Al-Safi.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Frequency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anemia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pregnancy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Northern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Jordan.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Saudi Medical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Journal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2004;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25 (10): 1525-1527.</w:t>
      </w:r>
    </w:p>
    <w:p w:rsidR="00E61E0D" w:rsidRDefault="00000000">
      <w:pPr>
        <w:pStyle w:val="Heading1"/>
        <w:jc w:val="both"/>
      </w:pPr>
      <w:r w:rsidRPr="00472938">
        <w:lastRenderedPageBreak/>
        <w:t>Supervision</w:t>
      </w:r>
      <w:r w:rsidRPr="00472938">
        <w:rPr>
          <w:spacing w:val="-1"/>
        </w:rPr>
        <w:t xml:space="preserve"> </w:t>
      </w:r>
      <w:r w:rsidRPr="00472938">
        <w:t>of</w:t>
      </w:r>
      <w:r w:rsidRPr="00472938">
        <w:rPr>
          <w:spacing w:val="-5"/>
        </w:rPr>
        <w:t xml:space="preserve"> </w:t>
      </w:r>
      <w:r w:rsidR="0013067A">
        <w:t>more than 50</w:t>
      </w:r>
      <w:r w:rsidRPr="00472938">
        <w:rPr>
          <w:spacing w:val="-4"/>
        </w:rPr>
        <w:t xml:space="preserve"> </w:t>
      </w:r>
      <w:r w:rsidRPr="00472938">
        <w:t>master</w:t>
      </w:r>
      <w:r w:rsidRPr="00472938">
        <w:rPr>
          <w:spacing w:val="-2"/>
        </w:rPr>
        <w:t xml:space="preserve"> </w:t>
      </w:r>
      <w:r w:rsidRPr="00472938">
        <w:t>thesis</w:t>
      </w:r>
      <w:r w:rsidRPr="00472938">
        <w:rPr>
          <w:spacing w:val="-1"/>
        </w:rPr>
        <w:t xml:space="preserve"> </w:t>
      </w:r>
      <w:r w:rsidRPr="00472938">
        <w:t>ang</w:t>
      </w:r>
      <w:r w:rsidRPr="00472938">
        <w:rPr>
          <w:spacing w:val="-1"/>
        </w:rPr>
        <w:t xml:space="preserve"> </w:t>
      </w:r>
      <w:r w:rsidRPr="00472938">
        <w:t>graduation projects</w:t>
      </w:r>
      <w:r w:rsidR="0013067A">
        <w:t>;</w:t>
      </w:r>
      <w:r w:rsidRPr="00472938">
        <w:rPr>
          <w:spacing w:val="-1"/>
        </w:rPr>
        <w:t xml:space="preserve"> </w:t>
      </w:r>
      <w:r w:rsidR="0013067A">
        <w:t>examples include:</w:t>
      </w:r>
    </w:p>
    <w:p w:rsidR="00D679A2" w:rsidRDefault="00D679A2">
      <w:pPr>
        <w:pStyle w:val="Heading1"/>
        <w:jc w:val="both"/>
      </w:pPr>
    </w:p>
    <w:p w:rsidR="005370DC" w:rsidRPr="00D679A2" w:rsidRDefault="00D679A2" w:rsidP="00C2276F">
      <w:pPr>
        <w:pStyle w:val="ListParagraph"/>
        <w:widowControl/>
        <w:numPr>
          <w:ilvl w:val="0"/>
          <w:numId w:val="5"/>
        </w:numPr>
        <w:autoSpaceDE/>
        <w:autoSpaceDN/>
        <w:rPr>
          <w:sz w:val="24"/>
          <w:szCs w:val="24"/>
          <w:lang w:eastAsia="ar-SA" w:bidi="ar-JO"/>
        </w:rPr>
      </w:pPr>
      <w:bookmarkStart w:id="0" w:name="_Hlk174378580"/>
      <w:r w:rsidRPr="00D679A2">
        <w:rPr>
          <w:sz w:val="24"/>
          <w:szCs w:val="24"/>
          <w:lang w:eastAsia="ar-SA" w:bidi="ar-JO"/>
        </w:rPr>
        <w:t>Evaluation of Safety and Efficacy of Pharmacological and Non-Pharmacological Treatments Used by Irritable Bowel Syndrome Patients</w:t>
      </w:r>
      <w:bookmarkEnd w:id="0"/>
      <w:r>
        <w:rPr>
          <w:sz w:val="24"/>
          <w:szCs w:val="24"/>
          <w:lang w:eastAsia="ar-SA" w:bidi="ar-JO"/>
        </w:rPr>
        <w:t>, 2024</w:t>
      </w:r>
    </w:p>
    <w:p w:rsidR="00965550" w:rsidRDefault="00965550" w:rsidP="00C2276F">
      <w:pPr>
        <w:pStyle w:val="ListParagraph"/>
        <w:widowControl/>
        <w:numPr>
          <w:ilvl w:val="0"/>
          <w:numId w:val="5"/>
        </w:numPr>
        <w:autoSpaceDE/>
        <w:autoSpaceDN/>
        <w:rPr>
          <w:sz w:val="24"/>
          <w:szCs w:val="24"/>
          <w:lang w:eastAsia="ar-SA"/>
        </w:rPr>
      </w:pPr>
      <w:r w:rsidRPr="00D679A2">
        <w:rPr>
          <w:sz w:val="24"/>
          <w:szCs w:val="24"/>
          <w:lang w:eastAsia="ar-SA"/>
        </w:rPr>
        <w:t xml:space="preserve">Evaluation </w:t>
      </w:r>
      <w:r w:rsidRPr="0081564B">
        <w:rPr>
          <w:sz w:val="24"/>
          <w:szCs w:val="24"/>
          <w:lang w:eastAsia="ar-SA"/>
        </w:rPr>
        <w:t xml:space="preserve">of </w:t>
      </w:r>
      <w:r w:rsidR="00CD0C00">
        <w:rPr>
          <w:sz w:val="24"/>
          <w:szCs w:val="24"/>
          <w:lang w:eastAsia="ar-SA"/>
        </w:rPr>
        <w:t>I</w:t>
      </w:r>
      <w:r w:rsidRPr="0081564B">
        <w:rPr>
          <w:sz w:val="24"/>
          <w:szCs w:val="24"/>
          <w:lang w:eastAsia="ar-SA"/>
        </w:rPr>
        <w:t xml:space="preserve">nflammatory </w:t>
      </w:r>
      <w:r w:rsidR="00CD0C00">
        <w:rPr>
          <w:sz w:val="24"/>
          <w:szCs w:val="24"/>
          <w:lang w:eastAsia="ar-SA"/>
        </w:rPr>
        <w:t>B</w:t>
      </w:r>
      <w:r w:rsidRPr="0081564B">
        <w:rPr>
          <w:sz w:val="24"/>
          <w:szCs w:val="24"/>
          <w:lang w:eastAsia="ar-SA"/>
        </w:rPr>
        <w:t xml:space="preserve">owel </w:t>
      </w:r>
      <w:r w:rsidR="00CD0C00">
        <w:rPr>
          <w:sz w:val="24"/>
          <w:szCs w:val="24"/>
          <w:lang w:eastAsia="ar-SA"/>
        </w:rPr>
        <w:t>D</w:t>
      </w:r>
      <w:r w:rsidRPr="0081564B">
        <w:rPr>
          <w:sz w:val="24"/>
          <w:szCs w:val="24"/>
          <w:lang w:eastAsia="ar-SA"/>
        </w:rPr>
        <w:t xml:space="preserve">isease </w:t>
      </w:r>
      <w:r w:rsidR="00CD0C00">
        <w:rPr>
          <w:sz w:val="24"/>
          <w:szCs w:val="24"/>
          <w:lang w:eastAsia="ar-SA"/>
        </w:rPr>
        <w:t>S</w:t>
      </w:r>
      <w:r w:rsidRPr="0081564B">
        <w:rPr>
          <w:sz w:val="24"/>
          <w:szCs w:val="24"/>
          <w:lang w:eastAsia="ar-SA"/>
        </w:rPr>
        <w:t>everity</w:t>
      </w:r>
      <w:r w:rsidRPr="0081564B">
        <w:rPr>
          <w:sz w:val="24"/>
          <w:szCs w:val="24"/>
          <w:lang w:eastAsia="ar-SA"/>
        </w:rPr>
        <w:t xml:space="preserve">, </w:t>
      </w:r>
      <w:r w:rsidR="00CD0C00">
        <w:rPr>
          <w:sz w:val="24"/>
          <w:szCs w:val="24"/>
          <w:lang w:eastAsia="ar-SA"/>
        </w:rPr>
        <w:t>T</w:t>
      </w:r>
      <w:r w:rsidRPr="0081564B">
        <w:rPr>
          <w:sz w:val="24"/>
          <w:szCs w:val="24"/>
          <w:lang w:eastAsia="ar-SA"/>
        </w:rPr>
        <w:t xml:space="preserve">reatment and </w:t>
      </w:r>
      <w:r w:rsidR="00CD0C00">
        <w:rPr>
          <w:sz w:val="24"/>
          <w:szCs w:val="24"/>
          <w:lang w:eastAsia="ar-SA"/>
        </w:rPr>
        <w:t>O</w:t>
      </w:r>
      <w:r w:rsidRPr="0081564B">
        <w:rPr>
          <w:sz w:val="24"/>
          <w:szCs w:val="24"/>
          <w:lang w:eastAsia="ar-SA"/>
        </w:rPr>
        <w:t>utcomes</w:t>
      </w:r>
      <w:r w:rsidRPr="0081564B">
        <w:rPr>
          <w:sz w:val="24"/>
          <w:szCs w:val="24"/>
          <w:lang w:eastAsia="ar-SA"/>
        </w:rPr>
        <w:t xml:space="preserve"> among Palestinian </w:t>
      </w:r>
      <w:r w:rsidR="00CD0C00">
        <w:rPr>
          <w:sz w:val="24"/>
          <w:szCs w:val="24"/>
          <w:lang w:eastAsia="ar-SA"/>
        </w:rPr>
        <w:t>P</w:t>
      </w:r>
      <w:r w:rsidRPr="0081564B">
        <w:rPr>
          <w:sz w:val="24"/>
          <w:szCs w:val="24"/>
          <w:lang w:eastAsia="ar-SA"/>
        </w:rPr>
        <w:t>atients</w:t>
      </w:r>
      <w:r w:rsidRPr="0081564B">
        <w:rPr>
          <w:sz w:val="24"/>
          <w:szCs w:val="24"/>
          <w:lang w:eastAsia="ar-SA"/>
        </w:rPr>
        <w:t>, 2023</w:t>
      </w:r>
    </w:p>
    <w:p w:rsidR="00C2276F" w:rsidRPr="00C2276F" w:rsidRDefault="00C2276F" w:rsidP="00C2276F">
      <w:pPr>
        <w:pStyle w:val="ListParagraph"/>
        <w:widowControl/>
        <w:numPr>
          <w:ilvl w:val="0"/>
          <w:numId w:val="5"/>
        </w:numPr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</w:rPr>
        <w:t>U</w:t>
      </w:r>
      <w:r w:rsidRPr="00472938">
        <w:rPr>
          <w:sz w:val="24"/>
          <w:szCs w:val="24"/>
        </w:rPr>
        <w:t xml:space="preserve">pper </w:t>
      </w:r>
      <w:r>
        <w:rPr>
          <w:sz w:val="24"/>
          <w:szCs w:val="24"/>
        </w:rPr>
        <w:t>G</w:t>
      </w:r>
      <w:r w:rsidRPr="00472938">
        <w:rPr>
          <w:sz w:val="24"/>
          <w:szCs w:val="24"/>
        </w:rPr>
        <w:t xml:space="preserve">astrointestinal </w:t>
      </w:r>
      <w:r>
        <w:rPr>
          <w:sz w:val="24"/>
          <w:szCs w:val="24"/>
        </w:rPr>
        <w:t>C</w:t>
      </w:r>
      <w:r w:rsidRPr="00472938">
        <w:rPr>
          <w:sz w:val="24"/>
          <w:szCs w:val="24"/>
        </w:rPr>
        <w:t xml:space="preserve">omplications </w:t>
      </w:r>
      <w:r>
        <w:rPr>
          <w:sz w:val="24"/>
          <w:szCs w:val="24"/>
        </w:rPr>
        <w:t xml:space="preserve">and Treatment </w:t>
      </w:r>
      <w:r w:rsidRPr="00472938">
        <w:rPr>
          <w:sz w:val="24"/>
          <w:szCs w:val="24"/>
        </w:rPr>
        <w:t xml:space="preserve">among </w:t>
      </w:r>
      <w:r>
        <w:rPr>
          <w:sz w:val="24"/>
          <w:szCs w:val="24"/>
        </w:rPr>
        <w:t>P</w:t>
      </w:r>
      <w:r w:rsidRPr="00472938">
        <w:rPr>
          <w:sz w:val="24"/>
          <w:szCs w:val="24"/>
        </w:rPr>
        <w:t xml:space="preserve">atients with </w:t>
      </w:r>
      <w:r>
        <w:rPr>
          <w:sz w:val="24"/>
          <w:szCs w:val="24"/>
        </w:rPr>
        <w:t>C</w:t>
      </w:r>
      <w:r w:rsidRPr="00472938">
        <w:rPr>
          <w:sz w:val="24"/>
          <w:szCs w:val="24"/>
        </w:rPr>
        <w:t xml:space="preserve">hronic </w:t>
      </w:r>
      <w:r>
        <w:rPr>
          <w:sz w:val="24"/>
          <w:szCs w:val="24"/>
        </w:rPr>
        <w:t>D</w:t>
      </w:r>
      <w:r w:rsidRPr="00472938">
        <w:rPr>
          <w:sz w:val="24"/>
          <w:szCs w:val="24"/>
        </w:rPr>
        <w:t xml:space="preserve">iseases: </w:t>
      </w:r>
      <w:r>
        <w:rPr>
          <w:sz w:val="24"/>
          <w:szCs w:val="24"/>
        </w:rPr>
        <w:t>A</w:t>
      </w:r>
      <w:r w:rsidRPr="00472938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472938">
        <w:rPr>
          <w:sz w:val="24"/>
          <w:szCs w:val="24"/>
        </w:rPr>
        <w:t xml:space="preserve">ross-sectional </w:t>
      </w:r>
      <w:r>
        <w:rPr>
          <w:sz w:val="24"/>
          <w:szCs w:val="24"/>
        </w:rPr>
        <w:t>S</w:t>
      </w:r>
      <w:r w:rsidRPr="00472938">
        <w:rPr>
          <w:sz w:val="24"/>
          <w:szCs w:val="24"/>
        </w:rPr>
        <w:t>tudy from Palestin</w:t>
      </w:r>
      <w:r>
        <w:rPr>
          <w:sz w:val="24"/>
          <w:szCs w:val="24"/>
        </w:rPr>
        <w:t>e. 2022</w:t>
      </w:r>
    </w:p>
    <w:p w:rsidR="005370DC" w:rsidRDefault="005370DC" w:rsidP="00C2276F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Calibri"/>
          <w:sz w:val="24"/>
          <w:szCs w:val="24"/>
        </w:rPr>
      </w:pPr>
      <w:r w:rsidRPr="00965550">
        <w:rPr>
          <w:rFonts w:eastAsia="Calibri"/>
          <w:sz w:val="24"/>
          <w:szCs w:val="24"/>
        </w:rPr>
        <w:t>Association of Colorectal Cancer Pharmacotherapy with Health-Related Quality of Life among Palestinian Patients</w:t>
      </w:r>
      <w:r w:rsidR="00AE0856">
        <w:rPr>
          <w:rFonts w:eastAsia="Calibri"/>
          <w:sz w:val="24"/>
          <w:szCs w:val="24"/>
        </w:rPr>
        <w:t>, 2022</w:t>
      </w:r>
    </w:p>
    <w:p w:rsidR="0081564B" w:rsidRPr="0081564B" w:rsidRDefault="0081564B" w:rsidP="00C2276F">
      <w:pPr>
        <w:pStyle w:val="ListParagraph"/>
        <w:widowControl/>
        <w:numPr>
          <w:ilvl w:val="0"/>
          <w:numId w:val="5"/>
        </w:numPr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Design, Formulation and analytical Method Development of Cyclobenzaprine and Paracetamol Tablet, 2022</w:t>
      </w:r>
    </w:p>
    <w:p w:rsidR="00E61E0D" w:rsidRPr="0081564B" w:rsidRDefault="005370DC" w:rsidP="00C2276F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cs="Arial"/>
          <w:noProof/>
          <w:sz w:val="24"/>
          <w:szCs w:val="24"/>
        </w:rPr>
      </w:pPr>
      <w:r w:rsidRPr="00965550">
        <w:rPr>
          <w:rFonts w:cs="Arial"/>
          <w:noProof/>
          <w:sz w:val="24"/>
          <w:szCs w:val="24"/>
        </w:rPr>
        <w:t>Evaluation of Stages, Treatment Protocols and Outcomes of Colorectal Cancer  among Palestinian Patients</w:t>
      </w:r>
      <w:bookmarkStart w:id="1" w:name="_Hlk489801456"/>
      <w:bookmarkEnd w:id="1"/>
      <w:r w:rsidRPr="00965550">
        <w:rPr>
          <w:rFonts w:cs="Arial"/>
          <w:noProof/>
          <w:sz w:val="24"/>
          <w:szCs w:val="24"/>
        </w:rPr>
        <w:t>, 2021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ind w:right="0"/>
        <w:rPr>
          <w:sz w:val="24"/>
          <w:szCs w:val="24"/>
        </w:rPr>
      </w:pPr>
      <w:r w:rsidRPr="00472938">
        <w:rPr>
          <w:sz w:val="24"/>
          <w:szCs w:val="24"/>
        </w:rPr>
        <w:t>Biological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Agents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for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Hematological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Malignancies: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A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Literature</w:t>
      </w:r>
      <w:r w:rsidRPr="00472938">
        <w:rPr>
          <w:spacing w:val="-3"/>
          <w:sz w:val="24"/>
          <w:szCs w:val="24"/>
        </w:rPr>
        <w:t xml:space="preserve"> </w:t>
      </w:r>
      <w:r w:rsidRPr="00472938">
        <w:rPr>
          <w:sz w:val="24"/>
          <w:szCs w:val="24"/>
        </w:rPr>
        <w:t>review. 2019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ind w:right="159"/>
        <w:rPr>
          <w:sz w:val="24"/>
          <w:szCs w:val="24"/>
        </w:rPr>
      </w:pPr>
      <w:r w:rsidRPr="00472938">
        <w:rPr>
          <w:sz w:val="24"/>
          <w:szCs w:val="24"/>
        </w:rPr>
        <w:t>Adherence</w:t>
      </w:r>
      <w:r w:rsidRPr="00472938">
        <w:rPr>
          <w:spacing w:val="2"/>
          <w:sz w:val="24"/>
          <w:szCs w:val="24"/>
        </w:rPr>
        <w:t xml:space="preserve"> </w:t>
      </w:r>
      <w:r w:rsidRPr="00472938">
        <w:rPr>
          <w:sz w:val="24"/>
          <w:szCs w:val="24"/>
        </w:rPr>
        <w:t>to</w:t>
      </w:r>
      <w:r w:rsidRPr="00472938">
        <w:rPr>
          <w:spacing w:val="6"/>
          <w:sz w:val="24"/>
          <w:szCs w:val="24"/>
        </w:rPr>
        <w:t xml:space="preserve"> </w:t>
      </w:r>
      <w:r w:rsidRPr="00472938">
        <w:rPr>
          <w:sz w:val="24"/>
          <w:szCs w:val="24"/>
        </w:rPr>
        <w:t>Stress</w:t>
      </w:r>
      <w:r w:rsidRPr="00472938">
        <w:rPr>
          <w:spacing w:val="5"/>
          <w:sz w:val="24"/>
          <w:szCs w:val="24"/>
        </w:rPr>
        <w:t xml:space="preserve"> </w:t>
      </w:r>
      <w:r w:rsidRPr="00472938">
        <w:rPr>
          <w:sz w:val="24"/>
          <w:szCs w:val="24"/>
        </w:rPr>
        <w:t>Ulcer</w:t>
      </w:r>
      <w:r w:rsidRPr="00472938">
        <w:rPr>
          <w:spacing w:val="2"/>
          <w:sz w:val="24"/>
          <w:szCs w:val="24"/>
        </w:rPr>
        <w:t xml:space="preserve"> </w:t>
      </w:r>
      <w:r w:rsidRPr="00472938">
        <w:rPr>
          <w:sz w:val="24"/>
          <w:szCs w:val="24"/>
        </w:rPr>
        <w:t>Prophylaxis</w:t>
      </w:r>
      <w:r w:rsidRPr="00472938">
        <w:rPr>
          <w:spacing w:val="3"/>
          <w:sz w:val="24"/>
          <w:szCs w:val="24"/>
        </w:rPr>
        <w:t xml:space="preserve"> </w:t>
      </w:r>
      <w:r w:rsidRPr="00472938">
        <w:rPr>
          <w:sz w:val="24"/>
          <w:szCs w:val="24"/>
        </w:rPr>
        <w:t>Guidelines</w:t>
      </w:r>
      <w:r w:rsidRPr="00472938">
        <w:rPr>
          <w:spacing w:val="6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6"/>
          <w:sz w:val="24"/>
          <w:szCs w:val="24"/>
        </w:rPr>
        <w:t xml:space="preserve"> </w:t>
      </w:r>
      <w:r w:rsidRPr="00472938">
        <w:rPr>
          <w:sz w:val="24"/>
          <w:szCs w:val="24"/>
        </w:rPr>
        <w:t>Intensive</w:t>
      </w:r>
      <w:r w:rsidRPr="00472938">
        <w:rPr>
          <w:spacing w:val="2"/>
          <w:sz w:val="24"/>
          <w:szCs w:val="24"/>
        </w:rPr>
        <w:t xml:space="preserve"> </w:t>
      </w:r>
      <w:r w:rsidRPr="00472938">
        <w:rPr>
          <w:sz w:val="24"/>
          <w:szCs w:val="24"/>
        </w:rPr>
        <w:t>Care</w:t>
      </w:r>
      <w:r w:rsidRPr="00472938">
        <w:rPr>
          <w:spacing w:val="5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5"/>
          <w:sz w:val="24"/>
          <w:szCs w:val="24"/>
        </w:rPr>
        <w:t xml:space="preserve"> </w:t>
      </w:r>
      <w:r w:rsidRPr="00472938">
        <w:rPr>
          <w:sz w:val="24"/>
          <w:szCs w:val="24"/>
        </w:rPr>
        <w:t>Internal</w:t>
      </w:r>
      <w:r w:rsidRPr="00472938">
        <w:rPr>
          <w:spacing w:val="4"/>
          <w:sz w:val="24"/>
          <w:szCs w:val="24"/>
        </w:rPr>
        <w:t xml:space="preserve"> </w:t>
      </w:r>
      <w:r w:rsidRPr="00472938">
        <w:rPr>
          <w:sz w:val="24"/>
          <w:szCs w:val="24"/>
        </w:rPr>
        <w:t>Units: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A Retrospective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Study from Palestine. 2018</w:t>
      </w:r>
    </w:p>
    <w:p w:rsidR="00FB617E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ind w:right="161"/>
        <w:rPr>
          <w:sz w:val="24"/>
          <w:szCs w:val="24"/>
        </w:rPr>
      </w:pPr>
      <w:r w:rsidRPr="00472938">
        <w:rPr>
          <w:sz w:val="24"/>
          <w:szCs w:val="24"/>
        </w:rPr>
        <w:t>Use</w:t>
      </w:r>
      <w:r w:rsidRPr="00472938">
        <w:rPr>
          <w:spacing w:val="27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27"/>
          <w:sz w:val="24"/>
          <w:szCs w:val="24"/>
        </w:rPr>
        <w:t xml:space="preserve"> </w:t>
      </w:r>
      <w:r w:rsidRPr="00472938">
        <w:rPr>
          <w:sz w:val="24"/>
          <w:szCs w:val="24"/>
        </w:rPr>
        <w:t>Anticoagulants</w:t>
      </w:r>
      <w:r w:rsidRPr="00472938">
        <w:rPr>
          <w:spacing w:val="29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29"/>
          <w:sz w:val="24"/>
          <w:szCs w:val="24"/>
        </w:rPr>
        <w:t xml:space="preserve"> </w:t>
      </w:r>
      <w:r w:rsidRPr="00472938">
        <w:rPr>
          <w:sz w:val="24"/>
          <w:szCs w:val="24"/>
        </w:rPr>
        <w:t>Incidence</w:t>
      </w:r>
      <w:r w:rsidRPr="00472938">
        <w:rPr>
          <w:spacing w:val="27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27"/>
          <w:sz w:val="24"/>
          <w:szCs w:val="24"/>
        </w:rPr>
        <w:t xml:space="preserve"> </w:t>
      </w:r>
      <w:r w:rsidRPr="00472938">
        <w:rPr>
          <w:sz w:val="24"/>
          <w:szCs w:val="24"/>
        </w:rPr>
        <w:t>Venous</w:t>
      </w:r>
      <w:r w:rsidRPr="00472938">
        <w:rPr>
          <w:spacing w:val="28"/>
          <w:sz w:val="24"/>
          <w:szCs w:val="24"/>
        </w:rPr>
        <w:t xml:space="preserve"> </w:t>
      </w:r>
      <w:r w:rsidRPr="00472938">
        <w:rPr>
          <w:sz w:val="24"/>
          <w:szCs w:val="24"/>
        </w:rPr>
        <w:t>Thromboembolism</w:t>
      </w:r>
      <w:r w:rsidRPr="00472938">
        <w:rPr>
          <w:spacing w:val="26"/>
          <w:sz w:val="24"/>
          <w:szCs w:val="24"/>
        </w:rPr>
        <w:t xml:space="preserve"> </w:t>
      </w:r>
      <w:r w:rsidRPr="00472938">
        <w:rPr>
          <w:sz w:val="24"/>
          <w:szCs w:val="24"/>
        </w:rPr>
        <w:t>among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Intensive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Care Unit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Patients: A Retrospective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Study from Palestine.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2018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1330"/>
        </w:tabs>
        <w:rPr>
          <w:sz w:val="24"/>
          <w:szCs w:val="24"/>
        </w:rPr>
      </w:pPr>
      <w:r w:rsidRPr="00472938">
        <w:rPr>
          <w:sz w:val="24"/>
          <w:szCs w:val="24"/>
        </w:rPr>
        <w:t>Ethnopharmacological</w:t>
      </w:r>
      <w:r w:rsidRPr="00472938">
        <w:rPr>
          <w:spacing w:val="34"/>
          <w:sz w:val="24"/>
          <w:szCs w:val="24"/>
        </w:rPr>
        <w:t xml:space="preserve"> </w:t>
      </w:r>
      <w:r w:rsidRPr="00472938">
        <w:rPr>
          <w:sz w:val="24"/>
          <w:szCs w:val="24"/>
        </w:rPr>
        <w:t>Survey</w:t>
      </w:r>
      <w:r w:rsidRPr="00472938">
        <w:rPr>
          <w:spacing w:val="34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35"/>
          <w:sz w:val="24"/>
          <w:szCs w:val="24"/>
        </w:rPr>
        <w:t xml:space="preserve"> </w:t>
      </w:r>
      <w:r w:rsidRPr="00472938">
        <w:rPr>
          <w:sz w:val="24"/>
          <w:szCs w:val="24"/>
        </w:rPr>
        <w:t>Medicinal</w:t>
      </w:r>
      <w:r w:rsidRPr="00472938">
        <w:rPr>
          <w:spacing w:val="35"/>
          <w:sz w:val="24"/>
          <w:szCs w:val="24"/>
        </w:rPr>
        <w:t xml:space="preserve"> </w:t>
      </w:r>
      <w:r w:rsidRPr="00472938">
        <w:rPr>
          <w:sz w:val="24"/>
          <w:szCs w:val="24"/>
        </w:rPr>
        <w:t>Plants</w:t>
      </w:r>
      <w:r w:rsidRPr="00472938">
        <w:rPr>
          <w:spacing w:val="35"/>
          <w:sz w:val="24"/>
          <w:szCs w:val="24"/>
        </w:rPr>
        <w:t xml:space="preserve"> </w:t>
      </w:r>
      <w:r w:rsidRPr="00472938">
        <w:rPr>
          <w:sz w:val="24"/>
          <w:szCs w:val="24"/>
        </w:rPr>
        <w:t>Used</w:t>
      </w:r>
      <w:r w:rsidRPr="00472938">
        <w:rPr>
          <w:spacing w:val="33"/>
          <w:sz w:val="24"/>
          <w:szCs w:val="24"/>
        </w:rPr>
        <w:t xml:space="preserve"> </w:t>
      </w:r>
      <w:r w:rsidRPr="00472938">
        <w:rPr>
          <w:sz w:val="24"/>
          <w:szCs w:val="24"/>
        </w:rPr>
        <w:t>by</w:t>
      </w:r>
      <w:r w:rsidRPr="00472938">
        <w:rPr>
          <w:spacing w:val="37"/>
          <w:sz w:val="24"/>
          <w:szCs w:val="24"/>
        </w:rPr>
        <w:t xml:space="preserve"> </w:t>
      </w:r>
      <w:r w:rsidRPr="00472938">
        <w:rPr>
          <w:sz w:val="24"/>
          <w:szCs w:val="24"/>
        </w:rPr>
        <w:t>Traditional</w:t>
      </w:r>
      <w:r w:rsidRPr="00472938">
        <w:rPr>
          <w:spacing w:val="36"/>
          <w:sz w:val="24"/>
          <w:szCs w:val="24"/>
        </w:rPr>
        <w:t xml:space="preserve"> </w:t>
      </w:r>
      <w:r w:rsidRPr="00472938">
        <w:rPr>
          <w:sz w:val="24"/>
          <w:szCs w:val="24"/>
        </w:rPr>
        <w:t>Healers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Herbalists for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Weight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Reduction in the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West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Bank/Palestine. 2018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ind w:right="155"/>
        <w:rPr>
          <w:sz w:val="24"/>
          <w:szCs w:val="24"/>
        </w:rPr>
      </w:pPr>
      <w:r w:rsidRPr="00472938">
        <w:rPr>
          <w:sz w:val="24"/>
          <w:szCs w:val="24"/>
        </w:rPr>
        <w:t>Prevalence</w:t>
      </w:r>
      <w:r w:rsidRPr="00472938">
        <w:rPr>
          <w:spacing w:val="8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0"/>
          <w:sz w:val="24"/>
          <w:szCs w:val="24"/>
        </w:rPr>
        <w:t xml:space="preserve"> </w:t>
      </w:r>
      <w:r w:rsidRPr="00472938">
        <w:rPr>
          <w:sz w:val="24"/>
          <w:szCs w:val="24"/>
        </w:rPr>
        <w:t>Herb</w:t>
      </w:r>
      <w:r w:rsidRPr="00472938">
        <w:rPr>
          <w:spacing w:val="9"/>
          <w:sz w:val="24"/>
          <w:szCs w:val="24"/>
        </w:rPr>
        <w:t xml:space="preserve"> </w:t>
      </w:r>
      <w:r w:rsidRPr="00472938">
        <w:rPr>
          <w:sz w:val="24"/>
          <w:szCs w:val="24"/>
        </w:rPr>
        <w:t>Use</w:t>
      </w:r>
      <w:r w:rsidRPr="00472938">
        <w:rPr>
          <w:spacing w:val="11"/>
          <w:sz w:val="24"/>
          <w:szCs w:val="24"/>
        </w:rPr>
        <w:t xml:space="preserve"> </w:t>
      </w:r>
      <w:r w:rsidRPr="00472938">
        <w:rPr>
          <w:sz w:val="24"/>
          <w:szCs w:val="24"/>
        </w:rPr>
        <w:t>among</w:t>
      </w:r>
      <w:r w:rsidRPr="00472938">
        <w:rPr>
          <w:spacing w:val="10"/>
          <w:sz w:val="24"/>
          <w:szCs w:val="24"/>
        </w:rPr>
        <w:t xml:space="preserve"> </w:t>
      </w:r>
      <w:r w:rsidRPr="00472938">
        <w:rPr>
          <w:sz w:val="24"/>
          <w:szCs w:val="24"/>
        </w:rPr>
        <w:t>Lactating</w:t>
      </w:r>
      <w:r w:rsidRPr="00472938">
        <w:rPr>
          <w:spacing w:val="10"/>
          <w:sz w:val="24"/>
          <w:szCs w:val="24"/>
        </w:rPr>
        <w:t xml:space="preserve"> </w:t>
      </w:r>
      <w:r w:rsidRPr="00472938">
        <w:rPr>
          <w:sz w:val="24"/>
          <w:szCs w:val="24"/>
        </w:rPr>
        <w:t>Mothers:</w:t>
      </w:r>
      <w:r w:rsidRPr="00472938">
        <w:rPr>
          <w:spacing w:val="10"/>
          <w:sz w:val="24"/>
          <w:szCs w:val="24"/>
        </w:rPr>
        <w:t xml:space="preserve"> </w:t>
      </w:r>
      <w:r w:rsidRPr="00472938">
        <w:rPr>
          <w:sz w:val="24"/>
          <w:szCs w:val="24"/>
        </w:rPr>
        <w:t>A</w:t>
      </w:r>
      <w:r w:rsidRPr="00472938">
        <w:rPr>
          <w:spacing w:val="9"/>
          <w:sz w:val="24"/>
          <w:szCs w:val="24"/>
        </w:rPr>
        <w:t xml:space="preserve"> </w:t>
      </w:r>
      <w:r w:rsidRPr="00472938">
        <w:rPr>
          <w:sz w:val="24"/>
          <w:szCs w:val="24"/>
        </w:rPr>
        <w:t>Cross-sectional</w:t>
      </w:r>
      <w:r w:rsidRPr="00472938">
        <w:rPr>
          <w:spacing w:val="11"/>
          <w:sz w:val="24"/>
          <w:szCs w:val="24"/>
        </w:rPr>
        <w:t xml:space="preserve"> </w:t>
      </w:r>
      <w:r w:rsidRPr="00472938">
        <w:rPr>
          <w:sz w:val="24"/>
          <w:szCs w:val="24"/>
        </w:rPr>
        <w:t>Study</w:t>
      </w:r>
      <w:r w:rsidRPr="00472938">
        <w:rPr>
          <w:spacing w:val="9"/>
          <w:sz w:val="24"/>
          <w:szCs w:val="24"/>
        </w:rPr>
        <w:t xml:space="preserve"> </w:t>
      </w:r>
      <w:r w:rsidRPr="00472938">
        <w:rPr>
          <w:sz w:val="24"/>
          <w:szCs w:val="24"/>
        </w:rPr>
        <w:t>from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Palestine. 2017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rPr>
          <w:sz w:val="24"/>
          <w:szCs w:val="24"/>
        </w:rPr>
      </w:pPr>
      <w:r w:rsidRPr="00472938">
        <w:rPr>
          <w:sz w:val="24"/>
          <w:szCs w:val="24"/>
        </w:rPr>
        <w:t>Evaluation</w:t>
      </w:r>
      <w:r w:rsidRPr="00472938">
        <w:rPr>
          <w:spacing w:val="10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0"/>
          <w:sz w:val="24"/>
          <w:szCs w:val="24"/>
        </w:rPr>
        <w:t xml:space="preserve"> </w:t>
      </w:r>
      <w:r w:rsidRPr="00472938">
        <w:rPr>
          <w:sz w:val="24"/>
          <w:szCs w:val="24"/>
        </w:rPr>
        <w:t>Types</w:t>
      </w:r>
      <w:r w:rsidRPr="00472938">
        <w:rPr>
          <w:spacing w:val="12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2"/>
          <w:sz w:val="24"/>
          <w:szCs w:val="24"/>
        </w:rPr>
        <w:t xml:space="preserve"> </w:t>
      </w:r>
      <w:r w:rsidRPr="00472938">
        <w:rPr>
          <w:sz w:val="24"/>
          <w:szCs w:val="24"/>
        </w:rPr>
        <w:t>Treatment</w:t>
      </w:r>
      <w:r w:rsidRPr="00472938">
        <w:rPr>
          <w:spacing w:val="10"/>
          <w:sz w:val="24"/>
          <w:szCs w:val="24"/>
        </w:rPr>
        <w:t xml:space="preserve"> </w:t>
      </w:r>
      <w:r w:rsidRPr="00472938">
        <w:rPr>
          <w:sz w:val="24"/>
          <w:szCs w:val="24"/>
        </w:rPr>
        <w:t>Protocols</w:t>
      </w:r>
      <w:r w:rsidRPr="00472938">
        <w:rPr>
          <w:spacing w:val="11"/>
          <w:sz w:val="24"/>
          <w:szCs w:val="24"/>
        </w:rPr>
        <w:t xml:space="preserve"> </w:t>
      </w:r>
      <w:r w:rsidRPr="00472938">
        <w:rPr>
          <w:sz w:val="24"/>
          <w:szCs w:val="24"/>
        </w:rPr>
        <w:t>for</w:t>
      </w:r>
      <w:r w:rsidRPr="00472938">
        <w:rPr>
          <w:spacing w:val="11"/>
          <w:sz w:val="24"/>
          <w:szCs w:val="24"/>
        </w:rPr>
        <w:t xml:space="preserve"> </w:t>
      </w:r>
      <w:r w:rsidRPr="00472938">
        <w:rPr>
          <w:sz w:val="24"/>
          <w:szCs w:val="24"/>
        </w:rPr>
        <w:t>Breast</w:t>
      </w:r>
      <w:r w:rsidRPr="00472938">
        <w:rPr>
          <w:spacing w:val="16"/>
          <w:sz w:val="24"/>
          <w:szCs w:val="24"/>
        </w:rPr>
        <w:t xml:space="preserve"> </w:t>
      </w:r>
      <w:r w:rsidRPr="00472938">
        <w:rPr>
          <w:sz w:val="24"/>
          <w:szCs w:val="24"/>
        </w:rPr>
        <w:t>Cancer:</w:t>
      </w:r>
      <w:r w:rsidRPr="00472938">
        <w:rPr>
          <w:spacing w:val="9"/>
          <w:sz w:val="24"/>
          <w:szCs w:val="24"/>
        </w:rPr>
        <w:t xml:space="preserve"> </w:t>
      </w:r>
      <w:r w:rsidRPr="00472938">
        <w:rPr>
          <w:sz w:val="24"/>
          <w:szCs w:val="24"/>
        </w:rPr>
        <w:t>A</w:t>
      </w:r>
      <w:r w:rsidRPr="00472938">
        <w:rPr>
          <w:spacing w:val="10"/>
          <w:sz w:val="24"/>
          <w:szCs w:val="24"/>
        </w:rPr>
        <w:t xml:space="preserve"> </w:t>
      </w:r>
      <w:r w:rsidRPr="00472938">
        <w:rPr>
          <w:sz w:val="24"/>
          <w:szCs w:val="24"/>
        </w:rPr>
        <w:t>Retrospective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Cohort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Study from Palestine. 2017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ind w:right="163"/>
        <w:rPr>
          <w:sz w:val="24"/>
          <w:szCs w:val="24"/>
        </w:rPr>
      </w:pPr>
      <w:r w:rsidRPr="00472938">
        <w:rPr>
          <w:sz w:val="24"/>
          <w:szCs w:val="24"/>
        </w:rPr>
        <w:t>Evaluation</w:t>
      </w:r>
      <w:r w:rsidRPr="00472938">
        <w:rPr>
          <w:spacing w:val="18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9"/>
          <w:sz w:val="24"/>
          <w:szCs w:val="24"/>
        </w:rPr>
        <w:t xml:space="preserve"> </w:t>
      </w:r>
      <w:r w:rsidRPr="00472938">
        <w:rPr>
          <w:sz w:val="24"/>
          <w:szCs w:val="24"/>
        </w:rPr>
        <w:t>Neutropenia</w:t>
      </w:r>
      <w:r w:rsidRPr="00472938">
        <w:rPr>
          <w:spacing w:val="17"/>
          <w:sz w:val="24"/>
          <w:szCs w:val="24"/>
        </w:rPr>
        <w:t xml:space="preserve"> </w:t>
      </w:r>
      <w:r w:rsidRPr="00472938">
        <w:rPr>
          <w:sz w:val="24"/>
          <w:szCs w:val="24"/>
        </w:rPr>
        <w:t>Prevalence</w:t>
      </w:r>
      <w:r w:rsidRPr="00472938">
        <w:rPr>
          <w:spacing w:val="19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21"/>
          <w:sz w:val="24"/>
          <w:szCs w:val="24"/>
        </w:rPr>
        <w:t xml:space="preserve"> </w:t>
      </w:r>
      <w:r w:rsidRPr="00472938">
        <w:rPr>
          <w:sz w:val="24"/>
          <w:szCs w:val="24"/>
        </w:rPr>
        <w:t>Treatment</w:t>
      </w:r>
      <w:r w:rsidRPr="00472938">
        <w:rPr>
          <w:spacing w:val="18"/>
          <w:sz w:val="24"/>
          <w:szCs w:val="24"/>
        </w:rPr>
        <w:t xml:space="preserve"> </w:t>
      </w:r>
      <w:r w:rsidRPr="00472938">
        <w:rPr>
          <w:sz w:val="24"/>
          <w:szCs w:val="24"/>
        </w:rPr>
        <w:t>among</w:t>
      </w:r>
      <w:r w:rsidRPr="00472938">
        <w:rPr>
          <w:spacing w:val="18"/>
          <w:sz w:val="24"/>
          <w:szCs w:val="24"/>
        </w:rPr>
        <w:t xml:space="preserve"> </w:t>
      </w:r>
      <w:r w:rsidRPr="00472938">
        <w:rPr>
          <w:sz w:val="24"/>
          <w:szCs w:val="24"/>
        </w:rPr>
        <w:t>Solid</w:t>
      </w:r>
      <w:r w:rsidRPr="00472938">
        <w:rPr>
          <w:spacing w:val="17"/>
          <w:sz w:val="24"/>
          <w:szCs w:val="24"/>
        </w:rPr>
        <w:t xml:space="preserve"> </w:t>
      </w:r>
      <w:r w:rsidRPr="00472938">
        <w:rPr>
          <w:sz w:val="24"/>
          <w:szCs w:val="24"/>
        </w:rPr>
        <w:t>Cancer</w:t>
      </w:r>
      <w:r w:rsidRPr="00472938">
        <w:rPr>
          <w:spacing w:val="18"/>
          <w:sz w:val="24"/>
          <w:szCs w:val="24"/>
        </w:rPr>
        <w:t xml:space="preserve"> </w:t>
      </w:r>
      <w:r w:rsidRPr="00472938">
        <w:rPr>
          <w:sz w:val="24"/>
          <w:szCs w:val="24"/>
        </w:rPr>
        <w:t>Adult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Patients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in Palestine: A Retrospective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Study. 2017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ind w:right="155"/>
        <w:rPr>
          <w:sz w:val="24"/>
          <w:szCs w:val="24"/>
        </w:rPr>
      </w:pPr>
      <w:r w:rsidRPr="00472938">
        <w:rPr>
          <w:sz w:val="24"/>
          <w:szCs w:val="24"/>
        </w:rPr>
        <w:t>Evaluation</w:t>
      </w:r>
      <w:r w:rsidRPr="00472938">
        <w:rPr>
          <w:spacing w:val="24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24"/>
          <w:sz w:val="24"/>
          <w:szCs w:val="24"/>
        </w:rPr>
        <w:t xml:space="preserve"> </w:t>
      </w:r>
      <w:r w:rsidRPr="00472938">
        <w:rPr>
          <w:sz w:val="24"/>
          <w:szCs w:val="24"/>
        </w:rPr>
        <w:t>Potential</w:t>
      </w:r>
      <w:r w:rsidRPr="00472938">
        <w:rPr>
          <w:spacing w:val="24"/>
          <w:sz w:val="24"/>
          <w:szCs w:val="24"/>
        </w:rPr>
        <w:t xml:space="preserve"> </w:t>
      </w:r>
      <w:r w:rsidRPr="00472938">
        <w:rPr>
          <w:sz w:val="24"/>
          <w:szCs w:val="24"/>
        </w:rPr>
        <w:t>Drug-</w:t>
      </w:r>
      <w:r w:rsidRPr="00472938">
        <w:rPr>
          <w:spacing w:val="24"/>
          <w:sz w:val="24"/>
          <w:szCs w:val="24"/>
        </w:rPr>
        <w:t xml:space="preserve"> </w:t>
      </w:r>
      <w:r w:rsidRPr="00472938">
        <w:rPr>
          <w:sz w:val="24"/>
          <w:szCs w:val="24"/>
        </w:rPr>
        <w:t>Drug</w:t>
      </w:r>
      <w:r w:rsidRPr="00472938">
        <w:rPr>
          <w:spacing w:val="26"/>
          <w:sz w:val="24"/>
          <w:szCs w:val="24"/>
        </w:rPr>
        <w:t xml:space="preserve"> </w:t>
      </w:r>
      <w:r w:rsidRPr="00472938">
        <w:rPr>
          <w:sz w:val="24"/>
          <w:szCs w:val="24"/>
        </w:rPr>
        <w:t>Interactions</w:t>
      </w:r>
      <w:r w:rsidRPr="00472938">
        <w:rPr>
          <w:spacing w:val="25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24"/>
          <w:sz w:val="24"/>
          <w:szCs w:val="24"/>
        </w:rPr>
        <w:t xml:space="preserve"> </w:t>
      </w:r>
      <w:r w:rsidRPr="00472938">
        <w:rPr>
          <w:sz w:val="24"/>
          <w:szCs w:val="24"/>
        </w:rPr>
        <w:t>Elderly</w:t>
      </w:r>
      <w:r w:rsidRPr="00472938">
        <w:rPr>
          <w:spacing w:val="24"/>
          <w:sz w:val="24"/>
          <w:szCs w:val="24"/>
        </w:rPr>
        <w:t xml:space="preserve"> </w:t>
      </w:r>
      <w:r w:rsidRPr="00472938">
        <w:rPr>
          <w:sz w:val="24"/>
          <w:szCs w:val="24"/>
        </w:rPr>
        <w:t>Patients</w:t>
      </w:r>
      <w:r w:rsidRPr="00472938">
        <w:rPr>
          <w:spacing w:val="24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29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Palestine.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2017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ind w:right="163"/>
        <w:rPr>
          <w:sz w:val="24"/>
          <w:szCs w:val="24"/>
        </w:rPr>
      </w:pPr>
      <w:r w:rsidRPr="00472938">
        <w:rPr>
          <w:sz w:val="24"/>
          <w:szCs w:val="24"/>
        </w:rPr>
        <w:t>Evaluation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Compliance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to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Disinfection,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Sterilization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Infection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Control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Protocols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in the Governmental Hospitals in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the West Bank. 2016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spacing w:before="1"/>
        <w:ind w:right="0"/>
        <w:rPr>
          <w:sz w:val="24"/>
          <w:szCs w:val="24"/>
        </w:rPr>
      </w:pPr>
      <w:r w:rsidRPr="00472938">
        <w:rPr>
          <w:sz w:val="24"/>
          <w:szCs w:val="24"/>
        </w:rPr>
        <w:t>Evaluation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Potential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Adverse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Drug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Events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in Oncology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Patients.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2016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rPr>
          <w:sz w:val="24"/>
          <w:szCs w:val="24"/>
        </w:rPr>
      </w:pPr>
      <w:r w:rsidRPr="00472938">
        <w:rPr>
          <w:sz w:val="24"/>
          <w:szCs w:val="24"/>
        </w:rPr>
        <w:t>Evaluation</w:t>
      </w:r>
      <w:r w:rsidRPr="00472938">
        <w:rPr>
          <w:spacing w:val="16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7"/>
          <w:sz w:val="24"/>
          <w:szCs w:val="24"/>
        </w:rPr>
        <w:t xml:space="preserve"> </w:t>
      </w:r>
      <w:r w:rsidRPr="00472938">
        <w:rPr>
          <w:sz w:val="24"/>
          <w:szCs w:val="24"/>
        </w:rPr>
        <w:t>Iron</w:t>
      </w:r>
      <w:r w:rsidRPr="00472938">
        <w:rPr>
          <w:spacing w:val="15"/>
          <w:sz w:val="24"/>
          <w:szCs w:val="24"/>
        </w:rPr>
        <w:t xml:space="preserve"> </w:t>
      </w:r>
      <w:r w:rsidRPr="00472938">
        <w:rPr>
          <w:sz w:val="24"/>
          <w:szCs w:val="24"/>
        </w:rPr>
        <w:t>Chelation</w:t>
      </w:r>
      <w:r w:rsidRPr="00472938">
        <w:rPr>
          <w:spacing w:val="16"/>
          <w:sz w:val="24"/>
          <w:szCs w:val="24"/>
        </w:rPr>
        <w:t xml:space="preserve"> </w:t>
      </w:r>
      <w:r w:rsidRPr="00472938">
        <w:rPr>
          <w:sz w:val="24"/>
          <w:szCs w:val="24"/>
        </w:rPr>
        <w:t>Therapies</w:t>
      </w:r>
      <w:r w:rsidRPr="00472938">
        <w:rPr>
          <w:spacing w:val="17"/>
          <w:sz w:val="24"/>
          <w:szCs w:val="24"/>
        </w:rPr>
        <w:t xml:space="preserve"> </w:t>
      </w:r>
      <w:r w:rsidRPr="00472938">
        <w:rPr>
          <w:sz w:val="24"/>
          <w:szCs w:val="24"/>
        </w:rPr>
        <w:t>for</w:t>
      </w:r>
      <w:r w:rsidRPr="00472938">
        <w:rPr>
          <w:spacing w:val="16"/>
          <w:sz w:val="24"/>
          <w:szCs w:val="24"/>
        </w:rPr>
        <w:t xml:space="preserve"> </w:t>
      </w:r>
      <w:r w:rsidRPr="00472938">
        <w:rPr>
          <w:sz w:val="24"/>
          <w:szCs w:val="24"/>
        </w:rPr>
        <w:t>Thalassemia</w:t>
      </w:r>
      <w:r w:rsidRPr="00472938">
        <w:rPr>
          <w:spacing w:val="15"/>
          <w:sz w:val="24"/>
          <w:szCs w:val="24"/>
        </w:rPr>
        <w:t xml:space="preserve"> </w:t>
      </w:r>
      <w:r w:rsidRPr="00472938">
        <w:rPr>
          <w:sz w:val="24"/>
          <w:szCs w:val="24"/>
        </w:rPr>
        <w:t>Patients</w:t>
      </w:r>
      <w:r w:rsidRPr="00472938">
        <w:rPr>
          <w:spacing w:val="17"/>
          <w:sz w:val="24"/>
          <w:szCs w:val="24"/>
        </w:rPr>
        <w:t xml:space="preserve"> </w:t>
      </w:r>
      <w:r w:rsidRPr="00472938">
        <w:rPr>
          <w:sz w:val="24"/>
          <w:szCs w:val="24"/>
        </w:rPr>
        <w:t>in</w:t>
      </w:r>
      <w:r w:rsidRPr="00472938">
        <w:rPr>
          <w:spacing w:val="16"/>
          <w:sz w:val="24"/>
          <w:szCs w:val="24"/>
        </w:rPr>
        <w:t xml:space="preserve"> </w:t>
      </w:r>
      <w:r w:rsidRPr="00472938">
        <w:rPr>
          <w:sz w:val="24"/>
          <w:szCs w:val="24"/>
        </w:rPr>
        <w:t>West</w:t>
      </w:r>
      <w:r w:rsidRPr="00472938">
        <w:rPr>
          <w:spacing w:val="18"/>
          <w:sz w:val="24"/>
          <w:szCs w:val="24"/>
        </w:rPr>
        <w:t xml:space="preserve"> </w:t>
      </w:r>
      <w:r w:rsidRPr="00472938">
        <w:rPr>
          <w:sz w:val="24"/>
          <w:szCs w:val="24"/>
        </w:rPr>
        <w:t>Bank</w:t>
      </w:r>
      <w:r w:rsidRPr="00472938">
        <w:rPr>
          <w:spacing w:val="20"/>
          <w:sz w:val="24"/>
          <w:szCs w:val="24"/>
        </w:rPr>
        <w:t xml:space="preserve"> </w:t>
      </w:r>
      <w:r w:rsidRPr="00472938">
        <w:rPr>
          <w:sz w:val="24"/>
          <w:szCs w:val="24"/>
        </w:rPr>
        <w:t>–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Palestine. 2016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ind w:right="159"/>
        <w:rPr>
          <w:sz w:val="24"/>
          <w:szCs w:val="24"/>
        </w:rPr>
      </w:pPr>
      <w:r w:rsidRPr="00472938">
        <w:rPr>
          <w:sz w:val="24"/>
          <w:szCs w:val="24"/>
        </w:rPr>
        <w:t>Factors</w:t>
      </w:r>
      <w:r w:rsidRPr="00472938">
        <w:rPr>
          <w:spacing w:val="3"/>
          <w:sz w:val="24"/>
          <w:szCs w:val="24"/>
        </w:rPr>
        <w:t xml:space="preserve"> </w:t>
      </w:r>
      <w:r w:rsidRPr="00472938">
        <w:rPr>
          <w:sz w:val="24"/>
          <w:szCs w:val="24"/>
        </w:rPr>
        <w:t>Associated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with</w:t>
      </w:r>
      <w:r w:rsidRPr="00472938">
        <w:rPr>
          <w:spacing w:val="4"/>
          <w:sz w:val="24"/>
          <w:szCs w:val="24"/>
        </w:rPr>
        <w:t xml:space="preserve"> </w:t>
      </w:r>
      <w:r w:rsidRPr="00472938">
        <w:rPr>
          <w:sz w:val="24"/>
          <w:szCs w:val="24"/>
        </w:rPr>
        <w:t>Non</w:t>
      </w:r>
      <w:r w:rsidRPr="00472938">
        <w:rPr>
          <w:spacing w:val="3"/>
          <w:sz w:val="24"/>
          <w:szCs w:val="24"/>
        </w:rPr>
        <w:t xml:space="preserve"> </w:t>
      </w:r>
      <w:r w:rsidRPr="00472938">
        <w:rPr>
          <w:sz w:val="24"/>
          <w:szCs w:val="24"/>
        </w:rPr>
        <w:t>-</w:t>
      </w:r>
      <w:r w:rsidRPr="00472938">
        <w:rPr>
          <w:spacing w:val="3"/>
          <w:sz w:val="24"/>
          <w:szCs w:val="24"/>
        </w:rPr>
        <w:t xml:space="preserve"> </w:t>
      </w:r>
      <w:r w:rsidRPr="00472938">
        <w:rPr>
          <w:sz w:val="24"/>
          <w:szCs w:val="24"/>
        </w:rPr>
        <w:t>adherence</w:t>
      </w:r>
      <w:r w:rsidRPr="00472938">
        <w:rPr>
          <w:spacing w:val="2"/>
          <w:sz w:val="24"/>
          <w:szCs w:val="24"/>
        </w:rPr>
        <w:t xml:space="preserve"> </w:t>
      </w:r>
      <w:r w:rsidRPr="00472938">
        <w:rPr>
          <w:sz w:val="24"/>
          <w:szCs w:val="24"/>
        </w:rPr>
        <w:t>to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Life</w:t>
      </w:r>
      <w:r w:rsidRPr="00472938">
        <w:rPr>
          <w:spacing w:val="3"/>
          <w:sz w:val="24"/>
          <w:szCs w:val="24"/>
        </w:rPr>
        <w:t xml:space="preserve"> </w:t>
      </w:r>
      <w:r w:rsidRPr="00472938">
        <w:rPr>
          <w:sz w:val="24"/>
          <w:szCs w:val="24"/>
        </w:rPr>
        <w:t>Style Modifications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among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Type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2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Diabetes Mellitus Patients in Palestine. 2016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rPr>
          <w:sz w:val="24"/>
          <w:szCs w:val="24"/>
        </w:rPr>
      </w:pPr>
      <w:r w:rsidRPr="00472938">
        <w:rPr>
          <w:sz w:val="24"/>
          <w:szCs w:val="24"/>
        </w:rPr>
        <w:t>Evaluation</w:t>
      </w:r>
      <w:r w:rsidRPr="00472938">
        <w:rPr>
          <w:spacing w:val="13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12"/>
          <w:sz w:val="24"/>
          <w:szCs w:val="24"/>
        </w:rPr>
        <w:t xml:space="preserve"> </w:t>
      </w:r>
      <w:r w:rsidRPr="00472938">
        <w:rPr>
          <w:sz w:val="24"/>
          <w:szCs w:val="24"/>
        </w:rPr>
        <w:t>Potential</w:t>
      </w:r>
      <w:r w:rsidRPr="00472938">
        <w:rPr>
          <w:spacing w:val="16"/>
          <w:sz w:val="24"/>
          <w:szCs w:val="24"/>
        </w:rPr>
        <w:t xml:space="preserve"> </w:t>
      </w:r>
      <w:r w:rsidRPr="00472938">
        <w:rPr>
          <w:sz w:val="24"/>
          <w:szCs w:val="24"/>
        </w:rPr>
        <w:t>Drug-</w:t>
      </w:r>
      <w:r w:rsidRPr="00472938">
        <w:rPr>
          <w:spacing w:val="12"/>
          <w:sz w:val="24"/>
          <w:szCs w:val="24"/>
        </w:rPr>
        <w:t xml:space="preserve"> </w:t>
      </w:r>
      <w:r w:rsidRPr="00472938">
        <w:rPr>
          <w:sz w:val="24"/>
          <w:szCs w:val="24"/>
        </w:rPr>
        <w:t>Drug</w:t>
      </w:r>
      <w:r w:rsidRPr="00472938">
        <w:rPr>
          <w:spacing w:val="14"/>
          <w:sz w:val="24"/>
          <w:szCs w:val="24"/>
        </w:rPr>
        <w:t xml:space="preserve"> </w:t>
      </w:r>
      <w:r w:rsidRPr="00472938">
        <w:rPr>
          <w:sz w:val="24"/>
          <w:szCs w:val="24"/>
        </w:rPr>
        <w:t>Interactions</w:t>
      </w:r>
      <w:r w:rsidRPr="00472938">
        <w:rPr>
          <w:spacing w:val="14"/>
          <w:sz w:val="24"/>
          <w:szCs w:val="24"/>
        </w:rPr>
        <w:t xml:space="preserve"> </w:t>
      </w:r>
      <w:r w:rsidRPr="00472938">
        <w:rPr>
          <w:sz w:val="24"/>
          <w:szCs w:val="24"/>
        </w:rPr>
        <w:t>among</w:t>
      </w:r>
      <w:r w:rsidRPr="00472938">
        <w:rPr>
          <w:spacing w:val="13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Palestinian</w:t>
      </w:r>
      <w:r w:rsidRPr="00472938">
        <w:rPr>
          <w:spacing w:val="12"/>
          <w:sz w:val="24"/>
          <w:szCs w:val="24"/>
        </w:rPr>
        <w:t xml:space="preserve"> </w:t>
      </w:r>
      <w:r w:rsidRPr="00472938">
        <w:rPr>
          <w:sz w:val="24"/>
          <w:szCs w:val="24"/>
        </w:rPr>
        <w:t>Hemodialysis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Patients.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2016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spacing w:line="276" w:lineRule="auto"/>
        <w:ind w:right="535"/>
        <w:rPr>
          <w:sz w:val="24"/>
          <w:szCs w:val="24"/>
        </w:rPr>
      </w:pPr>
      <w:r w:rsidRPr="00472938">
        <w:rPr>
          <w:sz w:val="24"/>
          <w:szCs w:val="24"/>
        </w:rPr>
        <w:t>Evaluation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antibiotic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utilization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and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antibiotic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susceptibility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patterns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among</w:t>
      </w:r>
      <w:r w:rsidR="00C2276F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hospitalized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Palestinian patients. 2015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spacing w:line="278" w:lineRule="auto"/>
        <w:ind w:right="230"/>
        <w:rPr>
          <w:sz w:val="24"/>
          <w:szCs w:val="24"/>
        </w:rPr>
      </w:pPr>
      <w:r w:rsidRPr="00472938">
        <w:rPr>
          <w:sz w:val="24"/>
          <w:szCs w:val="24"/>
        </w:rPr>
        <w:t>Assessment</w:t>
      </w:r>
      <w:r w:rsidRPr="00472938">
        <w:rPr>
          <w:spacing w:val="-3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-3"/>
          <w:sz w:val="24"/>
          <w:szCs w:val="24"/>
        </w:rPr>
        <w:t xml:space="preserve"> </w:t>
      </w:r>
      <w:r w:rsidRPr="00472938">
        <w:rPr>
          <w:sz w:val="24"/>
          <w:szCs w:val="24"/>
        </w:rPr>
        <w:t>drug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prescribing</w:t>
      </w:r>
      <w:r w:rsidRPr="00472938">
        <w:rPr>
          <w:spacing w:val="-3"/>
          <w:sz w:val="24"/>
          <w:szCs w:val="24"/>
        </w:rPr>
        <w:t xml:space="preserve"> </w:t>
      </w:r>
      <w:r w:rsidRPr="00472938">
        <w:rPr>
          <w:sz w:val="24"/>
          <w:szCs w:val="24"/>
        </w:rPr>
        <w:t>patterns</w:t>
      </w:r>
      <w:r w:rsidRPr="00472938">
        <w:rPr>
          <w:spacing w:val="-3"/>
          <w:sz w:val="24"/>
          <w:szCs w:val="24"/>
        </w:rPr>
        <w:t xml:space="preserve"> </w:t>
      </w:r>
      <w:r w:rsidRPr="00472938">
        <w:rPr>
          <w:sz w:val="24"/>
          <w:szCs w:val="24"/>
        </w:rPr>
        <w:t>at</w:t>
      </w:r>
      <w:r w:rsidRPr="00472938">
        <w:rPr>
          <w:spacing w:val="-2"/>
          <w:sz w:val="24"/>
          <w:szCs w:val="24"/>
        </w:rPr>
        <w:t xml:space="preserve"> </w:t>
      </w:r>
      <w:r w:rsidRPr="00472938">
        <w:rPr>
          <w:sz w:val="24"/>
          <w:szCs w:val="24"/>
        </w:rPr>
        <w:t>Al-</w:t>
      </w:r>
      <w:proofErr w:type="spellStart"/>
      <w:r w:rsidRPr="00472938">
        <w:rPr>
          <w:sz w:val="24"/>
          <w:szCs w:val="24"/>
        </w:rPr>
        <w:t>Watani</w:t>
      </w:r>
      <w:proofErr w:type="spellEnd"/>
      <w:r w:rsidRPr="00472938">
        <w:rPr>
          <w:spacing w:val="-3"/>
          <w:sz w:val="24"/>
          <w:szCs w:val="24"/>
        </w:rPr>
        <w:t xml:space="preserve"> </w:t>
      </w:r>
      <w:r w:rsidRPr="00472938">
        <w:rPr>
          <w:sz w:val="24"/>
          <w:szCs w:val="24"/>
        </w:rPr>
        <w:t>governmental</w:t>
      </w:r>
      <w:r w:rsidRPr="00472938">
        <w:rPr>
          <w:spacing w:val="-57"/>
          <w:sz w:val="24"/>
          <w:szCs w:val="24"/>
        </w:rPr>
        <w:t xml:space="preserve"> </w:t>
      </w:r>
      <w:r w:rsidRPr="00472938">
        <w:rPr>
          <w:sz w:val="24"/>
          <w:szCs w:val="24"/>
        </w:rPr>
        <w:t>hospital/Nablus. 2015</w:t>
      </w:r>
    </w:p>
    <w:p w:rsidR="00E61E0D" w:rsidRPr="00472938" w:rsidRDefault="00000000" w:rsidP="00C2276F">
      <w:pPr>
        <w:pStyle w:val="ListParagraph"/>
        <w:numPr>
          <w:ilvl w:val="0"/>
          <w:numId w:val="5"/>
        </w:numPr>
        <w:tabs>
          <w:tab w:val="left" w:pos="881"/>
        </w:tabs>
        <w:spacing w:line="272" w:lineRule="exact"/>
        <w:ind w:right="0"/>
        <w:rPr>
          <w:sz w:val="24"/>
          <w:szCs w:val="24"/>
        </w:rPr>
      </w:pPr>
      <w:r w:rsidRPr="00472938">
        <w:rPr>
          <w:sz w:val="24"/>
          <w:szCs w:val="24"/>
        </w:rPr>
        <w:t>Evaluation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of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medication</w:t>
      </w:r>
      <w:r w:rsidRPr="00472938">
        <w:rPr>
          <w:spacing w:val="1"/>
          <w:sz w:val="24"/>
          <w:szCs w:val="24"/>
        </w:rPr>
        <w:t xml:space="preserve"> </w:t>
      </w:r>
      <w:r w:rsidRPr="00472938">
        <w:rPr>
          <w:sz w:val="24"/>
          <w:szCs w:val="24"/>
        </w:rPr>
        <w:t>dosing errors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in hospitalized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pediatric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patients.</w:t>
      </w:r>
      <w:r w:rsidRPr="00472938">
        <w:rPr>
          <w:spacing w:val="-1"/>
          <w:sz w:val="24"/>
          <w:szCs w:val="24"/>
        </w:rPr>
        <w:t xml:space="preserve"> </w:t>
      </w:r>
      <w:r w:rsidRPr="00472938">
        <w:rPr>
          <w:sz w:val="24"/>
          <w:szCs w:val="24"/>
        </w:rPr>
        <w:t>2015</w:t>
      </w:r>
    </w:p>
    <w:p w:rsidR="00E61E0D" w:rsidRPr="00472938" w:rsidRDefault="00E61E0D">
      <w:pPr>
        <w:pStyle w:val="BodyText"/>
      </w:pPr>
    </w:p>
    <w:p w:rsidR="00C2276F" w:rsidRDefault="00C2276F">
      <w:pPr>
        <w:pStyle w:val="Heading1"/>
      </w:pPr>
    </w:p>
    <w:p w:rsidR="00C2276F" w:rsidRDefault="00C2276F">
      <w:pPr>
        <w:pStyle w:val="Heading1"/>
      </w:pPr>
    </w:p>
    <w:p w:rsidR="00C2276F" w:rsidRDefault="00C2276F">
      <w:pPr>
        <w:pStyle w:val="Heading1"/>
      </w:pPr>
    </w:p>
    <w:p w:rsidR="00C2276F" w:rsidRDefault="00C2276F">
      <w:pPr>
        <w:pStyle w:val="Heading1"/>
      </w:pPr>
    </w:p>
    <w:p w:rsidR="00E61E0D" w:rsidRDefault="00000000">
      <w:pPr>
        <w:pStyle w:val="Heading1"/>
      </w:pPr>
      <w:r>
        <w:lastRenderedPageBreak/>
        <w:t>Scholarships,</w:t>
      </w:r>
      <w:r>
        <w:rPr>
          <w:spacing w:val="-2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Grants</w:t>
      </w:r>
    </w:p>
    <w:p w:rsidR="00FC2709" w:rsidRDefault="00FC2709">
      <w:pPr>
        <w:pStyle w:val="Heading1"/>
      </w:pPr>
    </w:p>
    <w:p w:rsidR="00FC2709" w:rsidRDefault="00FC2709" w:rsidP="00FC2709">
      <w:pPr>
        <w:pStyle w:val="BodyText"/>
        <w:ind w:right="153"/>
        <w:jc w:val="both"/>
      </w:pPr>
      <w:r>
        <w:t>An-Najah</w:t>
      </w:r>
      <w:r>
        <w:rPr>
          <w:spacing w:val="36"/>
        </w:rPr>
        <w:t xml:space="preserve"> </w:t>
      </w:r>
      <w:r>
        <w:t>National</w:t>
      </w:r>
      <w:r>
        <w:rPr>
          <w:spacing w:val="37"/>
        </w:rPr>
        <w:t xml:space="preserve"> </w:t>
      </w:r>
      <w:r>
        <w:t>University</w:t>
      </w:r>
      <w:r>
        <w:rPr>
          <w:spacing w:val="36"/>
        </w:rPr>
        <w:t xml:space="preserve"> </w:t>
      </w:r>
      <w:r>
        <w:t>Award</w:t>
      </w:r>
      <w:r>
        <w:rPr>
          <w:spacing w:val="34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publications</w:t>
      </w:r>
      <w:r>
        <w:rPr>
          <w:spacing w:val="36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impact</w:t>
      </w:r>
      <w:r>
        <w:rPr>
          <w:spacing w:val="36"/>
        </w:rPr>
        <w:t xml:space="preserve"> </w:t>
      </w:r>
      <w:r>
        <w:t>factor,</w:t>
      </w:r>
      <w:r>
        <w:rPr>
          <w:spacing w:val="34"/>
        </w:rPr>
        <w:t xml:space="preserve"> </w:t>
      </w:r>
      <w:r>
        <w:t>2014,</w:t>
      </w:r>
      <w:r>
        <w:rPr>
          <w:spacing w:val="34"/>
        </w:rPr>
        <w:t xml:space="preserve"> </w:t>
      </w:r>
      <w:r>
        <w:t>2015,</w:t>
      </w:r>
      <w:r>
        <w:rPr>
          <w:spacing w:val="-57"/>
        </w:rPr>
        <w:t xml:space="preserve"> </w:t>
      </w:r>
      <w:r>
        <w:t>2016, 2018</w:t>
      </w:r>
      <w:r>
        <w:rPr>
          <w:spacing w:val="-1"/>
        </w:rPr>
        <w:t>,</w:t>
      </w:r>
      <w:r>
        <w:t xml:space="preserve"> 2019, 2020, 2022, and 2023.</w:t>
      </w:r>
    </w:p>
    <w:p w:rsidR="00207079" w:rsidRDefault="00207079" w:rsidP="00FC2709">
      <w:pPr>
        <w:pStyle w:val="BodyText"/>
        <w:ind w:right="153"/>
        <w:jc w:val="both"/>
      </w:pPr>
    </w:p>
    <w:p w:rsidR="00207079" w:rsidRDefault="00207079" w:rsidP="00FC2709">
      <w:pPr>
        <w:pStyle w:val="BodyText"/>
        <w:ind w:right="153"/>
        <w:jc w:val="both"/>
      </w:pPr>
      <w:r>
        <w:t>S</w:t>
      </w:r>
      <w:r w:rsidRPr="00207079">
        <w:t>tanford top 2% scientists</w:t>
      </w:r>
      <w:r>
        <w:t>, 2022 and 2023</w:t>
      </w:r>
    </w:p>
    <w:p w:rsidR="00FC2709" w:rsidRDefault="00FC2709" w:rsidP="00FC2709">
      <w:pPr>
        <w:pStyle w:val="Heading1"/>
        <w:jc w:val="both"/>
      </w:pPr>
    </w:p>
    <w:p w:rsidR="00FC2709" w:rsidRDefault="00FC2709" w:rsidP="00FC2709">
      <w:pPr>
        <w:pStyle w:val="BodyText"/>
        <w:jc w:val="both"/>
      </w:pPr>
      <w:r>
        <w:t>Excellent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Award,</w:t>
      </w:r>
      <w:r>
        <w:rPr>
          <w:spacing w:val="-1"/>
        </w:rPr>
        <w:t xml:space="preserve"> </w:t>
      </w:r>
      <w:r>
        <w:t>Islamic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Bank</w:t>
      </w:r>
      <w:r>
        <w:rPr>
          <w:spacing w:val="2"/>
        </w:rPr>
        <w:t xml:space="preserve"> </w:t>
      </w:r>
      <w:r>
        <w:t>(IDB),</w:t>
      </w:r>
      <w:r>
        <w:rPr>
          <w:spacing w:val="-2"/>
        </w:rPr>
        <w:t xml:space="preserve"> </w:t>
      </w:r>
      <w:r>
        <w:t>2012.</w:t>
      </w:r>
    </w:p>
    <w:p w:rsidR="00FC2709" w:rsidRDefault="00FC2709" w:rsidP="00FC2709">
      <w:pPr>
        <w:pStyle w:val="Heading1"/>
        <w:jc w:val="both"/>
      </w:pPr>
    </w:p>
    <w:p w:rsidR="00FC2709" w:rsidRDefault="00FC2709" w:rsidP="00FC2709">
      <w:pPr>
        <w:pStyle w:val="BodyText"/>
        <w:ind w:right="152"/>
        <w:jc w:val="both"/>
      </w:pPr>
      <w:r>
        <w:t>The</w:t>
      </w:r>
      <w:r>
        <w:rPr>
          <w:spacing w:val="28"/>
        </w:rPr>
        <w:t xml:space="preserve"> </w:t>
      </w:r>
      <w:r>
        <w:t>Palestinian</w:t>
      </w:r>
      <w:r>
        <w:rPr>
          <w:spacing w:val="30"/>
        </w:rPr>
        <w:t xml:space="preserve"> </w:t>
      </w:r>
      <w:r>
        <w:t>American</w:t>
      </w:r>
      <w:r>
        <w:rPr>
          <w:spacing w:val="30"/>
        </w:rPr>
        <w:t xml:space="preserve"> </w:t>
      </w:r>
      <w:r>
        <w:t>Research</w:t>
      </w:r>
      <w:r>
        <w:rPr>
          <w:spacing w:val="30"/>
        </w:rPr>
        <w:t xml:space="preserve"> </w:t>
      </w:r>
      <w:r>
        <w:t>Center</w:t>
      </w:r>
      <w:r>
        <w:rPr>
          <w:spacing w:val="32"/>
        </w:rPr>
        <w:t xml:space="preserve"> </w:t>
      </w:r>
      <w:r>
        <w:t>fellowship</w:t>
      </w:r>
      <w:r>
        <w:rPr>
          <w:spacing w:val="31"/>
        </w:rPr>
        <w:t xml:space="preserve"> </w:t>
      </w:r>
      <w:r>
        <w:t>grant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conduct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post-doctoral</w:t>
      </w:r>
      <w:r>
        <w:rPr>
          <w:spacing w:val="-57"/>
        </w:rPr>
        <w:t xml:space="preserve"> </w:t>
      </w:r>
      <w:r>
        <w:t>research.</w:t>
      </w:r>
      <w:r>
        <w:rPr>
          <w:spacing w:val="-1"/>
        </w:rPr>
        <w:t xml:space="preserve"> </w:t>
      </w:r>
      <w:r>
        <w:t>2011-2012</w:t>
      </w:r>
    </w:p>
    <w:p w:rsidR="00207079" w:rsidRDefault="00207079" w:rsidP="00FC2709">
      <w:pPr>
        <w:pStyle w:val="BodyText"/>
        <w:ind w:right="152"/>
        <w:jc w:val="both"/>
      </w:pPr>
    </w:p>
    <w:p w:rsidR="00207079" w:rsidRDefault="00207079" w:rsidP="00FC2709">
      <w:pPr>
        <w:pStyle w:val="BodyText"/>
        <w:ind w:right="152"/>
        <w:jc w:val="both"/>
      </w:pPr>
      <w:r>
        <w:t>DAAD scholarship to continue Master degree</w:t>
      </w:r>
    </w:p>
    <w:p w:rsidR="00FC2709" w:rsidRDefault="00FC2709" w:rsidP="00FC2709">
      <w:pPr>
        <w:pStyle w:val="Heading1"/>
        <w:jc w:val="both"/>
      </w:pPr>
    </w:p>
    <w:p w:rsidR="00E2739D" w:rsidRDefault="00000000" w:rsidP="00FC2709">
      <w:pPr>
        <w:pStyle w:val="BodyText"/>
        <w:jc w:val="both"/>
      </w:pPr>
      <w:r>
        <w:t>An-Najah</w:t>
      </w:r>
      <w:r>
        <w:rPr>
          <w:spacing w:val="27"/>
        </w:rPr>
        <w:t xml:space="preserve"> </w:t>
      </w:r>
      <w:r>
        <w:t>National</w:t>
      </w:r>
      <w:r>
        <w:rPr>
          <w:spacing w:val="28"/>
        </w:rPr>
        <w:t xml:space="preserve"> </w:t>
      </w:r>
      <w:r>
        <w:t>University</w:t>
      </w:r>
      <w:r>
        <w:rPr>
          <w:spacing w:val="28"/>
        </w:rPr>
        <w:t xml:space="preserve"> </w:t>
      </w:r>
      <w:r>
        <w:t>Award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being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top</w:t>
      </w:r>
      <w:r>
        <w:rPr>
          <w:spacing w:val="28"/>
        </w:rPr>
        <w:t xml:space="preserve"> </w:t>
      </w:r>
      <w:r>
        <w:t>student</w:t>
      </w:r>
      <w:r>
        <w:rPr>
          <w:spacing w:val="27"/>
        </w:rPr>
        <w:t xml:space="preserve"> </w:t>
      </w:r>
      <w:r>
        <w:t>among</w:t>
      </w:r>
      <w:r>
        <w:rPr>
          <w:spacing w:val="27"/>
        </w:rPr>
        <w:t xml:space="preserve"> </w:t>
      </w:r>
      <w:r>
        <w:t>university</w:t>
      </w:r>
      <w:r>
        <w:rPr>
          <w:spacing w:val="-57"/>
        </w:rPr>
        <w:t xml:space="preserve"> </w:t>
      </w:r>
      <w:r w:rsidR="00FC2709">
        <w:rPr>
          <w:spacing w:val="-57"/>
        </w:rPr>
        <w:t xml:space="preserve">   </w:t>
      </w:r>
      <w:r>
        <w:t>graduates</w:t>
      </w:r>
      <w:r>
        <w:rPr>
          <w:spacing w:val="-1"/>
        </w:rPr>
        <w:t xml:space="preserve"> </w:t>
      </w:r>
      <w:r>
        <w:t>in 1999</w:t>
      </w:r>
      <w:r w:rsidR="00E2739D">
        <w:t>.</w:t>
      </w:r>
    </w:p>
    <w:p w:rsidR="00E61E0D" w:rsidRDefault="00E61E0D" w:rsidP="00FC2709">
      <w:pPr>
        <w:pStyle w:val="BodyText"/>
        <w:jc w:val="both"/>
        <w:rPr>
          <w:sz w:val="36"/>
        </w:rPr>
      </w:pPr>
    </w:p>
    <w:p w:rsidR="00E61E0D" w:rsidRDefault="00000000" w:rsidP="00D81993">
      <w:pPr>
        <w:pStyle w:val="BodyText"/>
      </w:pPr>
      <w:r>
        <w:rPr>
          <w:b/>
        </w:rPr>
        <w:t>Languages</w:t>
      </w:r>
      <w:r>
        <w:t>:</w:t>
      </w:r>
      <w:r>
        <w:rPr>
          <w:spacing w:val="-2"/>
        </w:rPr>
        <w:t xml:space="preserve"> </w:t>
      </w:r>
      <w:r>
        <w:t>Arabic,</w:t>
      </w:r>
      <w:r>
        <w:rPr>
          <w:spacing w:val="-1"/>
        </w:rPr>
        <w:t xml:space="preserve"> </w:t>
      </w:r>
      <w:r>
        <w:t>Native</w:t>
      </w:r>
      <w:r>
        <w:rPr>
          <w:spacing w:val="-2"/>
        </w:rPr>
        <w:t xml:space="preserve"> </w:t>
      </w:r>
      <w:r>
        <w:t>Speaker.</w:t>
      </w:r>
      <w:r>
        <w:rPr>
          <w:spacing w:val="2"/>
        </w:rPr>
        <w:t xml:space="preserve"> </w:t>
      </w:r>
      <w:r>
        <w:t>English,</w:t>
      </w:r>
      <w:r>
        <w:rPr>
          <w:spacing w:val="-1"/>
        </w:rPr>
        <w:t xml:space="preserve"> </w:t>
      </w:r>
      <w:r>
        <w:t>253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TOEFL</w:t>
      </w:r>
      <w:r>
        <w:rPr>
          <w:spacing w:val="-1"/>
        </w:rPr>
        <w:t xml:space="preserve"> </w:t>
      </w:r>
      <w:r>
        <w:t>(610: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Based)</w:t>
      </w:r>
    </w:p>
    <w:p w:rsidR="00E61E0D" w:rsidRDefault="00E61E0D">
      <w:pPr>
        <w:pStyle w:val="BodyText"/>
        <w:rPr>
          <w:sz w:val="26"/>
        </w:rPr>
      </w:pPr>
    </w:p>
    <w:p w:rsidR="00E61E0D" w:rsidRDefault="00E61E0D">
      <w:pPr>
        <w:pStyle w:val="BodyText"/>
        <w:rPr>
          <w:sz w:val="22"/>
        </w:rPr>
      </w:pPr>
    </w:p>
    <w:p w:rsidR="00E61E0D" w:rsidRDefault="00E61E0D">
      <w:pPr>
        <w:pStyle w:val="BodyText"/>
        <w:ind w:left="2354" w:right="151"/>
      </w:pPr>
    </w:p>
    <w:sectPr w:rsidR="00E61E0D">
      <w:pgSz w:w="12240" w:h="15840"/>
      <w:pgMar w:top="1360" w:right="1640" w:bottom="960" w:left="164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19F2" w:rsidRDefault="002619F2">
      <w:r>
        <w:separator/>
      </w:r>
    </w:p>
  </w:endnote>
  <w:endnote w:type="continuationSeparator" w:id="0">
    <w:p w:rsidR="002619F2" w:rsidRDefault="0026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1E0D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05pt;margin-top:742.5pt;width:12pt;height:15.3pt;z-index:-251658752;mso-position-horizontal-relative:page;mso-position-vertical-relative:page" filled="f" stroked="f">
          <v:textbox inset="0,0,0,0">
            <w:txbxContent>
              <w:p w:rsidR="00E61E0D" w:rsidRDefault="0000000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19F2" w:rsidRDefault="002619F2">
      <w:r>
        <w:separator/>
      </w:r>
    </w:p>
  </w:footnote>
  <w:footnote w:type="continuationSeparator" w:id="0">
    <w:p w:rsidR="002619F2" w:rsidRDefault="0026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44E3"/>
    <w:multiLevelType w:val="hybridMultilevel"/>
    <w:tmpl w:val="876E203C"/>
    <w:lvl w:ilvl="0" w:tplc="DEBC6F98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b w:val="0"/>
        <w:bCs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1244"/>
    <w:multiLevelType w:val="hybridMultilevel"/>
    <w:tmpl w:val="E012B2FA"/>
    <w:lvl w:ilvl="0" w:tplc="55C6E6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355F5"/>
    <w:multiLevelType w:val="hybridMultilevel"/>
    <w:tmpl w:val="A4E80818"/>
    <w:lvl w:ilvl="0" w:tplc="FFA874DA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4CA1AA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A358D75A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49103726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24CAD836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282A4B2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1F86D3DA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135AAF7C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8" w:tplc="AB92A9D6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E6C28E0"/>
    <w:multiLevelType w:val="hybridMultilevel"/>
    <w:tmpl w:val="3C62E416"/>
    <w:lvl w:ilvl="0" w:tplc="DEBC6F98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b w:val="0"/>
        <w:bCs/>
        <w:w w:val="100"/>
        <w:lang w:val="en-US" w:eastAsia="en-US" w:bidi="ar-SA"/>
      </w:rPr>
    </w:lvl>
    <w:lvl w:ilvl="1" w:tplc="B5D06508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6EC01850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F4DC2DAE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 w:tplc="CFA2F088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5" w:tplc="2098CFAE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D8CCB48C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E49A930E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8" w:tplc="110C794E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6C11ADC"/>
    <w:multiLevelType w:val="hybridMultilevel"/>
    <w:tmpl w:val="C2724852"/>
    <w:lvl w:ilvl="0" w:tplc="55C6E6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87821">
    <w:abstractNumId w:val="2"/>
  </w:num>
  <w:num w:numId="2" w16cid:durableId="1316840762">
    <w:abstractNumId w:val="3"/>
  </w:num>
  <w:num w:numId="3" w16cid:durableId="713382954">
    <w:abstractNumId w:val="0"/>
  </w:num>
  <w:num w:numId="4" w16cid:durableId="392823515">
    <w:abstractNumId w:val="1"/>
  </w:num>
  <w:num w:numId="5" w16cid:durableId="1183518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E0D"/>
    <w:rsid w:val="000826A4"/>
    <w:rsid w:val="0013067A"/>
    <w:rsid w:val="00207079"/>
    <w:rsid w:val="002619F2"/>
    <w:rsid w:val="0027042D"/>
    <w:rsid w:val="00323E58"/>
    <w:rsid w:val="0040693C"/>
    <w:rsid w:val="00442E99"/>
    <w:rsid w:val="00472938"/>
    <w:rsid w:val="005370DC"/>
    <w:rsid w:val="00576A50"/>
    <w:rsid w:val="00586228"/>
    <w:rsid w:val="006A1188"/>
    <w:rsid w:val="006B4751"/>
    <w:rsid w:val="00781EA3"/>
    <w:rsid w:val="007A3F7E"/>
    <w:rsid w:val="007A43B9"/>
    <w:rsid w:val="0081564B"/>
    <w:rsid w:val="00865E1E"/>
    <w:rsid w:val="009474DB"/>
    <w:rsid w:val="00965550"/>
    <w:rsid w:val="00966F32"/>
    <w:rsid w:val="009A3DAA"/>
    <w:rsid w:val="009B28E9"/>
    <w:rsid w:val="009F54CC"/>
    <w:rsid w:val="00A24C51"/>
    <w:rsid w:val="00AE0856"/>
    <w:rsid w:val="00B943D7"/>
    <w:rsid w:val="00C2276F"/>
    <w:rsid w:val="00C36B91"/>
    <w:rsid w:val="00C61A84"/>
    <w:rsid w:val="00CD0C00"/>
    <w:rsid w:val="00CE5E8F"/>
    <w:rsid w:val="00D679A2"/>
    <w:rsid w:val="00D80987"/>
    <w:rsid w:val="00D81993"/>
    <w:rsid w:val="00E214FB"/>
    <w:rsid w:val="00E2739D"/>
    <w:rsid w:val="00E61E0D"/>
    <w:rsid w:val="00E82DBE"/>
    <w:rsid w:val="00ED6830"/>
    <w:rsid w:val="00FB617E"/>
    <w:rsid w:val="00FC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465B0"/>
  <w15:docId w15:val="{12E3AA18-80DD-45FA-8A38-7F11AECE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5E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3392" w:right="339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80" w:right="15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865E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ypography-modulelvnit">
    <w:name w:val="typography-module__lvnit"/>
    <w:basedOn w:val="DefaultParagraphFont"/>
    <w:rsid w:val="00865E1E"/>
  </w:style>
  <w:style w:type="character" w:customStyle="1" w:styleId="linktext">
    <w:name w:val="link__text"/>
    <w:basedOn w:val="DefaultParagraphFont"/>
    <w:rsid w:val="00865E1E"/>
  </w:style>
  <w:style w:type="character" w:customStyle="1" w:styleId="text-meta">
    <w:name w:val="text-meta"/>
    <w:basedOn w:val="DefaultParagraphFont"/>
    <w:rsid w:val="00865E1E"/>
  </w:style>
  <w:style w:type="paragraph" w:styleId="NoSpacing">
    <w:name w:val="No Spacing"/>
    <w:uiPriority w:val="1"/>
    <w:qFormat/>
    <w:rsid w:val="0081564B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6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564B"/>
    <w:rPr>
      <w:rFonts w:eastAsiaTheme="minorEastAsia"/>
      <w:color w:val="5A5A5A" w:themeColor="text1" w:themeTint="A5"/>
      <w:spacing w:val="15"/>
    </w:rPr>
  </w:style>
  <w:style w:type="paragraph" w:styleId="BodyText3">
    <w:name w:val="Body Text 3"/>
    <w:basedOn w:val="Normal"/>
    <w:link w:val="BodyText3Char"/>
    <w:uiPriority w:val="99"/>
    <w:unhideWhenUsed/>
    <w:rsid w:val="00C227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2276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wa_ramahi@naja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9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</dc:creator>
  <cp:lastModifiedBy>Mumen Khatib</cp:lastModifiedBy>
  <cp:revision>31</cp:revision>
  <dcterms:created xsi:type="dcterms:W3CDTF">2023-05-10T15:50:00Z</dcterms:created>
  <dcterms:modified xsi:type="dcterms:W3CDTF">2025-03-01T09:44:00Z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