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4FF2">
      <w:pPr>
        <w:spacing w:line="240" w:lineRule="auto"/>
        <w:jc w:val="center"/>
        <w:rPr>
          <w:rFonts w:ascii="Simplified Arabic" w:hAnsi="Simplified Arabic" w:cs="Simplified Arabic"/>
          <w:b/>
          <w:bCs/>
          <w:sz w:val="40"/>
          <w:szCs w:val="40"/>
          <w:rtl/>
        </w:rPr>
      </w:pPr>
      <w:bookmarkStart w:id="1" w:name="_GoBack"/>
      <w:bookmarkEnd w:id="1"/>
    </w:p>
    <w:p w14:paraId="73693E43">
      <w:pPr>
        <w:spacing w:line="240" w:lineRule="auto"/>
        <w:jc w:val="center"/>
        <w:rPr>
          <w:rFonts w:ascii="Simplified Arabic" w:hAnsi="Simplified Arabic" w:cs="Simplified Arabic"/>
          <w:b/>
          <w:bCs/>
          <w:sz w:val="40"/>
          <w:szCs w:val="40"/>
          <w:rtl/>
        </w:rPr>
      </w:pPr>
    </w:p>
    <w:p w14:paraId="2CEB975B">
      <w:pPr>
        <w:spacing w:line="240" w:lineRule="auto"/>
        <w:jc w:val="center"/>
        <w:rPr>
          <w:rFonts w:ascii="Simplified Arabic" w:hAnsi="Simplified Arabic" w:cs="Simplified Arabic"/>
          <w:b/>
          <w:bCs/>
          <w:sz w:val="40"/>
          <w:szCs w:val="40"/>
          <w:rtl/>
        </w:rPr>
      </w:pPr>
      <w:r>
        <w:rPr>
          <w:rFonts w:ascii="Simplified Arabic" w:hAnsi="Simplified Arabic" w:cs="Simplified Arabic"/>
          <w:b/>
          <w:bCs/>
          <w:sz w:val="40"/>
          <w:szCs w:val="40"/>
          <w:rtl/>
        </w:rPr>
        <w:t>الوقف</w:t>
      </w:r>
      <w:r>
        <w:rPr>
          <w:rFonts w:hint="cs" w:ascii="Simplified Arabic" w:hAnsi="Simplified Arabic" w:cs="Simplified Arabic"/>
          <w:b/>
          <w:bCs/>
          <w:sz w:val="40"/>
          <w:szCs w:val="40"/>
          <w:rtl/>
        </w:rPr>
        <w:t xml:space="preserve"> وأثره</w:t>
      </w:r>
      <w:r>
        <w:rPr>
          <w:rFonts w:ascii="Simplified Arabic" w:hAnsi="Simplified Arabic" w:cs="Simplified Arabic"/>
          <w:b/>
          <w:bCs/>
          <w:sz w:val="40"/>
          <w:szCs w:val="40"/>
          <w:rtl/>
        </w:rPr>
        <w:t xml:space="preserve"> في</w:t>
      </w:r>
      <w:r>
        <w:rPr>
          <w:rFonts w:hint="cs" w:ascii="Simplified Arabic" w:hAnsi="Simplified Arabic" w:cs="Simplified Arabic"/>
          <w:b/>
          <w:bCs/>
          <w:sz w:val="40"/>
          <w:szCs w:val="40"/>
          <w:rtl/>
        </w:rPr>
        <w:t xml:space="preserve"> دعم و</w:t>
      </w:r>
      <w:r>
        <w:rPr>
          <w:rFonts w:ascii="Simplified Arabic" w:hAnsi="Simplified Arabic" w:cs="Simplified Arabic"/>
          <w:b/>
          <w:bCs/>
          <w:sz w:val="40"/>
          <w:szCs w:val="40"/>
          <w:rtl/>
        </w:rPr>
        <w:t>تطوير التعليم الشرعي وتطبيقاته المعاصرة</w:t>
      </w:r>
    </w:p>
    <w:p w14:paraId="651A5486">
      <w:pPr>
        <w:bidi w:val="0"/>
        <w:spacing w:line="240" w:lineRule="auto"/>
        <w:jc w:val="both"/>
        <w:rPr>
          <w:rFonts w:ascii="Simplified Arabic" w:hAnsi="Simplified Arabic" w:cs="Simplified Arabic"/>
          <w:b/>
          <w:bCs/>
          <w:sz w:val="40"/>
          <w:szCs w:val="40"/>
        </w:rPr>
      </w:pPr>
      <w:r>
        <w:rPr>
          <w:rFonts w:ascii="Simplified Arabic" w:hAnsi="Simplified Arabic" w:cs="Simplified Arabic"/>
          <w:b/>
          <w:bCs/>
          <w:sz w:val="40"/>
          <w:szCs w:val="40"/>
        </w:rPr>
        <w:t>Waqf and Its Impact on Supporting and Developing Islamic Education and Its Contemporary Applications</w:t>
      </w:r>
    </w:p>
    <w:p w14:paraId="3EDF5B81">
      <w:pPr>
        <w:spacing w:line="240" w:lineRule="auto"/>
        <w:jc w:val="center"/>
        <w:rPr>
          <w:rFonts w:ascii="Simplified Arabic" w:hAnsi="Simplified Arabic" w:cs="Simplified Arabic"/>
          <w:sz w:val="28"/>
          <w:szCs w:val="28"/>
        </w:rPr>
      </w:pPr>
      <w:r>
        <w:rPr>
          <w:rFonts w:ascii="Simplified Arabic" w:hAnsi="Simplified Arabic" w:cs="Simplified Arabic"/>
          <w:sz w:val="28"/>
          <w:szCs w:val="28"/>
          <w:rtl/>
        </w:rPr>
        <w:t>بحث مقدم من:</w:t>
      </w:r>
    </w:p>
    <w:p w14:paraId="246E2112">
      <w:pPr>
        <w:spacing w:line="240" w:lineRule="auto"/>
        <w:rPr>
          <w:rFonts w:ascii="Simplified Arabic" w:hAnsi="Simplified Arabic" w:cs="Simplified Arabic"/>
          <w:sz w:val="28"/>
          <w:szCs w:val="28"/>
        </w:rPr>
      </w:pPr>
      <w:r>
        <w:rPr>
          <w:rFonts w:ascii="Simplified Arabic" w:hAnsi="Simplified Arabic" w:cs="Simplified Arabic"/>
          <w:sz w:val="28"/>
          <w:szCs w:val="28"/>
          <w:rtl/>
        </w:rPr>
        <w:t>د. عبد الله جميل فياض أبو وهدان، أستاذ مساعد بكلية الشريعة – جامعة النجاح الوطنية - فلسطين</w:t>
      </w:r>
    </w:p>
    <w:p w14:paraId="2FF765F0">
      <w:pPr>
        <w:spacing w:line="240" w:lineRule="auto"/>
        <w:rPr>
          <w:rStyle w:val="8"/>
          <w:lang w:bidi="en-US"/>
        </w:rPr>
      </w:pPr>
      <w:r>
        <w:rPr>
          <w:rFonts w:ascii="Simplified Arabic" w:hAnsi="Simplified Arabic" w:cs="Simplified Arabic"/>
          <w:sz w:val="28"/>
          <w:szCs w:val="28"/>
          <w:rtl/>
        </w:rPr>
        <w:t>ايميل :</w:t>
      </w:r>
      <w:r>
        <w:rPr>
          <w:rStyle w:val="8"/>
          <w:rtl/>
        </w:rPr>
        <w:t xml:space="preserve"> </w:t>
      </w:r>
      <w:r>
        <w:fldChar w:fldCharType="begin"/>
      </w:r>
      <w:r>
        <w:instrText xml:space="preserve"> HYPERLINK "mailto:a.wahdan@najah.edu" </w:instrText>
      </w:r>
      <w:r>
        <w:fldChar w:fldCharType="separate"/>
      </w:r>
      <w:r>
        <w:rPr>
          <w:rStyle w:val="8"/>
          <w:rFonts w:ascii="Simplified Arabic" w:hAnsi="Simplified Arabic" w:cs="Simplified Arabic"/>
          <w:sz w:val="28"/>
          <w:szCs w:val="28"/>
        </w:rPr>
        <w:t>a.wahdan@najah.edu</w:t>
      </w:r>
      <w:r>
        <w:rPr>
          <w:rStyle w:val="8"/>
          <w:rFonts w:ascii="Simplified Arabic" w:hAnsi="Simplified Arabic" w:cs="Simplified Arabic"/>
          <w:sz w:val="28"/>
          <w:szCs w:val="28"/>
        </w:rPr>
        <w:fldChar w:fldCharType="end"/>
      </w:r>
    </w:p>
    <w:p w14:paraId="410E7D15">
      <w:pPr>
        <w:spacing w:line="240" w:lineRule="auto"/>
        <w:rPr>
          <w:rStyle w:val="8"/>
          <w:rFonts w:ascii="Simplified Arabic" w:hAnsi="Simplified Arabic" w:cs="Simplified Arabic"/>
          <w:sz w:val="28"/>
          <w:szCs w:val="28"/>
          <w:rtl/>
        </w:rPr>
      </w:pPr>
      <w:r>
        <w:rPr>
          <w:rStyle w:val="8"/>
          <w:rFonts w:ascii="Simplified Arabic" w:hAnsi="Simplified Arabic" w:cs="Simplified Arabic"/>
          <w:sz w:val="28"/>
          <w:szCs w:val="28"/>
          <w:rtl/>
        </w:rPr>
        <w:t xml:space="preserve"> </w:t>
      </w:r>
      <w:r>
        <w:fldChar w:fldCharType="begin"/>
      </w:r>
      <w:r>
        <w:instrText xml:space="preserve"> HYPERLINK "https://orcid.org/0009-0003-2203-5319?lang=ar" \t "_blank" </w:instrText>
      </w:r>
      <w:r>
        <w:fldChar w:fldCharType="separate"/>
      </w:r>
      <w:r>
        <w:rPr>
          <w:rStyle w:val="8"/>
          <w:rFonts w:ascii="Simplified Arabic" w:hAnsi="Simplified Arabic" w:cs="Simplified Arabic"/>
          <w:sz w:val="28"/>
          <w:szCs w:val="28"/>
        </w:rPr>
        <w:t>https://orcid.org/0009-0003-2203-5319</w:t>
      </w:r>
      <w:r>
        <w:rPr>
          <w:rStyle w:val="8"/>
          <w:rFonts w:ascii="Simplified Arabic" w:hAnsi="Simplified Arabic" w:cs="Simplified Arabic"/>
          <w:sz w:val="28"/>
          <w:szCs w:val="28"/>
        </w:rPr>
        <w:fldChar w:fldCharType="end"/>
      </w:r>
    </w:p>
    <w:p w14:paraId="19C63B62">
      <w:pPr>
        <w:spacing w:line="240" w:lineRule="auto"/>
        <w:rPr>
          <w:rFonts w:ascii="Simplified Arabic" w:hAnsi="Simplified Arabic" w:cs="Simplified Arabic"/>
          <w:sz w:val="28"/>
          <w:szCs w:val="28"/>
          <w:rtl/>
        </w:rPr>
      </w:pPr>
      <w:r>
        <w:rPr>
          <w:rFonts w:hint="cs" w:ascii="Simplified Arabic" w:hAnsi="Simplified Arabic" w:cs="Simplified Arabic"/>
          <w:sz w:val="28"/>
          <w:szCs w:val="28"/>
          <w:rtl/>
        </w:rPr>
        <w:t>و</w:t>
      </w:r>
      <w:r>
        <w:rPr>
          <w:rFonts w:ascii="Simplified Arabic" w:hAnsi="Simplified Arabic" w:cs="Simplified Arabic"/>
          <w:sz w:val="28"/>
          <w:szCs w:val="28"/>
          <w:rtl/>
        </w:rPr>
        <w:t>د. كامل محمد حسين بشارات، مدرس بكلية الشريعة – جامعة النجاح الوطنية - فلسطين</w:t>
      </w:r>
    </w:p>
    <w:p w14:paraId="64E0D812">
      <w:pPr>
        <w:spacing w:line="240" w:lineRule="auto"/>
        <w:rPr>
          <w:rFonts w:ascii="Noto Sans" w:hAnsi="Noto Sans" w:cs="Noto Sans"/>
          <w:b/>
          <w:bCs/>
          <w:color w:val="000000"/>
          <w:spacing w:val="4"/>
          <w:sz w:val="21"/>
          <w:szCs w:val="21"/>
          <w:shd w:val="clear" w:color="auto" w:fill="FFFFFF"/>
          <w:rtl/>
          <w:lang w:bidi="en-US"/>
        </w:rPr>
      </w:pPr>
      <w:r>
        <w:rPr>
          <w:rFonts w:ascii="Simplified Arabic" w:hAnsi="Simplified Arabic" w:cs="Simplified Arabic"/>
          <w:sz w:val="28"/>
          <w:szCs w:val="28"/>
          <w:rtl/>
        </w:rPr>
        <w:t xml:space="preserve">ايميل: </w:t>
      </w:r>
      <w:r>
        <w:fldChar w:fldCharType="begin"/>
      </w:r>
      <w:r>
        <w:instrText xml:space="preserve"> HYPERLINK "mailto:kamel.bsharat@najah.edu" </w:instrText>
      </w:r>
      <w:r>
        <w:fldChar w:fldCharType="separate"/>
      </w:r>
      <w:r>
        <w:rPr>
          <w:rStyle w:val="8"/>
          <w:rFonts w:ascii="Noto Sans" w:hAnsi="Noto Sans" w:cs="Noto Sans"/>
          <w:b/>
          <w:bCs/>
          <w:spacing w:val="4"/>
          <w:sz w:val="21"/>
          <w:szCs w:val="21"/>
          <w:shd w:val="clear" w:color="auto" w:fill="FFFFFF"/>
        </w:rPr>
        <w:t>kamel.bsharat@najah.edu</w:t>
      </w:r>
      <w:r>
        <w:rPr>
          <w:rStyle w:val="8"/>
          <w:rFonts w:ascii="Noto Sans" w:hAnsi="Noto Sans" w:cs="Noto Sans"/>
          <w:b/>
          <w:bCs/>
          <w:spacing w:val="4"/>
          <w:sz w:val="21"/>
          <w:szCs w:val="21"/>
          <w:shd w:val="clear" w:color="auto" w:fill="FFFFFF"/>
        </w:rPr>
        <w:fldChar w:fldCharType="end"/>
      </w:r>
    </w:p>
    <w:p w14:paraId="20CE1098">
      <w:pPr>
        <w:spacing w:line="240" w:lineRule="auto"/>
        <w:rPr>
          <w:rFonts w:ascii="Simplified Arabic" w:hAnsi="Simplified Arabic" w:cs="Simplified Arabic"/>
          <w:sz w:val="28"/>
          <w:szCs w:val="28"/>
        </w:rPr>
      </w:pPr>
      <w:r>
        <w:fldChar w:fldCharType="begin"/>
      </w:r>
      <w:r>
        <w:instrText xml:space="preserve"> HYPERLINK "https://orcid.org/0009-0003-0594-1846" </w:instrText>
      </w:r>
      <w:r>
        <w:fldChar w:fldCharType="separate"/>
      </w:r>
      <w:r>
        <w:rPr>
          <w:rStyle w:val="8"/>
          <w:rFonts w:ascii="Simplified Arabic" w:hAnsi="Simplified Arabic" w:cs="Simplified Arabic"/>
          <w:sz w:val="28"/>
          <w:szCs w:val="28"/>
        </w:rPr>
        <w:t>https://orcid.org/0009-0003-0594-1846</w:t>
      </w:r>
      <w:r>
        <w:rPr>
          <w:rStyle w:val="8"/>
          <w:rFonts w:ascii="Simplified Arabic" w:hAnsi="Simplified Arabic" w:cs="Simplified Arabic"/>
          <w:sz w:val="28"/>
          <w:szCs w:val="28"/>
        </w:rPr>
        <w:fldChar w:fldCharType="end"/>
      </w:r>
      <w:r>
        <w:rPr>
          <w:rFonts w:ascii="Simplified Arabic" w:hAnsi="Simplified Arabic" w:cs="Simplified Arabic"/>
          <w:sz w:val="28"/>
          <w:szCs w:val="28"/>
          <w:rtl/>
        </w:rPr>
        <w:t xml:space="preserve"> </w:t>
      </w:r>
    </w:p>
    <w:p w14:paraId="59520A09">
      <w:pPr>
        <w:spacing w:line="240" w:lineRule="auto"/>
      </w:pPr>
      <w:r>
        <w:rPr>
          <w:rFonts w:ascii="Simplified Arabic" w:hAnsi="Simplified Arabic" w:cs="Simplified Arabic"/>
          <w:sz w:val="28"/>
          <w:szCs w:val="28"/>
          <w:rtl/>
        </w:rPr>
        <w:t>وأ. محمد صبحي حامد عوده، مدرس بكلية الشريعة – جامعة النجاح الوطنية - فلسطين</w:t>
      </w:r>
    </w:p>
    <w:p w14:paraId="3B57D88E">
      <w:pPr>
        <w:spacing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إيميل: </w:t>
      </w:r>
      <w:r>
        <w:fldChar w:fldCharType="begin"/>
      </w:r>
      <w:r>
        <w:instrText xml:space="preserve"> HYPERLINK "mailto:m.odeh@najah.edu" </w:instrText>
      </w:r>
      <w:r>
        <w:fldChar w:fldCharType="separate"/>
      </w:r>
      <w:r>
        <w:rPr>
          <w:rStyle w:val="8"/>
          <w:rFonts w:ascii="Simplified Arabic" w:hAnsi="Simplified Arabic" w:cs="Simplified Arabic"/>
          <w:sz w:val="28"/>
          <w:szCs w:val="28"/>
        </w:rPr>
        <w:t>m.odeh@najah.edu</w:t>
      </w:r>
      <w:r>
        <w:rPr>
          <w:rStyle w:val="8"/>
          <w:rFonts w:ascii="Simplified Arabic" w:hAnsi="Simplified Arabic" w:cs="Simplified Arabic"/>
          <w:sz w:val="28"/>
          <w:szCs w:val="28"/>
        </w:rPr>
        <w:fldChar w:fldCharType="end"/>
      </w:r>
    </w:p>
    <w:p w14:paraId="341B9EE5">
      <w:pPr>
        <w:spacing w:line="240" w:lineRule="auto"/>
        <w:rPr>
          <w:rFonts w:hint="cs" w:ascii="Simplified Arabic" w:hAnsi="Simplified Arabic" w:cs="Simplified Arabic"/>
          <w:sz w:val="28"/>
          <w:szCs w:val="28"/>
          <w:rtl/>
        </w:rPr>
      </w:pPr>
      <w:r>
        <w:fldChar w:fldCharType="begin"/>
      </w:r>
      <w:r>
        <w:instrText xml:space="preserve"> HYPERLINK "https://orcid.org/0009-0000-3625-6460" </w:instrText>
      </w:r>
      <w:r>
        <w:fldChar w:fldCharType="separate"/>
      </w:r>
      <w:r>
        <w:rPr>
          <w:rStyle w:val="8"/>
          <w:rFonts w:ascii="Simplified Arabic" w:hAnsi="Simplified Arabic" w:cs="Simplified Arabic"/>
          <w:sz w:val="28"/>
          <w:szCs w:val="28"/>
        </w:rPr>
        <w:t>https://orcid.org/0009-0000-3625-6460</w:t>
      </w:r>
      <w:r>
        <w:rPr>
          <w:rStyle w:val="8"/>
          <w:rFonts w:ascii="Simplified Arabic" w:hAnsi="Simplified Arabic" w:cs="Simplified Arabic"/>
          <w:sz w:val="28"/>
          <w:szCs w:val="28"/>
        </w:rPr>
        <w:fldChar w:fldCharType="end"/>
      </w:r>
    </w:p>
    <w:p w14:paraId="22AB92D5">
      <w:pPr>
        <w:spacing w:line="240" w:lineRule="auto"/>
        <w:jc w:val="center"/>
        <w:rPr>
          <w:rFonts w:ascii="Simplified Arabic" w:hAnsi="Simplified Arabic" w:cs="Simplified Arabic"/>
          <w:sz w:val="28"/>
          <w:szCs w:val="28"/>
        </w:rPr>
      </w:pPr>
      <w:r>
        <w:rPr>
          <w:rFonts w:ascii="Simplified Arabic" w:hAnsi="Simplified Arabic" w:cs="Simplified Arabic"/>
          <w:sz w:val="28"/>
          <w:szCs w:val="28"/>
        </w:rPr>
        <w:t>2024</w:t>
      </w:r>
      <w:r>
        <w:rPr>
          <w:rFonts w:ascii="Simplified Arabic" w:hAnsi="Simplified Arabic" w:cs="Simplified Arabic"/>
          <w:sz w:val="28"/>
          <w:szCs w:val="28"/>
          <w:rtl/>
        </w:rPr>
        <w:t>م</w:t>
      </w:r>
    </w:p>
    <w:p w14:paraId="7E0E2D31">
      <w:pPr>
        <w:spacing w:line="240" w:lineRule="auto"/>
        <w:jc w:val="center"/>
        <w:rPr>
          <w:rFonts w:ascii="Simplified Arabic" w:hAnsi="Simplified Arabic" w:cs="Simplified Arabic"/>
          <w:b/>
          <w:bCs/>
          <w:sz w:val="28"/>
          <w:szCs w:val="28"/>
          <w:rtl/>
        </w:rPr>
      </w:pPr>
    </w:p>
    <w:p w14:paraId="4A65C10F">
      <w:pPr>
        <w:spacing w:line="240" w:lineRule="auto"/>
        <w:jc w:val="center"/>
        <w:rPr>
          <w:rFonts w:ascii="Simplified Arabic" w:hAnsi="Simplified Arabic" w:cs="Simplified Arabic"/>
          <w:b/>
          <w:bCs/>
          <w:sz w:val="28"/>
          <w:szCs w:val="28"/>
          <w:rtl/>
        </w:rPr>
      </w:pPr>
    </w:p>
    <w:p w14:paraId="362CE0BC">
      <w:pPr>
        <w:spacing w:line="240" w:lineRule="auto"/>
        <w:jc w:val="center"/>
        <w:rPr>
          <w:rFonts w:ascii="Simplified Arabic" w:hAnsi="Simplified Arabic" w:cs="Simplified Arabic"/>
          <w:b/>
          <w:bCs/>
          <w:sz w:val="28"/>
          <w:szCs w:val="28"/>
          <w:rtl/>
        </w:rPr>
      </w:pPr>
    </w:p>
    <w:p w14:paraId="4A6ADB60">
      <w:pPr>
        <w:spacing w:line="240" w:lineRule="auto"/>
        <w:jc w:val="center"/>
        <w:rPr>
          <w:rFonts w:ascii="Simplified Arabic" w:hAnsi="Simplified Arabic" w:cs="Simplified Arabic"/>
          <w:b/>
          <w:bCs/>
          <w:sz w:val="28"/>
          <w:szCs w:val="28"/>
          <w:rtl/>
        </w:rPr>
      </w:pPr>
      <w:r>
        <w:rPr>
          <w:rFonts w:hint="cs" w:ascii="Simplified Arabic" w:hAnsi="Simplified Arabic" w:cs="Simplified Arabic"/>
          <w:b/>
          <w:bCs/>
          <w:sz w:val="28"/>
          <w:szCs w:val="28"/>
          <w:rtl/>
        </w:rPr>
        <w:t>الملخص</w:t>
      </w:r>
    </w:p>
    <w:p w14:paraId="006ED5C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يعد ا</w:t>
      </w:r>
      <w:r>
        <w:rPr>
          <w:rFonts w:ascii="Simplified Arabic" w:hAnsi="Simplified Arabic" w:cs="Simplified Arabic"/>
          <w:sz w:val="28"/>
          <w:szCs w:val="28"/>
          <w:rtl/>
        </w:rPr>
        <w:t xml:space="preserve">لوقف مصدر تمويلي رئيسي في دعم المشاريع التعليمية منذ عهد </w:t>
      </w:r>
      <w:r>
        <w:rPr>
          <w:rFonts w:hint="cs" w:ascii="Simplified Arabic" w:hAnsi="Simplified Arabic" w:cs="Simplified Arabic"/>
          <w:sz w:val="28"/>
          <w:szCs w:val="28"/>
          <w:rtl/>
        </w:rPr>
        <w:t>النبي</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عليه الصلاة والسلام</w:t>
      </w:r>
      <w:r>
        <w:rPr>
          <w:rFonts w:ascii="Simplified Arabic" w:hAnsi="Simplified Arabic" w:cs="Simplified Arabic"/>
          <w:sz w:val="28"/>
          <w:szCs w:val="28"/>
          <w:rtl/>
        </w:rPr>
        <w:t xml:space="preserve"> وحتى عصرنا الحاضر </w:t>
      </w:r>
      <w:r>
        <w:rPr>
          <w:rFonts w:hint="cs" w:ascii="Simplified Arabic" w:hAnsi="Simplified Arabic" w:cs="Simplified Arabic"/>
          <w:sz w:val="28"/>
          <w:szCs w:val="28"/>
          <w:rtl/>
        </w:rPr>
        <w:t>بكل</w:t>
      </w:r>
      <w:r>
        <w:rPr>
          <w:rFonts w:ascii="Simplified Arabic" w:hAnsi="Simplified Arabic" w:cs="Simplified Arabic"/>
          <w:sz w:val="28"/>
          <w:szCs w:val="28"/>
          <w:rtl/>
        </w:rPr>
        <w:t xml:space="preserve"> صور</w:t>
      </w:r>
      <w:r>
        <w:rPr>
          <w:rFonts w:hint="cs" w:ascii="Simplified Arabic" w:hAnsi="Simplified Arabic" w:cs="Simplified Arabic"/>
          <w:sz w:val="28"/>
          <w:szCs w:val="28"/>
          <w:rtl/>
        </w:rPr>
        <w:t>ه</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ال</w:t>
      </w:r>
      <w:r>
        <w:rPr>
          <w:rFonts w:ascii="Simplified Arabic" w:hAnsi="Simplified Arabic" w:cs="Simplified Arabic"/>
          <w:sz w:val="28"/>
          <w:szCs w:val="28"/>
          <w:rtl/>
        </w:rPr>
        <w:t>مختلفة و</w:t>
      </w:r>
      <w:r>
        <w:rPr>
          <w:rFonts w:hint="cs" w:ascii="Simplified Arabic" w:hAnsi="Simplified Arabic" w:cs="Simplified Arabic"/>
          <w:sz w:val="28"/>
          <w:szCs w:val="28"/>
          <w:rtl/>
        </w:rPr>
        <w:t>ال</w:t>
      </w:r>
      <w:r>
        <w:rPr>
          <w:rFonts w:ascii="Simplified Arabic" w:hAnsi="Simplified Arabic" w:cs="Simplified Arabic"/>
          <w:sz w:val="28"/>
          <w:szCs w:val="28"/>
          <w:rtl/>
        </w:rPr>
        <w:t>متفاوتة من زمان إلى زمان، ومن مكان إلى آخر</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ومن منطلق أهمية الوقف</w:t>
      </w:r>
      <w:r>
        <w:rPr>
          <w:rFonts w:hint="cs" w:ascii="Simplified Arabic" w:hAnsi="Simplified Arabic" w:cs="Simplified Arabic"/>
          <w:sz w:val="28"/>
          <w:szCs w:val="28"/>
          <w:rtl/>
        </w:rPr>
        <w:t xml:space="preserve"> ودوره </w:t>
      </w:r>
      <w:r>
        <w:rPr>
          <w:rFonts w:ascii="Simplified Arabic" w:hAnsi="Simplified Arabic" w:cs="Simplified Arabic"/>
          <w:sz w:val="28"/>
          <w:szCs w:val="28"/>
          <w:rtl/>
        </w:rPr>
        <w:t xml:space="preserve">في تطوير ودعم التعليم الشرعي، </w:t>
      </w:r>
      <w:r>
        <w:rPr>
          <w:rFonts w:hint="cs" w:ascii="Simplified Arabic" w:hAnsi="Simplified Arabic" w:cs="Simplified Arabic"/>
          <w:sz w:val="28"/>
          <w:szCs w:val="28"/>
          <w:rtl/>
        </w:rPr>
        <w:t>جاءت هذه الدراسة بعنوان "الوقف وأثره في دعم وتطوير التعليم الشرعي وتطبيقاته المعاصرة " لبيان جواز النفقة على التعليم من مال الوقف وآراء الفقهاء في ذلك، وذكر الأمثلة المعاصرة على الوقف في مجال التعليم، وقد اتبعت الدراسة المنهج الوصفي والاستقرائي والتحليلي لتحقيق أهداف الدراسة المتمثلة في توضيح مفهوم الوقف وحكمته ومشروعيته وأركانه وصوره المعاصرة وآراء الفقهاء في حكم النفقة على التعليم وأهله.</w:t>
      </w:r>
    </w:p>
    <w:p w14:paraId="370B2BD3">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الكلمات الدالة:</w:t>
      </w:r>
      <w:r>
        <w:rPr>
          <w:rFonts w:hint="cs" w:ascii="Simplified Arabic" w:hAnsi="Simplified Arabic" w:cs="Simplified Arabic"/>
          <w:sz w:val="28"/>
          <w:szCs w:val="28"/>
          <w:rtl/>
        </w:rPr>
        <w:t xml:space="preserve"> الوقف، التعليم الشرعي، الوقف الإلكتروني.   </w:t>
      </w:r>
    </w:p>
    <w:p w14:paraId="429D07E8">
      <w:pPr>
        <w:spacing w:line="240" w:lineRule="auto"/>
        <w:jc w:val="center"/>
        <w:rPr>
          <w:rFonts w:ascii="Simplified Arabic" w:hAnsi="Simplified Arabic" w:cs="Simplified Arabic"/>
          <w:sz w:val="28"/>
          <w:szCs w:val="28"/>
        </w:rPr>
      </w:pPr>
      <w:r>
        <w:rPr>
          <w:rFonts w:ascii="Simplified Arabic" w:hAnsi="Simplified Arabic" w:cs="Simplified Arabic"/>
          <w:b/>
          <w:bCs/>
          <w:sz w:val="28"/>
          <w:szCs w:val="28"/>
        </w:rPr>
        <w:t>Abstract</w:t>
      </w:r>
    </w:p>
    <w:p w14:paraId="1D4534D0">
      <w:pPr>
        <w:bidi w:val="0"/>
        <w:spacing w:line="240" w:lineRule="auto"/>
        <w:jc w:val="both"/>
        <w:rPr>
          <w:rFonts w:ascii="Simplified Arabic" w:hAnsi="Simplified Arabic" w:cs="Simplified Arabic"/>
          <w:sz w:val="28"/>
          <w:szCs w:val="28"/>
        </w:rPr>
      </w:pPr>
      <w:r>
        <w:rPr>
          <w:rFonts w:ascii="Simplified Arabic" w:hAnsi="Simplified Arabic" w:cs="Simplified Arabic"/>
          <w:sz w:val="28"/>
          <w:szCs w:val="28"/>
        </w:rPr>
        <w:t>The waqf (endowment) has been a major funding source for educational projects since the time of the Prophet Muhammad (peace be upon him) and continues to be so in various forms across different eras and regions. Given the importance of waqf and its role in the development and support of Islamic education, this study titled "Waqf and Its Impact on Supporting and Developing Islamic Education and Its Contemporary Applications" aims to elucidate the permissibility of spending waqf funds on education, along with the opinions of Islamic jurists on this matter. The study also presents contemporary examples of waqf in the field of education. Utilizing descriptive, inductive, and analytical methodologies, the study seeks to achieve its objectives by clarifying the concept of waqf, its wisdom, legitimacy, essential elements, contemporary forms, and jurists' views on funding education and its beneficiaries.</w:t>
      </w:r>
    </w:p>
    <w:p w14:paraId="0307C7C3">
      <w:pPr>
        <w:bidi w:val="0"/>
        <w:spacing w:line="240" w:lineRule="auto"/>
        <w:jc w:val="both"/>
        <w:rPr>
          <w:rFonts w:ascii="Simplified Arabic" w:hAnsi="Simplified Arabic" w:cs="Simplified Arabic"/>
          <w:sz w:val="28"/>
          <w:szCs w:val="28"/>
        </w:rPr>
      </w:pPr>
      <w:r>
        <w:rPr>
          <w:rFonts w:ascii="Simplified Arabic" w:hAnsi="Simplified Arabic" w:cs="Simplified Arabic"/>
          <w:b/>
          <w:bCs/>
          <w:sz w:val="28"/>
          <w:szCs w:val="28"/>
        </w:rPr>
        <w:t>Key words:</w:t>
      </w:r>
      <w:r>
        <w:rPr>
          <w:rFonts w:ascii="Simplified Arabic" w:hAnsi="Simplified Arabic" w:cs="Simplified Arabic"/>
          <w:sz w:val="28"/>
          <w:szCs w:val="28"/>
        </w:rPr>
        <w:t xml:space="preserve"> Waqf, Islamic education, electronic waqf.</w:t>
      </w:r>
    </w:p>
    <w:p w14:paraId="5C874028">
      <w:pPr>
        <w:spacing w:line="240" w:lineRule="auto"/>
        <w:jc w:val="center"/>
        <w:rPr>
          <w:rFonts w:ascii="Simplified Arabic" w:hAnsi="Simplified Arabic" w:cs="Simplified Arabic"/>
          <w:b/>
          <w:bCs/>
          <w:sz w:val="28"/>
          <w:szCs w:val="28"/>
          <w:rtl/>
        </w:rPr>
      </w:pPr>
    </w:p>
    <w:p w14:paraId="2DB4419B">
      <w:pPr>
        <w:spacing w:line="240" w:lineRule="auto"/>
        <w:jc w:val="center"/>
        <w:rPr>
          <w:rFonts w:ascii="Simplified Arabic" w:hAnsi="Simplified Arabic" w:cs="Simplified Arabic"/>
          <w:b/>
          <w:bCs/>
          <w:sz w:val="28"/>
          <w:szCs w:val="28"/>
          <w:rtl/>
        </w:rPr>
      </w:pPr>
    </w:p>
    <w:p w14:paraId="7EB9AE92">
      <w:pPr>
        <w:spacing w:line="240" w:lineRule="auto"/>
        <w:jc w:val="center"/>
        <w:rPr>
          <w:rFonts w:ascii="Simplified Arabic" w:hAnsi="Simplified Arabic" w:cs="Simplified Arabic"/>
          <w:b/>
          <w:bCs/>
          <w:sz w:val="28"/>
          <w:szCs w:val="28"/>
          <w:rtl/>
        </w:rPr>
      </w:pPr>
      <w:r>
        <w:rPr>
          <w:rFonts w:hint="cs" w:ascii="Simplified Arabic" w:hAnsi="Simplified Arabic" w:cs="Simplified Arabic"/>
          <w:b/>
          <w:bCs/>
          <w:sz w:val="28"/>
          <w:szCs w:val="28"/>
          <w:rtl/>
        </w:rPr>
        <w:t>بسم الله الرحمن الرحيم</w:t>
      </w:r>
    </w:p>
    <w:p w14:paraId="346B0868">
      <w:pPr>
        <w:spacing w:line="240" w:lineRule="auto"/>
        <w:rPr>
          <w:rFonts w:ascii="Simplified Arabic" w:hAnsi="Simplified Arabic" w:cs="Simplified Arabic"/>
          <w:b/>
          <w:bCs/>
          <w:sz w:val="28"/>
          <w:szCs w:val="28"/>
          <w:rtl/>
        </w:rPr>
      </w:pPr>
      <w:r>
        <w:rPr>
          <w:rFonts w:hint="cs" w:ascii="Simplified Arabic" w:hAnsi="Simplified Arabic" w:cs="Simplified Arabic"/>
          <w:b/>
          <w:bCs/>
          <w:sz w:val="28"/>
          <w:szCs w:val="28"/>
          <w:rtl/>
        </w:rPr>
        <w:t>المقدمة</w:t>
      </w:r>
    </w:p>
    <w:p w14:paraId="092E50E1">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الحمد لله الذي أنعم علينا بالإسلام، وجعلنا من خير أمة أخرجت للناس، </w:t>
      </w:r>
      <w:r>
        <w:rPr>
          <w:rFonts w:hint="cs" w:ascii="Simplified Arabic" w:hAnsi="Simplified Arabic" w:cs="Simplified Arabic"/>
          <w:sz w:val="28"/>
          <w:szCs w:val="28"/>
          <w:rtl/>
        </w:rPr>
        <w:t>و</w:t>
      </w:r>
      <w:r>
        <w:rPr>
          <w:rFonts w:ascii="Simplified Arabic" w:hAnsi="Simplified Arabic" w:cs="Simplified Arabic"/>
          <w:sz w:val="28"/>
          <w:szCs w:val="28"/>
          <w:rtl/>
        </w:rPr>
        <w:t>صلوات الله وسلامه على المعلم المبعوث رحمة للعالمين محمد بن عبد الله ﷺ، وعلى آله وصحبه ومن سار على هديه إلى يوم الدين</w:t>
      </w:r>
      <w:r>
        <w:rPr>
          <w:rFonts w:hint="cs" w:ascii="Simplified Arabic" w:hAnsi="Simplified Arabic" w:cs="Simplified Arabic"/>
          <w:sz w:val="28"/>
          <w:szCs w:val="28"/>
          <w:rtl/>
        </w:rPr>
        <w:t>، وبعد:</w:t>
      </w:r>
    </w:p>
    <w:p w14:paraId="50E18C12">
      <w:pPr>
        <w:pStyle w:val="9"/>
        <w:bidi/>
        <w:jc w:val="both"/>
        <w:rPr>
          <w:rFonts w:ascii="Simplified Arabic" w:hAnsi="Simplified Arabic" w:cs="Simplified Arabic"/>
          <w:sz w:val="28"/>
          <w:szCs w:val="28"/>
          <w:rtl/>
        </w:rPr>
      </w:pPr>
      <w:r>
        <w:rPr>
          <w:rFonts w:ascii="Simplified Arabic" w:hAnsi="Simplified Arabic" w:cs="Simplified Arabic"/>
          <w:sz w:val="28"/>
          <w:szCs w:val="28"/>
          <w:rtl/>
        </w:rPr>
        <w:t>يعتبر نظام الوقف في الإسلام من الموارد المالية غير الربحية التي اعتنى بها المسلمون عناية فائقة في كل زمان ومكان</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بوقف ممتلكاتهم في سبيل الله</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من أجل صرف ريعها ومدخولها المالي في وجوه البر والإحسان، ومنافع الناس العامة، لكون الوقف من الأعمال الصالحة التي تُقرب إلى الله تعالى، ويبقى أجره خالدا وثوابه مستمرا بعد الحياة مصداقا لقول الله تعالى: " </w:t>
      </w:r>
      <w:r>
        <w:rPr>
          <w:rFonts w:cs="KFGQPC Uthmanic Script HAFS"/>
          <w:b/>
          <w:bCs/>
          <w:color w:val="000000"/>
          <w:sz w:val="28"/>
          <w:szCs w:val="28"/>
          <w:rtl/>
        </w:rPr>
        <w:t>وَمَآ أَنفَقۡتُم مِّن شَيۡء</w:t>
      </w:r>
      <w:r>
        <w:rPr>
          <w:rFonts w:hint="cs" w:ascii="Jameel Noori Nastaleeq" w:hAnsi="Jameel Noori Nastaleeq" w:cs="KFGQPC Uthmanic Script HAFS"/>
          <w:b/>
          <w:bCs/>
          <w:color w:val="000000"/>
          <w:sz w:val="28"/>
          <w:szCs w:val="28"/>
          <w:rtl/>
        </w:rPr>
        <w:t>ٖ</w:t>
      </w:r>
      <w:r>
        <w:rPr>
          <w:rFonts w:hint="cs" w:cs="KFGQPC Uthmanic Script HAFS"/>
          <w:b/>
          <w:bCs/>
          <w:color w:val="000000"/>
          <w:sz w:val="28"/>
          <w:szCs w:val="28"/>
          <w:rtl/>
        </w:rPr>
        <w:t xml:space="preserve"> فَهُوَ يُخۡلِفُهُۥۖ وَهُوَ خَيۡرُ ٱلرَّٰزِقِينَ</w:t>
      </w:r>
      <w:r>
        <w:rPr>
          <w:rFonts w:ascii="Simplified Arabic" w:hAnsi="Simplified Arabic" w:cs="Simplified Arabic"/>
          <w:b/>
          <w:bCs/>
          <w:sz w:val="28"/>
          <w:szCs w:val="28"/>
          <w:rtl/>
        </w:rPr>
        <w:t xml:space="preserve"> </w:t>
      </w:r>
      <w:r>
        <w:rPr>
          <w:rFonts w:ascii="Simplified Arabic" w:hAnsi="Simplified Arabic" w:cs="Simplified Arabic"/>
          <w:sz w:val="28"/>
          <w:szCs w:val="28"/>
          <w:rtl/>
        </w:rPr>
        <w:t>"</w:t>
      </w:r>
      <w:r>
        <w:t xml:space="preserve"> </w:t>
      </w:r>
      <w:r>
        <w:rPr>
          <w:rFonts w:hint="cs" w:ascii="Simplified Arabic" w:hAnsi="Simplified Arabic" w:cs="Simplified Arabic"/>
          <w:sz w:val="28"/>
          <w:szCs w:val="28"/>
          <w:rtl/>
        </w:rPr>
        <w:t>(ا</w:t>
      </w:r>
      <w:r>
        <w:rPr>
          <w:rFonts w:ascii="Simplified Arabic" w:hAnsi="Simplified Arabic" w:cs="Simplified Arabic"/>
          <w:sz w:val="28"/>
          <w:szCs w:val="28"/>
          <w:rtl/>
        </w:rPr>
        <w:t>لقرآن الكريم، سبأ، 39</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ف</w:t>
      </w:r>
      <w:r>
        <w:rPr>
          <w:rFonts w:ascii="Simplified Arabic" w:hAnsi="Simplified Arabic" w:cs="Simplified Arabic"/>
          <w:sz w:val="28"/>
          <w:szCs w:val="28"/>
          <w:rtl/>
        </w:rPr>
        <w:t>هذا المقصد العظيم من مشروعية الوقف يدعم المجتمع ويرتقي به نحو الأفضل، ويحقق التكافل والتضامن الاجتماعي بين أفراده</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لأنه يحرك الأموال، ويدفع إلى مجالات التنمية والاستثمار، والوقف مصدر تمويلي رئيسي في دعم المشاريع التعليمية منذ عهد </w:t>
      </w:r>
      <w:r>
        <w:rPr>
          <w:rFonts w:hint="cs" w:ascii="Simplified Arabic" w:hAnsi="Simplified Arabic" w:cs="Simplified Arabic"/>
          <w:sz w:val="28"/>
          <w:szCs w:val="28"/>
          <w:rtl/>
        </w:rPr>
        <w:t>النبي</w:t>
      </w:r>
      <w:r>
        <w:rPr>
          <w:rFonts w:ascii="Simplified Arabic" w:hAnsi="Simplified Arabic" w:cs="Simplified Arabic"/>
          <w:sz w:val="28"/>
          <w:szCs w:val="28"/>
          <w:rtl/>
        </w:rPr>
        <w:t xml:space="preserve"> </w:t>
      </w:r>
      <w:r>
        <w:rPr>
          <w:rFonts w:ascii="Simplified Arabic" w:hAnsi="Simplified Arabic" w:cs="Simplified Arabic"/>
          <w:sz w:val="28"/>
          <w:szCs w:val="28"/>
        </w:rPr>
        <w:sym w:font="AGA Arabesque" w:char="F072"/>
      </w:r>
      <w:r>
        <w:rPr>
          <w:rFonts w:ascii="Simplified Arabic" w:hAnsi="Simplified Arabic" w:cs="Simplified Arabic"/>
          <w:sz w:val="28"/>
          <w:szCs w:val="28"/>
          <w:rtl/>
        </w:rPr>
        <w:t xml:space="preserve"> وحتى عصرنا الحاضر </w:t>
      </w:r>
      <w:r>
        <w:rPr>
          <w:rFonts w:hint="cs" w:ascii="Simplified Arabic" w:hAnsi="Simplified Arabic" w:cs="Simplified Arabic"/>
          <w:sz w:val="28"/>
          <w:szCs w:val="28"/>
          <w:rtl/>
        </w:rPr>
        <w:t>بكل</w:t>
      </w:r>
      <w:r>
        <w:rPr>
          <w:rFonts w:ascii="Simplified Arabic" w:hAnsi="Simplified Arabic" w:cs="Simplified Arabic"/>
          <w:sz w:val="28"/>
          <w:szCs w:val="28"/>
          <w:rtl/>
        </w:rPr>
        <w:t xml:space="preserve"> صور</w:t>
      </w:r>
      <w:r>
        <w:rPr>
          <w:rFonts w:hint="cs" w:ascii="Simplified Arabic" w:hAnsi="Simplified Arabic" w:cs="Simplified Arabic"/>
          <w:sz w:val="28"/>
          <w:szCs w:val="28"/>
          <w:rtl/>
        </w:rPr>
        <w:t>ه</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ال</w:t>
      </w:r>
      <w:r>
        <w:rPr>
          <w:rFonts w:ascii="Simplified Arabic" w:hAnsi="Simplified Arabic" w:cs="Simplified Arabic"/>
          <w:sz w:val="28"/>
          <w:szCs w:val="28"/>
          <w:rtl/>
        </w:rPr>
        <w:t>مختلفة و</w:t>
      </w:r>
      <w:r>
        <w:rPr>
          <w:rFonts w:hint="cs" w:ascii="Simplified Arabic" w:hAnsi="Simplified Arabic" w:cs="Simplified Arabic"/>
          <w:sz w:val="28"/>
          <w:szCs w:val="28"/>
          <w:rtl/>
        </w:rPr>
        <w:t>ال</w:t>
      </w:r>
      <w:r>
        <w:rPr>
          <w:rFonts w:ascii="Simplified Arabic" w:hAnsi="Simplified Arabic" w:cs="Simplified Arabic"/>
          <w:sz w:val="28"/>
          <w:szCs w:val="28"/>
          <w:rtl/>
        </w:rPr>
        <w:t>متفاوتة من زمان إلى زمان، ومن مكان إلى آخر في شتى بقاع العالم العربي والإسلامي.</w:t>
      </w:r>
    </w:p>
    <w:p w14:paraId="77C7818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ومن منطلق أهمية الوقف</w:t>
      </w:r>
      <w:r>
        <w:rPr>
          <w:rFonts w:hint="cs" w:ascii="Simplified Arabic" w:hAnsi="Simplified Arabic" w:cs="Simplified Arabic"/>
          <w:sz w:val="28"/>
          <w:szCs w:val="28"/>
          <w:rtl/>
        </w:rPr>
        <w:t xml:space="preserve"> و</w:t>
      </w:r>
      <w:r>
        <w:rPr>
          <w:rFonts w:ascii="Simplified Arabic" w:hAnsi="Simplified Arabic" w:cs="Simplified Arabic"/>
          <w:sz w:val="28"/>
          <w:szCs w:val="28"/>
          <w:rtl/>
        </w:rPr>
        <w:t>فضله كشعيرة دينية</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وجواز الوقف على الجوانب التعليمية التي تسهم في تطوير ودعم التعليم الشرعي من خلال الحث على العلم والتفكير، لتجعله في منزلة رفيعة تفوق أقصى درجات العبادة، وباعتباره من أهم وأقدم مصادر تمويل دعم وتطوير التعليم الشرعي حتى وقتنا المعاصر </w:t>
      </w:r>
      <w:r>
        <w:rPr>
          <w:rFonts w:hint="cs" w:ascii="Simplified Arabic" w:hAnsi="Simplified Arabic" w:cs="Simplified Arabic"/>
          <w:sz w:val="28"/>
          <w:szCs w:val="28"/>
          <w:rtl/>
        </w:rPr>
        <w:t xml:space="preserve">كان </w:t>
      </w:r>
      <w:r>
        <w:rPr>
          <w:rFonts w:ascii="Simplified Arabic" w:hAnsi="Simplified Arabic" w:cs="Simplified Arabic"/>
          <w:sz w:val="28"/>
          <w:szCs w:val="28"/>
          <w:rtl/>
        </w:rPr>
        <w:t xml:space="preserve">للعلماء في </w:t>
      </w:r>
      <w:r>
        <w:rPr>
          <w:rFonts w:hint="cs" w:ascii="Simplified Arabic" w:hAnsi="Simplified Arabic" w:cs="Simplified Arabic"/>
          <w:sz w:val="28"/>
          <w:szCs w:val="28"/>
          <w:rtl/>
        </w:rPr>
        <w:t>هذا المصرف</w:t>
      </w:r>
      <w:r>
        <w:rPr>
          <w:rFonts w:ascii="Simplified Arabic" w:hAnsi="Simplified Arabic" w:cs="Simplified Arabic"/>
          <w:sz w:val="28"/>
          <w:szCs w:val="28"/>
          <w:rtl/>
        </w:rPr>
        <w:t xml:space="preserve"> أقوال.</w:t>
      </w:r>
    </w:p>
    <w:p w14:paraId="3BC1F775">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وتشجيعا للأغنياء على وقف أموالهم على طلبة العلْم والعلماء لدوْرِ ذلك البارِز في دعم وتطوير التعليم الشرعي تعليما وتأليفا وبحثا</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عن طريق الوقف على المساجد والمدارس والجامعات والكراسي </w:t>
      </w:r>
      <w:r>
        <w:rPr>
          <w:rFonts w:hint="cs" w:ascii="Simplified Arabic" w:hAnsi="Simplified Arabic" w:cs="Simplified Arabic"/>
          <w:sz w:val="28"/>
          <w:szCs w:val="28"/>
          <w:rtl/>
        </w:rPr>
        <w:t>العلمية</w:t>
      </w:r>
      <w:r>
        <w:rPr>
          <w:rFonts w:ascii="Simplified Arabic" w:hAnsi="Simplified Arabic" w:cs="Simplified Arabic"/>
          <w:sz w:val="28"/>
          <w:szCs w:val="28"/>
          <w:rtl/>
        </w:rPr>
        <w:t xml:space="preserve"> وغيرها من تطبيقات الوقف المعاصرة في ذلك.</w:t>
      </w:r>
    </w:p>
    <w:p w14:paraId="1B3F1973">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مشكلة الدراسة</w:t>
      </w:r>
      <w:r>
        <w:rPr>
          <w:rFonts w:hint="cs" w:ascii="Simplified Arabic" w:hAnsi="Simplified Arabic" w:cs="Simplified Arabic"/>
          <w:b/>
          <w:bCs/>
          <w:sz w:val="28"/>
          <w:szCs w:val="28"/>
          <w:rtl/>
        </w:rPr>
        <w:t>:</w:t>
      </w:r>
    </w:p>
    <w:p w14:paraId="5EC0115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يستوجب الأمر دعم تعليم العلوم الشرعية بالموارد التي تشكل رافدا ماليا يلبي احتياجاتها في ظل الظروف الصعبة التي يمر بها طلاب العلم، </w:t>
      </w:r>
      <w:r>
        <w:rPr>
          <w:rFonts w:ascii="Simplified Arabic" w:hAnsi="Simplified Arabic" w:cs="Simplified Arabic"/>
          <w:sz w:val="28"/>
          <w:szCs w:val="28"/>
          <w:rtl/>
        </w:rPr>
        <w:t>وبذلك تتمثل مشكلة الدراسة</w:t>
      </w:r>
      <w:r>
        <w:rPr>
          <w:rFonts w:hint="cs" w:ascii="Simplified Arabic" w:hAnsi="Simplified Arabic" w:cs="Simplified Arabic"/>
          <w:sz w:val="28"/>
          <w:szCs w:val="28"/>
          <w:rtl/>
        </w:rPr>
        <w:t xml:space="preserve"> في التوصل للحصول على مورد مالي يغطي التكاليف الدراسية التي تستلزم على طالب العلم خلال فترة الدراسة دفعها، من خلال بحث ذلك عن طريق تأمين رافد المالي يتمثل بالأوقاف الإسلامية، </w:t>
      </w:r>
      <w:r>
        <w:rPr>
          <w:rFonts w:ascii="Simplified Arabic" w:hAnsi="Simplified Arabic" w:cs="Simplified Arabic"/>
          <w:sz w:val="28"/>
          <w:szCs w:val="28"/>
          <w:rtl/>
        </w:rPr>
        <w:t xml:space="preserve">وعليه تتمحور أسئلة </w:t>
      </w:r>
      <w:r>
        <w:rPr>
          <w:rFonts w:hint="cs" w:ascii="Simplified Arabic" w:hAnsi="Simplified Arabic" w:cs="Simplified Arabic"/>
          <w:sz w:val="28"/>
          <w:szCs w:val="28"/>
          <w:rtl/>
        </w:rPr>
        <w:t>ال</w:t>
      </w:r>
      <w:r>
        <w:rPr>
          <w:rFonts w:ascii="Simplified Arabic" w:hAnsi="Simplified Arabic" w:cs="Simplified Arabic"/>
          <w:sz w:val="28"/>
          <w:szCs w:val="28"/>
          <w:rtl/>
        </w:rPr>
        <w:t>دراسة في الآتي:</w:t>
      </w:r>
    </w:p>
    <w:p w14:paraId="09670CA8">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أولًا: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 xml:space="preserve">ما </w:t>
      </w:r>
      <w:r>
        <w:rPr>
          <w:rFonts w:ascii="Simplified Arabic" w:hAnsi="Simplified Arabic" w:cs="Simplified Arabic"/>
          <w:sz w:val="28"/>
          <w:szCs w:val="28"/>
          <w:rtl/>
        </w:rPr>
        <w:t>مفهوم الوقف</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و</w:t>
      </w:r>
      <w:r>
        <w:rPr>
          <w:rFonts w:hint="cs" w:ascii="Simplified Arabic" w:hAnsi="Simplified Arabic" w:cs="Simplified Arabic"/>
          <w:sz w:val="28"/>
          <w:szCs w:val="28"/>
          <w:rtl/>
        </w:rPr>
        <w:t xml:space="preserve">ما </w:t>
      </w:r>
      <w:r>
        <w:rPr>
          <w:rFonts w:ascii="Simplified Arabic" w:hAnsi="Simplified Arabic" w:cs="Simplified Arabic"/>
          <w:sz w:val="28"/>
          <w:szCs w:val="28"/>
          <w:rtl/>
        </w:rPr>
        <w:t>الحكمة من مشروعيته</w:t>
      </w:r>
      <w:r>
        <w:rPr>
          <w:rFonts w:hint="cs" w:ascii="Simplified Arabic" w:hAnsi="Simplified Arabic" w:cs="Simplified Arabic"/>
          <w:sz w:val="28"/>
          <w:szCs w:val="28"/>
          <w:rtl/>
        </w:rPr>
        <w:t>؟</w:t>
      </w:r>
    </w:p>
    <w:p w14:paraId="515D43C6">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ثانيًا: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هل ت</w:t>
      </w:r>
      <w:r>
        <w:rPr>
          <w:rFonts w:ascii="Simplified Arabic" w:hAnsi="Simplified Arabic" w:cs="Simplified Arabic"/>
          <w:sz w:val="28"/>
          <w:szCs w:val="28"/>
          <w:rtl/>
        </w:rPr>
        <w:t>جوز النفقة من الوقف على التعليم الشرعي</w:t>
      </w:r>
      <w:r>
        <w:rPr>
          <w:rFonts w:hint="cs" w:ascii="Simplified Arabic" w:hAnsi="Simplified Arabic" w:cs="Simplified Arabic"/>
          <w:sz w:val="28"/>
          <w:szCs w:val="28"/>
          <w:rtl/>
        </w:rPr>
        <w:t xml:space="preserve">؟ وما </w:t>
      </w:r>
      <w:r>
        <w:rPr>
          <w:rFonts w:ascii="Simplified Arabic" w:hAnsi="Simplified Arabic" w:cs="Simplified Arabic"/>
          <w:sz w:val="28"/>
          <w:szCs w:val="28"/>
          <w:rtl/>
        </w:rPr>
        <w:t>آراء الفقهاء في ذلك</w:t>
      </w:r>
      <w:r>
        <w:rPr>
          <w:rFonts w:hint="cs" w:ascii="Simplified Arabic" w:hAnsi="Simplified Arabic" w:cs="Simplified Arabic"/>
          <w:sz w:val="28"/>
          <w:szCs w:val="28"/>
          <w:rtl/>
        </w:rPr>
        <w:t>؟</w:t>
      </w:r>
    </w:p>
    <w:p w14:paraId="01FDEC5C">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ثالثًا: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ما ال</w:t>
      </w:r>
      <w:r>
        <w:rPr>
          <w:rFonts w:ascii="Simplified Arabic" w:hAnsi="Simplified Arabic" w:cs="Simplified Arabic"/>
          <w:sz w:val="28"/>
          <w:szCs w:val="28"/>
          <w:rtl/>
        </w:rPr>
        <w:t xml:space="preserve">تطبيقات المعاصرة </w:t>
      </w:r>
      <w:r>
        <w:rPr>
          <w:rFonts w:hint="cs" w:ascii="Simplified Arabic" w:hAnsi="Simplified Arabic" w:cs="Simplified Arabic"/>
          <w:sz w:val="28"/>
          <w:szCs w:val="28"/>
          <w:rtl/>
        </w:rPr>
        <w:t>لتطوير</w:t>
      </w:r>
      <w:r>
        <w:rPr>
          <w:rFonts w:ascii="Simplified Arabic" w:hAnsi="Simplified Arabic" w:cs="Simplified Arabic"/>
          <w:sz w:val="28"/>
          <w:szCs w:val="28"/>
          <w:rtl/>
        </w:rPr>
        <w:t xml:space="preserve"> التعليم الشرعي</w:t>
      </w:r>
      <w:r>
        <w:rPr>
          <w:rFonts w:hint="cs" w:ascii="Simplified Arabic" w:hAnsi="Simplified Arabic" w:cs="Simplified Arabic"/>
          <w:sz w:val="28"/>
          <w:szCs w:val="28"/>
          <w:rtl/>
        </w:rPr>
        <w:t>؟</w:t>
      </w:r>
    </w:p>
    <w:p w14:paraId="05612858">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أهمية الدراسة</w:t>
      </w:r>
      <w:r>
        <w:rPr>
          <w:rFonts w:hint="cs" w:ascii="Simplified Arabic" w:hAnsi="Simplified Arabic" w:cs="Simplified Arabic"/>
          <w:b/>
          <w:bCs/>
          <w:sz w:val="28"/>
          <w:szCs w:val="28"/>
          <w:rtl/>
        </w:rPr>
        <w:t>:</w:t>
      </w:r>
    </w:p>
    <w:p w14:paraId="7B555DCE">
      <w:pPr>
        <w:spacing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تتمثل أهمية </w:t>
      </w:r>
      <w:r>
        <w:rPr>
          <w:rFonts w:hint="cs" w:ascii="Simplified Arabic" w:hAnsi="Simplified Arabic" w:cs="Simplified Arabic"/>
          <w:sz w:val="28"/>
          <w:szCs w:val="28"/>
          <w:rtl/>
        </w:rPr>
        <w:t>ال</w:t>
      </w:r>
      <w:r>
        <w:rPr>
          <w:rFonts w:ascii="Simplified Arabic" w:hAnsi="Simplified Arabic" w:cs="Simplified Arabic"/>
          <w:sz w:val="28"/>
          <w:szCs w:val="28"/>
          <w:rtl/>
        </w:rPr>
        <w:t>دراسة في أنها:</w:t>
      </w:r>
    </w:p>
    <w:p w14:paraId="14FCB49F">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أولًا:</w:t>
      </w:r>
      <w:r>
        <w:rPr>
          <w:rFonts w:ascii="Simplified Arabic" w:hAnsi="Simplified Arabic" w:cs="Simplified Arabic"/>
          <w:sz w:val="28"/>
          <w:szCs w:val="28"/>
          <w:rtl/>
        </w:rPr>
        <w:t xml:space="preserve"> توضح أهمية </w:t>
      </w:r>
      <w:r>
        <w:rPr>
          <w:rFonts w:hint="cs" w:ascii="Simplified Arabic" w:hAnsi="Simplified Arabic" w:cs="Simplified Arabic"/>
          <w:sz w:val="28"/>
          <w:szCs w:val="28"/>
          <w:rtl/>
        </w:rPr>
        <w:t>الوقف، وسبيله في دعم التعليم الشرعي.</w:t>
      </w:r>
    </w:p>
    <w:p w14:paraId="3DA9E7A4">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ثانيًا: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عرض أمثلة تطبيقية للوقف لبيان سبل دعم التعليم الشرعي وتطويره.</w:t>
      </w:r>
    </w:p>
    <w:p w14:paraId="3A285B0A">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أهداف الدراسة</w:t>
      </w:r>
      <w:r>
        <w:rPr>
          <w:rFonts w:hint="cs" w:ascii="Simplified Arabic" w:hAnsi="Simplified Arabic" w:cs="Simplified Arabic"/>
          <w:b/>
          <w:bCs/>
          <w:sz w:val="28"/>
          <w:szCs w:val="28"/>
          <w:rtl/>
        </w:rPr>
        <w:t>:</w:t>
      </w:r>
    </w:p>
    <w:p w14:paraId="39396E04">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أولًا: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 xml:space="preserve">توضيح </w:t>
      </w:r>
      <w:r>
        <w:rPr>
          <w:rFonts w:ascii="Simplified Arabic" w:hAnsi="Simplified Arabic" w:cs="Simplified Arabic"/>
          <w:sz w:val="28"/>
          <w:szCs w:val="28"/>
          <w:rtl/>
        </w:rPr>
        <w:t>مفهوم الوقف</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والحكمة من مشروعيته</w:t>
      </w:r>
      <w:r>
        <w:rPr>
          <w:rFonts w:hint="cs" w:ascii="Simplified Arabic" w:hAnsi="Simplified Arabic" w:cs="Simplified Arabic"/>
          <w:sz w:val="28"/>
          <w:szCs w:val="28"/>
          <w:rtl/>
        </w:rPr>
        <w:t>.</w:t>
      </w:r>
    </w:p>
    <w:p w14:paraId="6B3E720E">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ثانيًا: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بيان جواز</w:t>
      </w:r>
      <w:r>
        <w:rPr>
          <w:rFonts w:ascii="Simplified Arabic" w:hAnsi="Simplified Arabic" w:cs="Simplified Arabic"/>
          <w:sz w:val="28"/>
          <w:szCs w:val="28"/>
          <w:rtl/>
        </w:rPr>
        <w:t xml:space="preserve"> النفقة من الوقف على التعليم الشرعي</w:t>
      </w:r>
      <w:r>
        <w:rPr>
          <w:rFonts w:hint="cs" w:ascii="Simplified Arabic" w:hAnsi="Simplified Arabic" w:cs="Simplified Arabic"/>
          <w:sz w:val="28"/>
          <w:szCs w:val="28"/>
          <w:rtl/>
        </w:rPr>
        <w:t>، وتوضيح</w:t>
      </w:r>
      <w:r>
        <w:rPr>
          <w:rFonts w:ascii="Simplified Arabic" w:hAnsi="Simplified Arabic" w:cs="Simplified Arabic"/>
          <w:sz w:val="28"/>
          <w:szCs w:val="28"/>
          <w:rtl/>
        </w:rPr>
        <w:t xml:space="preserve"> آراء الفقهاء في ذلك</w:t>
      </w:r>
      <w:r>
        <w:rPr>
          <w:rFonts w:hint="cs" w:ascii="Simplified Arabic" w:hAnsi="Simplified Arabic" w:cs="Simplified Arabic"/>
          <w:sz w:val="28"/>
          <w:szCs w:val="28"/>
          <w:rtl/>
        </w:rPr>
        <w:t>.</w:t>
      </w:r>
    </w:p>
    <w:p w14:paraId="55AA84C9">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ثالثًا:</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بيان ال</w:t>
      </w:r>
      <w:r>
        <w:rPr>
          <w:rFonts w:ascii="Simplified Arabic" w:hAnsi="Simplified Arabic" w:cs="Simplified Arabic"/>
          <w:sz w:val="28"/>
          <w:szCs w:val="28"/>
          <w:rtl/>
        </w:rPr>
        <w:t xml:space="preserve">تطبيقات المعاصرة </w:t>
      </w:r>
      <w:r>
        <w:rPr>
          <w:rFonts w:hint="cs" w:ascii="Simplified Arabic" w:hAnsi="Simplified Arabic" w:cs="Simplified Arabic"/>
          <w:sz w:val="28"/>
          <w:szCs w:val="28"/>
          <w:rtl/>
        </w:rPr>
        <w:t>ل</w:t>
      </w:r>
      <w:r>
        <w:rPr>
          <w:rFonts w:ascii="Simplified Arabic" w:hAnsi="Simplified Arabic" w:cs="Simplified Arabic"/>
          <w:sz w:val="28"/>
          <w:szCs w:val="28"/>
          <w:rtl/>
        </w:rPr>
        <w:t>دعم التعليم الشرعي</w:t>
      </w:r>
      <w:r>
        <w:rPr>
          <w:rFonts w:hint="cs" w:ascii="Simplified Arabic" w:hAnsi="Simplified Arabic" w:cs="Simplified Arabic"/>
          <w:sz w:val="28"/>
          <w:szCs w:val="28"/>
          <w:rtl/>
        </w:rPr>
        <w:t xml:space="preserve"> من مال الوقف.</w:t>
      </w:r>
    </w:p>
    <w:p w14:paraId="09B4FD0C">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منهج الدراسة</w:t>
      </w:r>
      <w:r>
        <w:rPr>
          <w:rFonts w:hint="cs" w:ascii="Simplified Arabic" w:hAnsi="Simplified Arabic" w:cs="Simplified Arabic"/>
          <w:b/>
          <w:bCs/>
          <w:sz w:val="28"/>
          <w:szCs w:val="28"/>
          <w:rtl/>
        </w:rPr>
        <w:t>:</w:t>
      </w:r>
    </w:p>
    <w:p w14:paraId="7F5C69A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اتبعت الدراسة المناهج التالية</w:t>
      </w:r>
      <w:r>
        <w:rPr>
          <w:rFonts w:ascii="Simplified Arabic" w:hAnsi="Simplified Arabic" w:cs="Simplified Arabic"/>
          <w:sz w:val="28"/>
          <w:szCs w:val="28"/>
          <w:rtl/>
        </w:rPr>
        <w:t>:</w:t>
      </w:r>
    </w:p>
    <w:p w14:paraId="174E49FF">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أولًا:</w:t>
      </w:r>
      <w:r>
        <w:rPr>
          <w:rFonts w:ascii="Simplified Arabic" w:hAnsi="Simplified Arabic" w:cs="Simplified Arabic"/>
          <w:sz w:val="28"/>
          <w:szCs w:val="28"/>
          <w:rtl/>
        </w:rPr>
        <w:t xml:space="preserve"> المنهج الوصفي </w:t>
      </w:r>
      <w:r>
        <w:rPr>
          <w:rFonts w:hint="cs" w:ascii="Simplified Arabic" w:hAnsi="Simplified Arabic" w:cs="Simplified Arabic"/>
          <w:sz w:val="28"/>
          <w:szCs w:val="28"/>
          <w:rtl/>
        </w:rPr>
        <w:t>و</w:t>
      </w:r>
      <w:r>
        <w:rPr>
          <w:rFonts w:ascii="Simplified Arabic" w:hAnsi="Simplified Arabic" w:cs="Simplified Arabic"/>
          <w:sz w:val="28"/>
          <w:szCs w:val="28"/>
          <w:rtl/>
        </w:rPr>
        <w:t>الاستقرائي: وذلك بالاستناد إلى الجزئيات للوصول إلى المعنى الكلي، مع ذكر آراء الفقهاء في المذاهب.</w:t>
      </w:r>
    </w:p>
    <w:p w14:paraId="317967C5">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ثانيًا:</w:t>
      </w:r>
      <w:r>
        <w:rPr>
          <w:rFonts w:ascii="Simplified Arabic" w:hAnsi="Simplified Arabic" w:cs="Simplified Arabic"/>
          <w:sz w:val="28"/>
          <w:szCs w:val="28"/>
          <w:rtl/>
        </w:rPr>
        <w:t xml:space="preserve"> المنهج التحليلي: وذلك بعرض أدلة الفقهاء ومناقشتها وبيان الراجح منها.</w:t>
      </w:r>
    </w:p>
    <w:p w14:paraId="198EC9E2">
      <w:pPr>
        <w:spacing w:line="240" w:lineRule="auto"/>
        <w:jc w:val="both"/>
        <w:rPr>
          <w:rFonts w:ascii="Simplified Arabic" w:hAnsi="Simplified Arabic" w:cs="Simplified Arabic"/>
          <w:sz w:val="28"/>
          <w:szCs w:val="28"/>
          <w:rtl/>
        </w:rPr>
      </w:pPr>
      <w:r>
        <w:rPr>
          <w:rFonts w:ascii="Simplified Arabic" w:hAnsi="Simplified Arabic" w:cs="Simplified Arabic"/>
          <w:b/>
          <w:bCs/>
          <w:sz w:val="28"/>
          <w:szCs w:val="28"/>
          <w:rtl/>
        </w:rPr>
        <w:t>خطة البحث</w:t>
      </w:r>
      <w:r>
        <w:rPr>
          <w:rFonts w:hint="cs" w:ascii="Simplified Arabic" w:hAnsi="Simplified Arabic" w:cs="Simplified Arabic"/>
          <w:b/>
          <w:bCs/>
          <w:sz w:val="28"/>
          <w:szCs w:val="28"/>
          <w:rtl/>
        </w:rPr>
        <w:t>:</w:t>
      </w:r>
    </w:p>
    <w:p w14:paraId="15E3AA5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جاء</w:t>
      </w:r>
      <w:r>
        <w:rPr>
          <w:rFonts w:hint="cs" w:ascii="Simplified Arabic" w:hAnsi="Simplified Arabic" w:cs="Simplified Arabic"/>
          <w:sz w:val="28"/>
          <w:szCs w:val="28"/>
          <w:rtl/>
        </w:rPr>
        <w:t>ت الدراسة</w:t>
      </w:r>
      <w:r>
        <w:rPr>
          <w:rFonts w:ascii="Simplified Arabic" w:hAnsi="Simplified Arabic" w:cs="Simplified Arabic"/>
          <w:sz w:val="28"/>
          <w:szCs w:val="28"/>
          <w:rtl/>
        </w:rPr>
        <w:t xml:space="preserve"> في مقدمة </w:t>
      </w:r>
      <w:r>
        <w:rPr>
          <w:rFonts w:hint="cs" w:ascii="Simplified Arabic" w:hAnsi="Simplified Arabic" w:cs="Simplified Arabic"/>
          <w:sz w:val="28"/>
          <w:szCs w:val="28"/>
          <w:rtl/>
        </w:rPr>
        <w:t>وثلاثة</w:t>
      </w:r>
      <w:r>
        <w:rPr>
          <w:rFonts w:ascii="Simplified Arabic" w:hAnsi="Simplified Arabic" w:cs="Simplified Arabic"/>
          <w:sz w:val="28"/>
          <w:szCs w:val="28"/>
          <w:rtl/>
        </w:rPr>
        <w:t xml:space="preserve"> مباحث على النحو الآتي:</w:t>
      </w:r>
    </w:p>
    <w:p w14:paraId="5A0B5B4B">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المقدمة: وفيها: مشكلة الدراسة، </w:t>
      </w:r>
      <w:r>
        <w:rPr>
          <w:rFonts w:hint="cs" w:ascii="Simplified Arabic" w:hAnsi="Simplified Arabic" w:cs="Simplified Arabic"/>
          <w:sz w:val="28"/>
          <w:szCs w:val="28"/>
          <w:rtl/>
        </w:rPr>
        <w:t>و</w:t>
      </w:r>
      <w:r>
        <w:rPr>
          <w:rFonts w:ascii="Simplified Arabic" w:hAnsi="Simplified Arabic" w:cs="Simplified Arabic"/>
          <w:sz w:val="28"/>
          <w:szCs w:val="28"/>
          <w:rtl/>
        </w:rPr>
        <w:t xml:space="preserve">أهمية الدراسة، </w:t>
      </w:r>
      <w:r>
        <w:rPr>
          <w:rFonts w:hint="cs" w:ascii="Simplified Arabic" w:hAnsi="Simplified Arabic" w:cs="Simplified Arabic"/>
          <w:sz w:val="28"/>
          <w:szCs w:val="28"/>
          <w:rtl/>
        </w:rPr>
        <w:t>و</w:t>
      </w:r>
      <w:r>
        <w:rPr>
          <w:rFonts w:ascii="Simplified Arabic" w:hAnsi="Simplified Arabic" w:cs="Simplified Arabic"/>
          <w:sz w:val="28"/>
          <w:szCs w:val="28"/>
          <w:rtl/>
        </w:rPr>
        <w:t xml:space="preserve">أهداف الدراسة، </w:t>
      </w:r>
      <w:r>
        <w:rPr>
          <w:rFonts w:hint="cs" w:ascii="Simplified Arabic" w:hAnsi="Simplified Arabic" w:cs="Simplified Arabic"/>
          <w:sz w:val="28"/>
          <w:szCs w:val="28"/>
          <w:rtl/>
        </w:rPr>
        <w:t>و</w:t>
      </w:r>
      <w:r>
        <w:rPr>
          <w:rFonts w:ascii="Simplified Arabic" w:hAnsi="Simplified Arabic" w:cs="Simplified Arabic"/>
          <w:sz w:val="28"/>
          <w:szCs w:val="28"/>
          <w:rtl/>
        </w:rPr>
        <w:t xml:space="preserve">منهج الدراسة، </w:t>
      </w:r>
      <w:r>
        <w:rPr>
          <w:rFonts w:hint="cs" w:ascii="Simplified Arabic" w:hAnsi="Simplified Arabic" w:cs="Simplified Arabic"/>
          <w:sz w:val="28"/>
          <w:szCs w:val="28"/>
          <w:rtl/>
        </w:rPr>
        <w:t>و</w:t>
      </w:r>
      <w:r>
        <w:rPr>
          <w:rFonts w:ascii="Simplified Arabic" w:hAnsi="Simplified Arabic" w:cs="Simplified Arabic"/>
          <w:sz w:val="28"/>
          <w:szCs w:val="28"/>
          <w:rtl/>
        </w:rPr>
        <w:t>خطة البحث.</w:t>
      </w:r>
    </w:p>
    <w:p w14:paraId="00BA3E37">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المبحث الأول: مفهوم الوقف </w:t>
      </w:r>
      <w:r>
        <w:rPr>
          <w:rFonts w:hint="cs" w:ascii="Simplified Arabic" w:hAnsi="Simplified Arabic" w:cs="Simplified Arabic"/>
          <w:sz w:val="28"/>
          <w:szCs w:val="28"/>
          <w:rtl/>
        </w:rPr>
        <w:t>وأدلة</w:t>
      </w:r>
      <w:r>
        <w:rPr>
          <w:rFonts w:ascii="Simplified Arabic" w:hAnsi="Simplified Arabic" w:cs="Simplified Arabic"/>
          <w:sz w:val="28"/>
          <w:szCs w:val="28"/>
          <w:rtl/>
        </w:rPr>
        <w:t xml:space="preserve"> مشروعيته</w:t>
      </w:r>
      <w:r>
        <w:rPr>
          <w:rFonts w:hint="cs" w:ascii="Simplified Arabic" w:hAnsi="Simplified Arabic" w:cs="Simplified Arabic"/>
          <w:sz w:val="28"/>
          <w:szCs w:val="28"/>
          <w:rtl/>
        </w:rPr>
        <w:t>.</w:t>
      </w:r>
    </w:p>
    <w:p w14:paraId="03F18206">
      <w:pPr>
        <w:spacing w:line="240" w:lineRule="auto"/>
        <w:jc w:val="both"/>
        <w:rPr>
          <w:rFonts w:ascii="Simplified Arabic" w:hAnsi="Simplified Arabic" w:cs="Simplified Arabic"/>
          <w:sz w:val="28"/>
          <w:szCs w:val="28"/>
          <w:rtl/>
          <w:lang w:bidi="ar"/>
        </w:rPr>
      </w:pPr>
      <w:r>
        <w:rPr>
          <w:rFonts w:ascii="Simplified Arabic" w:hAnsi="Simplified Arabic" w:cs="Simplified Arabic"/>
          <w:sz w:val="28"/>
          <w:szCs w:val="28"/>
          <w:rtl/>
          <w:lang w:bidi="ar"/>
        </w:rPr>
        <w:t xml:space="preserve">المطلب الأول: </w:t>
      </w:r>
      <w:r>
        <w:rPr>
          <w:rFonts w:hint="cs" w:ascii="Simplified Arabic" w:hAnsi="Simplified Arabic" w:cs="Simplified Arabic"/>
          <w:sz w:val="28"/>
          <w:szCs w:val="28"/>
          <w:rtl/>
          <w:lang w:bidi="ar"/>
        </w:rPr>
        <w:t>مفهوم الوقف لغة واصطلاحا.</w:t>
      </w:r>
    </w:p>
    <w:p w14:paraId="6315E2F1">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w:t>
      </w:r>
      <w:r>
        <w:rPr>
          <w:rFonts w:hint="cs" w:ascii="Simplified Arabic" w:hAnsi="Simplified Arabic" w:cs="Simplified Arabic"/>
          <w:sz w:val="28"/>
          <w:szCs w:val="28"/>
          <w:rtl/>
        </w:rPr>
        <w:t>الثاني</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أدلة مشروعية الوقف وحكمة ذلك.</w:t>
      </w:r>
    </w:p>
    <w:p w14:paraId="59B016D1">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المبحث الثاني: النفقة من الوقف على التعليم الشرعي وآراء الفقهاء في ذلك</w:t>
      </w:r>
      <w:r>
        <w:rPr>
          <w:rFonts w:hint="cs" w:ascii="Simplified Arabic" w:hAnsi="Simplified Arabic" w:cs="Simplified Arabic"/>
          <w:sz w:val="28"/>
          <w:szCs w:val="28"/>
          <w:rtl/>
        </w:rPr>
        <w:t>.</w:t>
      </w:r>
    </w:p>
    <w:p w14:paraId="536833A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الأول: </w:t>
      </w:r>
      <w:r>
        <w:rPr>
          <w:rFonts w:hint="cs" w:ascii="Simplified Arabic" w:hAnsi="Simplified Arabic" w:cs="Simplified Arabic"/>
          <w:sz w:val="28"/>
          <w:szCs w:val="28"/>
          <w:rtl/>
        </w:rPr>
        <w:t>مفهوم النفقة لغة واصطلاحا.</w:t>
      </w:r>
    </w:p>
    <w:p w14:paraId="5F9284C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الثاني: </w:t>
      </w:r>
      <w:r>
        <w:rPr>
          <w:rFonts w:hint="cs" w:ascii="Simplified Arabic" w:hAnsi="Simplified Arabic" w:cs="Simplified Arabic"/>
          <w:sz w:val="28"/>
          <w:szCs w:val="28"/>
          <w:rtl/>
        </w:rPr>
        <w:t>أركان الوقف.</w:t>
      </w:r>
    </w:p>
    <w:p w14:paraId="12FDA55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الثالث: </w:t>
      </w:r>
      <w:r>
        <w:rPr>
          <w:rFonts w:hint="cs" w:ascii="Simplified Arabic" w:hAnsi="Simplified Arabic" w:cs="Simplified Arabic"/>
          <w:sz w:val="28"/>
          <w:szCs w:val="28"/>
          <w:rtl/>
        </w:rPr>
        <w:t>آراء الفقهاء في النفقة من الوقف على التعليم الشرعي.</w:t>
      </w:r>
      <w:r>
        <w:rPr>
          <w:rFonts w:ascii="Simplified Arabic" w:hAnsi="Simplified Arabic" w:cs="Simplified Arabic"/>
          <w:sz w:val="28"/>
          <w:szCs w:val="28"/>
          <w:rtl/>
        </w:rPr>
        <w:t xml:space="preserve"> </w:t>
      </w:r>
    </w:p>
    <w:p w14:paraId="27BC8732">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المبحث الثالث: </w:t>
      </w:r>
      <w:r>
        <w:rPr>
          <w:rFonts w:hint="cs" w:ascii="Simplified Arabic" w:hAnsi="Simplified Arabic" w:cs="Simplified Arabic"/>
          <w:sz w:val="28"/>
          <w:szCs w:val="28"/>
          <w:rtl/>
        </w:rPr>
        <w:t>تطبيقات الوقف الداعمة للتعليم الشرعي.</w:t>
      </w:r>
    </w:p>
    <w:p w14:paraId="069B506D">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الأول: </w:t>
      </w:r>
      <w:r>
        <w:rPr>
          <w:rFonts w:hint="cs" w:ascii="Simplified Arabic" w:hAnsi="Simplified Arabic" w:cs="Simplified Arabic"/>
          <w:sz w:val="28"/>
          <w:szCs w:val="28"/>
          <w:rtl/>
        </w:rPr>
        <w:t>تطبيقات الوقف لدعم التعليم الشرعي قديما.</w:t>
      </w:r>
    </w:p>
    <w:p w14:paraId="0F690F1C">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الثاني: </w:t>
      </w:r>
      <w:r>
        <w:rPr>
          <w:rFonts w:hint="cs" w:ascii="Simplified Arabic" w:hAnsi="Simplified Arabic" w:cs="Simplified Arabic"/>
          <w:sz w:val="28"/>
          <w:szCs w:val="28"/>
          <w:rtl/>
        </w:rPr>
        <w:t>تطبيقات الوقف لدعم التعليم الشرعي في العصر الحاضر.</w:t>
      </w:r>
    </w:p>
    <w:p w14:paraId="4C7570C6">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المطلب الثالث: </w:t>
      </w:r>
      <w:r>
        <w:rPr>
          <w:rFonts w:hint="cs" w:ascii="Simplified Arabic" w:hAnsi="Simplified Arabic" w:cs="Simplified Arabic"/>
          <w:sz w:val="28"/>
          <w:szCs w:val="28"/>
          <w:rtl/>
        </w:rPr>
        <w:t>وسائل مقترحة لزيادة الإقبال على الوقف ومعيقات ذلك.</w:t>
      </w:r>
      <w:r>
        <w:rPr>
          <w:rFonts w:ascii="Simplified Arabic" w:hAnsi="Simplified Arabic" w:cs="Simplified Arabic"/>
          <w:sz w:val="28"/>
          <w:szCs w:val="28"/>
          <w:rtl/>
        </w:rPr>
        <w:t xml:space="preserve"> </w:t>
      </w:r>
    </w:p>
    <w:p w14:paraId="50744055">
      <w:pPr>
        <w:spacing w:line="240" w:lineRule="auto"/>
        <w:rPr>
          <w:rFonts w:ascii="Simplified Arabic" w:hAnsi="Simplified Arabic" w:cs="Simplified Arabic"/>
          <w:sz w:val="28"/>
          <w:szCs w:val="28"/>
          <w:rtl/>
        </w:rPr>
      </w:pPr>
    </w:p>
    <w:p w14:paraId="16D4E602">
      <w:pPr>
        <w:spacing w:line="240" w:lineRule="auto"/>
        <w:rPr>
          <w:rFonts w:ascii="Simplified Arabic" w:hAnsi="Simplified Arabic" w:cs="Simplified Arabic"/>
          <w:sz w:val="28"/>
          <w:szCs w:val="28"/>
          <w:rtl/>
        </w:rPr>
      </w:pPr>
    </w:p>
    <w:p w14:paraId="00888823">
      <w:pPr>
        <w:spacing w:line="240" w:lineRule="auto"/>
        <w:rPr>
          <w:rFonts w:ascii="Simplified Arabic" w:hAnsi="Simplified Arabic" w:cs="Simplified Arabic"/>
          <w:sz w:val="28"/>
          <w:szCs w:val="28"/>
          <w:rtl/>
        </w:rPr>
      </w:pPr>
    </w:p>
    <w:p w14:paraId="10DB5D0B">
      <w:pPr>
        <w:spacing w:line="240" w:lineRule="auto"/>
        <w:rPr>
          <w:rFonts w:ascii="Simplified Arabic" w:hAnsi="Simplified Arabic" w:cs="Simplified Arabic"/>
          <w:sz w:val="28"/>
          <w:szCs w:val="28"/>
          <w:rtl/>
        </w:rPr>
      </w:pPr>
    </w:p>
    <w:p w14:paraId="4A8D168F">
      <w:pPr>
        <w:spacing w:line="240" w:lineRule="auto"/>
        <w:jc w:val="center"/>
        <w:rPr>
          <w:rFonts w:ascii="Simplified Arabic" w:hAnsi="Simplified Arabic" w:cs="Simplified Arabic"/>
          <w:b/>
          <w:bCs/>
          <w:sz w:val="28"/>
          <w:szCs w:val="28"/>
          <w:rtl/>
        </w:rPr>
      </w:pPr>
    </w:p>
    <w:p w14:paraId="21A74DB2">
      <w:pPr>
        <w:spacing w:line="240" w:lineRule="auto"/>
        <w:jc w:val="center"/>
        <w:rPr>
          <w:rFonts w:ascii="Simplified Arabic" w:hAnsi="Simplified Arabic" w:cs="Simplified Arabic"/>
          <w:b/>
          <w:bCs/>
          <w:sz w:val="28"/>
          <w:szCs w:val="28"/>
          <w:rtl/>
        </w:rPr>
      </w:pPr>
    </w:p>
    <w:p w14:paraId="2A5C6A73">
      <w:pPr>
        <w:spacing w:line="240" w:lineRule="auto"/>
        <w:jc w:val="center"/>
        <w:rPr>
          <w:rFonts w:ascii="Simplified Arabic" w:hAnsi="Simplified Arabic" w:cs="Simplified Arabic"/>
          <w:b/>
          <w:bCs/>
          <w:sz w:val="28"/>
          <w:szCs w:val="28"/>
          <w:rtl/>
        </w:rPr>
      </w:pPr>
    </w:p>
    <w:p w14:paraId="366C8DE0">
      <w:pPr>
        <w:spacing w:line="240" w:lineRule="auto"/>
        <w:jc w:val="center"/>
        <w:rPr>
          <w:rFonts w:ascii="Simplified Arabic" w:hAnsi="Simplified Arabic" w:cs="Simplified Arabic"/>
          <w:b/>
          <w:bCs/>
          <w:sz w:val="28"/>
          <w:szCs w:val="28"/>
          <w:rtl/>
        </w:rPr>
      </w:pPr>
    </w:p>
    <w:p w14:paraId="7D8BAAE1">
      <w:pPr>
        <w:spacing w:line="240" w:lineRule="auto"/>
        <w:jc w:val="center"/>
        <w:rPr>
          <w:rFonts w:ascii="Simplified Arabic" w:hAnsi="Simplified Arabic" w:cs="Simplified Arabic"/>
          <w:b/>
          <w:bCs/>
          <w:sz w:val="28"/>
          <w:szCs w:val="28"/>
          <w:rtl/>
        </w:rPr>
      </w:pPr>
    </w:p>
    <w:p w14:paraId="72277824">
      <w:pPr>
        <w:spacing w:line="240" w:lineRule="auto"/>
        <w:jc w:val="center"/>
        <w:rPr>
          <w:rFonts w:ascii="Simplified Arabic" w:hAnsi="Simplified Arabic" w:cs="Simplified Arabic"/>
          <w:b/>
          <w:bCs/>
          <w:sz w:val="28"/>
          <w:szCs w:val="28"/>
          <w:rtl/>
        </w:rPr>
      </w:pPr>
    </w:p>
    <w:p w14:paraId="6F38E766">
      <w:pPr>
        <w:spacing w:line="240" w:lineRule="auto"/>
        <w:jc w:val="center"/>
        <w:rPr>
          <w:rFonts w:ascii="Simplified Arabic" w:hAnsi="Simplified Arabic" w:cs="Simplified Arabic"/>
          <w:b/>
          <w:bCs/>
          <w:sz w:val="28"/>
          <w:szCs w:val="28"/>
          <w:rtl/>
        </w:rPr>
      </w:pPr>
    </w:p>
    <w:p w14:paraId="75122AAA">
      <w:pPr>
        <w:spacing w:line="240" w:lineRule="auto"/>
        <w:jc w:val="center"/>
        <w:rPr>
          <w:rFonts w:ascii="Simplified Arabic" w:hAnsi="Simplified Arabic" w:cs="Simplified Arabic"/>
          <w:b/>
          <w:bCs/>
          <w:sz w:val="28"/>
          <w:szCs w:val="28"/>
        </w:rPr>
      </w:pPr>
    </w:p>
    <w:p w14:paraId="7CC0C0B9">
      <w:pPr>
        <w:spacing w:line="240" w:lineRule="auto"/>
        <w:jc w:val="center"/>
        <w:rPr>
          <w:rFonts w:ascii="Simplified Arabic" w:hAnsi="Simplified Arabic" w:cs="Simplified Arabic"/>
          <w:b/>
          <w:bCs/>
          <w:sz w:val="28"/>
          <w:szCs w:val="28"/>
          <w:rtl/>
        </w:rPr>
      </w:pPr>
    </w:p>
    <w:p w14:paraId="54FBAA47">
      <w:pPr>
        <w:spacing w:line="240" w:lineRule="auto"/>
        <w:jc w:val="center"/>
        <w:rPr>
          <w:rFonts w:ascii="Simplified Arabic" w:hAnsi="Simplified Arabic" w:cs="Simplified Arabic"/>
          <w:b/>
          <w:bCs/>
          <w:sz w:val="28"/>
          <w:szCs w:val="28"/>
          <w:rtl/>
        </w:rPr>
      </w:pPr>
    </w:p>
    <w:p w14:paraId="55C03CA2">
      <w:pPr>
        <w:spacing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المبحث الأول: مفهوم الوقف </w:t>
      </w:r>
      <w:r>
        <w:rPr>
          <w:rFonts w:hint="cs" w:ascii="Simplified Arabic" w:hAnsi="Simplified Arabic" w:cs="Simplified Arabic"/>
          <w:b/>
          <w:bCs/>
          <w:sz w:val="28"/>
          <w:szCs w:val="28"/>
          <w:rtl/>
        </w:rPr>
        <w:t xml:space="preserve">وأدلة </w:t>
      </w:r>
      <w:r>
        <w:rPr>
          <w:rFonts w:ascii="Simplified Arabic" w:hAnsi="Simplified Arabic" w:cs="Simplified Arabic"/>
          <w:b/>
          <w:bCs/>
          <w:sz w:val="28"/>
          <w:szCs w:val="28"/>
          <w:rtl/>
        </w:rPr>
        <w:t>مشروعيته</w:t>
      </w:r>
    </w:p>
    <w:p w14:paraId="4AE300B2">
      <w:pPr>
        <w:spacing w:line="240" w:lineRule="auto"/>
        <w:jc w:val="both"/>
        <w:rPr>
          <w:rFonts w:ascii="Simplified Arabic" w:hAnsi="Simplified Arabic" w:cs="Simplified Arabic"/>
          <w:b/>
          <w:bCs/>
          <w:sz w:val="28"/>
          <w:szCs w:val="28"/>
          <w:rtl/>
          <w:lang w:bidi="ar"/>
        </w:rPr>
      </w:pPr>
      <w:r>
        <w:rPr>
          <w:rFonts w:ascii="Simplified Arabic" w:hAnsi="Simplified Arabic" w:cs="Simplified Arabic"/>
          <w:b/>
          <w:bCs/>
          <w:sz w:val="28"/>
          <w:szCs w:val="28"/>
          <w:rtl/>
          <w:lang w:bidi="ar"/>
        </w:rPr>
        <w:t xml:space="preserve">المطلب الأول: </w:t>
      </w:r>
      <w:r>
        <w:rPr>
          <w:rFonts w:hint="cs" w:ascii="Simplified Arabic" w:hAnsi="Simplified Arabic" w:cs="Simplified Arabic"/>
          <w:b/>
          <w:bCs/>
          <w:sz w:val="28"/>
          <w:szCs w:val="28"/>
          <w:rtl/>
          <w:lang w:bidi="ar"/>
        </w:rPr>
        <w:t>مفهوم الوقف لغة واصطلاحا</w:t>
      </w:r>
    </w:p>
    <w:p w14:paraId="019E9172">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الوقف في اللغة مأخوذ من الفعل وَقَفَ، والجمع وقوف وأوقاف، وهو يأتي على عدة معاني منها: السكون، والمنع والتعلق، والحبس ومنه حبس الدابة إذا حبستها على مكانها، وقالت العرب: وقف الدار على المساكين إذا حبسها </w:t>
      </w:r>
      <w:r>
        <w:rPr>
          <w:rFonts w:ascii="Simplified Arabic" w:hAnsi="Simplified Arabic" w:cs="Simplified Arabic"/>
          <w:sz w:val="28"/>
          <w:szCs w:val="28"/>
          <w:rtl/>
        </w:rPr>
        <w:t>(ابن منظور، 1414، ص. 359</w:t>
      </w:r>
      <w:r>
        <w:rPr>
          <w:rFonts w:hint="cs" w:ascii="Simplified Arabic" w:hAnsi="Simplified Arabic" w:cs="Simplified Arabic"/>
          <w:sz w:val="28"/>
          <w:szCs w:val="28"/>
          <w:rtl/>
        </w:rPr>
        <w:t xml:space="preserve">). </w:t>
      </w:r>
    </w:p>
    <w:p w14:paraId="3B3E81A7">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الوقف في الاصطلاح عرفه الفقهاء بتعريفات عدة منها:</w:t>
      </w:r>
    </w:p>
    <w:p w14:paraId="6800C93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عرف الحنفية الوقف بأنه: حبس المملوك عن التمليك من الغير (</w:t>
      </w:r>
      <w:r>
        <w:rPr>
          <w:rFonts w:ascii="Simplified Arabic" w:hAnsi="Simplified Arabic" w:cs="Simplified Arabic"/>
          <w:sz w:val="28"/>
          <w:szCs w:val="28"/>
          <w:rtl/>
        </w:rPr>
        <w:t>السرخسي، 1993، ص. 27</w:t>
      </w:r>
      <w:r>
        <w:rPr>
          <w:rFonts w:hint="cs" w:ascii="Simplified Arabic" w:hAnsi="Simplified Arabic" w:cs="Simplified Arabic"/>
          <w:sz w:val="28"/>
          <w:szCs w:val="28"/>
          <w:rtl/>
        </w:rPr>
        <w:t>).</w:t>
      </w:r>
    </w:p>
    <w:p w14:paraId="01336D31">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وعرفوه كذلك بأنه: حبس العين على ملك الواقف والتصدق بالمنفعة بمنزلة العارية (</w:t>
      </w:r>
      <w:r>
        <w:rPr>
          <w:rFonts w:ascii="Simplified Arabic" w:hAnsi="Simplified Arabic" w:cs="Simplified Arabic"/>
          <w:sz w:val="28"/>
          <w:szCs w:val="28"/>
          <w:rtl/>
        </w:rPr>
        <w:t>المرغناني، د.ت، ص. 15</w:t>
      </w:r>
      <w:r>
        <w:rPr>
          <w:rFonts w:hint="cs" w:ascii="Simplified Arabic" w:hAnsi="Simplified Arabic" w:cs="Simplified Arabic"/>
          <w:sz w:val="28"/>
          <w:szCs w:val="28"/>
          <w:rtl/>
        </w:rPr>
        <w:t xml:space="preserve">). </w:t>
      </w:r>
    </w:p>
    <w:p w14:paraId="2CF0A51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فيلاحظ من تعريفهم للوقف أنه عقد غير لازم بمنزلة العارية، فيجوز الرجوع في الوقف في حال حياة الواقف، وأن الوقف يورث عن الواقف بعد وفاته.</w:t>
      </w:r>
    </w:p>
    <w:p w14:paraId="26FAA80C">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وعرف المالكية الوقف بأنه: إعطاء منفعة شيء مدة وجوده لازما بقاؤه في ملك معطيه ولو تقديرا (</w:t>
      </w:r>
      <w:r>
        <w:rPr>
          <w:rFonts w:ascii="Simplified Arabic" w:hAnsi="Simplified Arabic" w:cs="Simplified Arabic"/>
          <w:sz w:val="28"/>
          <w:szCs w:val="28"/>
          <w:rtl/>
        </w:rPr>
        <w:t>الحطاب، 1992، ص. 18</w:t>
      </w:r>
      <w:r>
        <w:rPr>
          <w:rFonts w:hint="cs" w:ascii="Simplified Arabic" w:hAnsi="Simplified Arabic" w:cs="Simplified Arabic"/>
          <w:sz w:val="28"/>
          <w:szCs w:val="28"/>
          <w:rtl/>
        </w:rPr>
        <w:t>).</w:t>
      </w:r>
    </w:p>
    <w:p w14:paraId="790D8BE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وعرف الشافعية الوقف بأنه: حبس مال يمكن الانتفاع به مع بقاء عينه بقطع التصرف في رقبته، على مصرف مباح موجود (</w:t>
      </w:r>
      <w:r>
        <w:rPr>
          <w:rFonts w:ascii="Simplified Arabic" w:hAnsi="Simplified Arabic" w:cs="Simplified Arabic"/>
          <w:sz w:val="28"/>
          <w:szCs w:val="28"/>
          <w:rtl/>
        </w:rPr>
        <w:t>الأنصاري، د.ت، ص. 457</w:t>
      </w:r>
      <w:r>
        <w:rPr>
          <w:rFonts w:hint="cs" w:ascii="Simplified Arabic" w:hAnsi="Simplified Arabic" w:cs="Simplified Arabic"/>
          <w:sz w:val="28"/>
          <w:szCs w:val="28"/>
          <w:rtl/>
        </w:rPr>
        <w:t>).</w:t>
      </w:r>
    </w:p>
    <w:p w14:paraId="17BD975E">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فيدل تعريفهم للوقف على حبس عين الوقف عن البيع والهبة والرهن وكل ما يضر به.</w:t>
      </w:r>
    </w:p>
    <w:p w14:paraId="5F64BD0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وعرف الحنابلة الوقف بأنه: تحبيس الأصل، وتسبيل المنفعة (</w:t>
      </w:r>
      <w:r>
        <w:rPr>
          <w:rFonts w:ascii="Simplified Arabic" w:hAnsi="Simplified Arabic" w:cs="Simplified Arabic"/>
          <w:sz w:val="28"/>
          <w:szCs w:val="28"/>
          <w:rtl/>
        </w:rPr>
        <w:t>ابن مفلح، 1997، ص. 151</w:t>
      </w:r>
      <w:r>
        <w:rPr>
          <w:rFonts w:hint="cs" w:ascii="Simplified Arabic" w:hAnsi="Simplified Arabic" w:cs="Simplified Arabic"/>
          <w:sz w:val="28"/>
          <w:szCs w:val="28"/>
          <w:rtl/>
        </w:rPr>
        <w:t>).</w:t>
      </w:r>
    </w:p>
    <w:p w14:paraId="36B575A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ويدل تعريفهم على بقاء عين أصل الوقف، وتسبيل منفعته لجهة من جهات البر والإحسان تقربا إلى الله تعالى.</w:t>
      </w:r>
    </w:p>
    <w:p w14:paraId="6A6EC6D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والسبب في اختلاف الفقهاء في تعريفهم للوقف يعود إلى الاعتبارات التي نظروا من خلالها للوقف، والشروط التي اشترطوها بأركان الوقف، وجامع تعريفات الوقف تعريف الحنابلة له بأنه: تحبيس الأصل، وتسبيل المنفعة؛ لأنه مأخوذ من قول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لعمر بن الخطاب </w:t>
      </w:r>
      <w:r>
        <w:rPr>
          <w:rFont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 </w:t>
      </w:r>
      <w:r>
        <w:rPr>
          <w:rFonts w:hint="cs" w:ascii="Simplified Arabic" w:hAnsi="Simplified Arabic" w:cs="Simplified Arabic"/>
          <w:b/>
          <w:bCs/>
          <w:sz w:val="28"/>
          <w:szCs w:val="28"/>
          <w:rtl/>
        </w:rPr>
        <w:t xml:space="preserve">إن شئت حبست أصلها، وتصدقت بها </w:t>
      </w:r>
      <w:r>
        <w:rPr>
          <w:rFonts w:hint="cs" w:ascii="Simplified Arabic" w:hAnsi="Simplified Arabic" w:cs="Simplified Arabic"/>
          <w:sz w:val="28"/>
          <w:szCs w:val="28"/>
          <w:rtl/>
        </w:rPr>
        <w:t>" (</w:t>
      </w:r>
      <w:r>
        <w:rPr>
          <w:rFonts w:ascii="Simplified Arabic" w:hAnsi="Simplified Arabic" w:cs="Simplified Arabic"/>
          <w:sz w:val="28"/>
          <w:szCs w:val="28"/>
          <w:rtl/>
        </w:rPr>
        <w:t>البخاري، 1422، ص. 12</w:t>
      </w:r>
      <w:r>
        <w:rPr>
          <w:rFonts w:hint="cs" w:ascii="Simplified Arabic" w:hAnsi="Simplified Arabic" w:cs="Simplified Arabic"/>
          <w:sz w:val="28"/>
          <w:szCs w:val="28"/>
          <w:rtl/>
        </w:rPr>
        <w:t>)، فدل التعريف على تحبيس العين، وعدم التصرف بها ببيع أو هبة أو رهن، ومنفعتها تنتقل لمستحقيها.</w:t>
      </w:r>
    </w:p>
    <w:p w14:paraId="36CF94D4">
      <w:pPr>
        <w:spacing w:line="240" w:lineRule="auto"/>
        <w:jc w:val="both"/>
        <w:rPr>
          <w:rFonts w:ascii="Simplified Arabic" w:hAnsi="Simplified Arabic" w:cs="Simplified Arabic"/>
          <w:sz w:val="28"/>
          <w:szCs w:val="28"/>
          <w:rtl/>
        </w:rPr>
      </w:pPr>
    </w:p>
    <w:p w14:paraId="548D579D">
      <w:pPr>
        <w:spacing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المطلب </w:t>
      </w:r>
      <w:r>
        <w:rPr>
          <w:rFonts w:hint="cs" w:ascii="Simplified Arabic" w:hAnsi="Simplified Arabic" w:cs="Simplified Arabic"/>
          <w:b/>
          <w:bCs/>
          <w:sz w:val="28"/>
          <w:szCs w:val="28"/>
          <w:rtl/>
        </w:rPr>
        <w:t>الثاني</w:t>
      </w:r>
      <w:r>
        <w:rPr>
          <w:rFonts w:ascii="Simplified Arabic" w:hAnsi="Simplified Arabic" w:cs="Simplified Arabic"/>
          <w:b/>
          <w:bCs/>
          <w:sz w:val="28"/>
          <w:szCs w:val="28"/>
          <w:rtl/>
        </w:rPr>
        <w:t xml:space="preserve">: </w:t>
      </w:r>
      <w:r>
        <w:rPr>
          <w:rFonts w:hint="cs" w:ascii="Simplified Arabic" w:hAnsi="Simplified Arabic" w:cs="Simplified Arabic"/>
          <w:b/>
          <w:bCs/>
          <w:sz w:val="28"/>
          <w:szCs w:val="28"/>
          <w:rtl/>
        </w:rPr>
        <w:t>أدلة مشروعية الوقف وحكمة ذلك</w:t>
      </w:r>
    </w:p>
    <w:p w14:paraId="4D6710A1">
      <w:pPr>
        <w:spacing w:line="240" w:lineRule="auto"/>
        <w:jc w:val="both"/>
        <w:rPr>
          <w:rFonts w:ascii="Simplified Arabic" w:hAnsi="Simplified Arabic" w:cs="Simplified Arabic"/>
          <w:b/>
          <w:bCs/>
          <w:sz w:val="28"/>
          <w:szCs w:val="28"/>
          <w:rtl/>
        </w:rPr>
      </w:pPr>
      <w:r>
        <w:rPr>
          <w:rFonts w:hint="cs" w:ascii="Simplified Arabic" w:hAnsi="Simplified Arabic" w:cs="Simplified Arabic"/>
          <w:sz w:val="28"/>
          <w:szCs w:val="28"/>
          <w:rtl/>
        </w:rPr>
        <w:t>جاءت أدلة مشروعية الوقف متضافرة في القرآن الكريم والسنة النبوية والإجماع وهي كما يلي:</w:t>
      </w:r>
    </w:p>
    <w:p w14:paraId="05F5CE3A">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أدلة مشروعية الوقف من القرآن الكريم هي:</w:t>
      </w:r>
    </w:p>
    <w:p w14:paraId="41F5437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الدليل الأول:</w:t>
      </w:r>
      <w:r>
        <w:rPr>
          <w:rFonts w:hint="cs" w:ascii="Simplified Arabic" w:hAnsi="Simplified Arabic" w:cs="Simplified Arabic"/>
          <w:sz w:val="28"/>
          <w:szCs w:val="28"/>
          <w:rtl/>
        </w:rPr>
        <w:t xml:space="preserve"> قال الله تعالى: "</w:t>
      </w:r>
      <w:r>
        <w:rPr>
          <w:rFonts w:hint="cs" w:ascii="Simplified Arabic" w:hAnsi="Simplified Arabic" w:cs="Simplified Arabic"/>
          <w:b/>
          <w:bCs/>
          <w:sz w:val="12"/>
          <w:szCs w:val="12"/>
          <w:rtl/>
        </w:rPr>
        <w:t xml:space="preserve"> </w:t>
      </w:r>
      <w:r>
        <w:rPr>
          <w:rFonts w:cs="KFGQPC Uthmanic Script HAFS"/>
          <w:b/>
          <w:bCs/>
          <w:color w:val="000000"/>
          <w:sz w:val="28"/>
          <w:szCs w:val="28"/>
          <w:rtl/>
        </w:rPr>
        <w:t>لَن تَنَالُواْ ٱلۡبِرَّ حَتَّىٰ تُنفِقُواْ مِمَّا تُحِبُّونَۚ</w:t>
      </w:r>
      <w:r>
        <w:rPr>
          <w:rFonts w:hint="cs" w:cs="KFGQPC Uthmanic Script HAFS"/>
          <w:b/>
          <w:bCs/>
          <w:color w:val="000000"/>
          <w:sz w:val="28"/>
          <w:szCs w:val="28"/>
          <w:rtl/>
        </w:rPr>
        <w:t xml:space="preserve"> </w:t>
      </w:r>
      <w:r>
        <w:rPr>
          <w:rFonts w:cs="KFGQPC Uthmanic Script HAFS"/>
          <w:b/>
          <w:bCs/>
          <w:color w:val="000000"/>
          <w:sz w:val="28"/>
          <w:szCs w:val="28"/>
          <w:rtl/>
        </w:rPr>
        <w:t>وَمَا تُنفِقُواْ مِن</w:t>
      </w:r>
      <w:r>
        <w:rPr>
          <w:rFonts w:hint="cs" w:cs="KFGQPC Uthmanic Script HAFS"/>
          <w:b/>
          <w:bCs/>
          <w:color w:val="000000"/>
          <w:sz w:val="28"/>
          <w:szCs w:val="28"/>
          <w:rtl/>
        </w:rPr>
        <w:t xml:space="preserve"> </w:t>
      </w:r>
      <w:r>
        <w:rPr>
          <w:rFonts w:cs="KFGQPC Uthmanic Script HAFS"/>
          <w:b/>
          <w:bCs/>
          <w:color w:val="000000"/>
          <w:sz w:val="28"/>
          <w:szCs w:val="28"/>
          <w:rtl/>
        </w:rPr>
        <w:t>شَيۡء</w:t>
      </w:r>
      <w:r>
        <w:rPr>
          <w:rFonts w:hint="cs" w:ascii="Jameel Noori Nastaleeq" w:hAnsi="Jameel Noori Nastaleeq" w:cs="KFGQPC Uthmanic Script HAFS"/>
          <w:b/>
          <w:bCs/>
          <w:color w:val="000000"/>
          <w:sz w:val="28"/>
          <w:szCs w:val="28"/>
          <w:rtl/>
        </w:rPr>
        <w:t>ٖ</w:t>
      </w:r>
      <w:r>
        <w:rPr>
          <w:rFonts w:hint="cs" w:cs="KFGQPC Uthmanic Script HAFS"/>
          <w:b/>
          <w:bCs/>
          <w:color w:val="000000"/>
          <w:sz w:val="28"/>
          <w:szCs w:val="28"/>
          <w:rtl/>
        </w:rPr>
        <w:t xml:space="preserve"> </w:t>
      </w:r>
      <w:r>
        <w:rPr>
          <w:rFonts w:cs="KFGQPC Uthmanic Script HAFS"/>
          <w:b/>
          <w:bCs/>
          <w:color w:val="000000"/>
          <w:sz w:val="28"/>
          <w:szCs w:val="28"/>
          <w:rtl/>
        </w:rPr>
        <w:t>فَإِنَّ ٱللَّهَ بِهِۦ عَلِيم</w:t>
      </w:r>
      <w:r>
        <w:rPr>
          <w:rFonts w:hint="cs" w:cs="KFGQPC Uthmanic Script HAFS"/>
          <w:b/>
          <w:bCs/>
          <w:color w:val="000000"/>
          <w:sz w:val="28"/>
          <w:szCs w:val="28"/>
          <w:rtl/>
        </w:rPr>
        <w:t xml:space="preserve">ٞ </w:t>
      </w:r>
      <w:r>
        <w:rPr>
          <w:rFonts w:hint="cs" w:ascii="Simplified Arabic" w:hAnsi="Simplified Arabic" w:cs="Simplified Arabic"/>
          <w:sz w:val="28"/>
          <w:szCs w:val="28"/>
          <w:rtl/>
        </w:rPr>
        <w:t xml:space="preserve"> "( </w:t>
      </w:r>
      <w:r>
        <w:rPr>
          <w:rFonts w:ascii="Simplified Arabic" w:hAnsi="Simplified Arabic" w:cs="Simplified Arabic"/>
          <w:sz w:val="28"/>
          <w:szCs w:val="28"/>
          <w:rtl/>
        </w:rPr>
        <w:t>القرآن الكريم، آل عمران، 92</w:t>
      </w:r>
      <w:r>
        <w:rPr>
          <w:rFonts w:hint="cs" w:ascii="Simplified Arabic" w:hAnsi="Simplified Arabic" w:cs="Simplified Arabic"/>
          <w:sz w:val="28"/>
          <w:szCs w:val="28"/>
          <w:rtl/>
        </w:rPr>
        <w:t>).</w:t>
      </w:r>
    </w:p>
    <w:p w14:paraId="7929EF2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قال أنس بن مالك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لما نزلت لن تنالوا البر حتى تنفقوا مما تحبون قال أبو طلحة: يا رسول الله، إن الله يقول: " </w:t>
      </w:r>
      <w:r>
        <w:rPr>
          <w:rFonts w:cs="KFGQPC Uthmanic Script HAFS"/>
          <w:b/>
          <w:bCs/>
          <w:color w:val="000000"/>
          <w:sz w:val="28"/>
          <w:szCs w:val="28"/>
          <w:rtl/>
        </w:rPr>
        <w:t>لَن تَنَالُواْ ٱلۡبِرَّ حَتَّىٰ تُنفِقُواْ مِمَّا تُحِبُّونَۚ</w:t>
      </w:r>
      <w:r>
        <w:rPr>
          <w:rFonts w:hint="cs" w:cs="KFGQPC Uthmanic Script HAFS"/>
          <w:b/>
          <w:bCs/>
          <w:color w:val="000000"/>
          <w:sz w:val="28"/>
          <w:szCs w:val="28"/>
          <w:rtl/>
        </w:rPr>
        <w:t xml:space="preserve"> </w:t>
      </w:r>
      <w:r>
        <w:rPr>
          <w:rFonts w:hint="cs" w:ascii="Simplified Arabic" w:hAnsi="Simplified Arabic" w:cs="Simplified Arabic"/>
          <w:sz w:val="28"/>
          <w:szCs w:val="28"/>
          <w:rtl/>
        </w:rPr>
        <w:t xml:space="preserve">" وإن أحب أموالي إلي بيرحاء، وإنها صدقة أرجوا برَّها وذخْرها عند الله تعالى، فضعها يا رسول الله حيث أراك الله، فقال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 </w:t>
      </w:r>
      <w:r>
        <w:rPr>
          <w:rFonts w:hint="cs" w:ascii="Simplified Arabic" w:hAnsi="Simplified Arabic" w:cs="Simplified Arabic"/>
          <w:b/>
          <w:bCs/>
          <w:sz w:val="28"/>
          <w:szCs w:val="28"/>
          <w:rtl/>
        </w:rPr>
        <w:t xml:space="preserve">بخ بخ ذا مال رابح، ذاك مال رابح، اجعلها في قرابتك، في حسان بن ثابت وأبي بن كعب </w:t>
      </w:r>
      <w:r>
        <w:rPr>
          <w:rFonts w:hint="cs" w:ascii="Simplified Arabic" w:hAnsi="Simplified Arabic" w:cs="Simplified Arabic"/>
          <w:sz w:val="28"/>
          <w:szCs w:val="28"/>
          <w:rtl/>
        </w:rPr>
        <w:t>"</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w:t>
      </w:r>
      <w:r>
        <w:rPr>
          <w:rFonts w:ascii="Simplified Arabic" w:hAnsi="Simplified Arabic" w:cs="Simplified Arabic"/>
          <w:sz w:val="28"/>
          <w:szCs w:val="28"/>
          <w:rtl/>
        </w:rPr>
        <w:t>ابن كثير، 1419، ص. 63</w:t>
      </w:r>
      <w:r>
        <w:rPr>
          <w:rFonts w:hint="cs" w:ascii="Simplified Arabic" w:hAnsi="Simplified Arabic" w:cs="Simplified Arabic"/>
          <w:sz w:val="28"/>
          <w:szCs w:val="28"/>
          <w:rtl/>
        </w:rPr>
        <w:t>).</w:t>
      </w:r>
    </w:p>
    <w:p w14:paraId="58C819C9">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فدلت الآية الكريمة كما قال القرطبي أن: " هذه الآية دليل على استعمال ظاهر الخطاب والعموم، فإن الصحابة رضوان الله عليهم لم يفهموا من فحوى الخطاب حين نزلت الآية غير ذلك "(</w:t>
      </w:r>
      <w:r>
        <w:rPr>
          <w:rFonts w:ascii="Simplified Arabic" w:hAnsi="Simplified Arabic" w:cs="Simplified Arabic"/>
          <w:sz w:val="28"/>
          <w:szCs w:val="28"/>
          <w:rtl/>
        </w:rPr>
        <w:t xml:space="preserve"> القرطبي، 1964، ص. 132</w:t>
      </w:r>
      <w:r>
        <w:rPr>
          <w:rFonts w:hint="cs" w:ascii="Simplified Arabic" w:hAnsi="Simplified Arabic" w:cs="Simplified Arabic"/>
          <w:sz w:val="28"/>
          <w:szCs w:val="28"/>
          <w:rtl/>
        </w:rPr>
        <w:t>)، أي أنه: ينفق في وجوه الخير والبر والإحسان ومنها الوقف.</w:t>
      </w:r>
    </w:p>
    <w:p w14:paraId="0F920878">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الدليل الثاني:</w:t>
      </w:r>
      <w:r>
        <w:rPr>
          <w:rFonts w:hint="cs" w:ascii="Simplified Arabic" w:hAnsi="Simplified Arabic" w:cs="Simplified Arabic"/>
          <w:sz w:val="28"/>
          <w:szCs w:val="28"/>
          <w:rtl/>
        </w:rPr>
        <w:t xml:space="preserve"> جاء قول الله تعالى: " </w:t>
      </w:r>
      <w:r>
        <w:rPr>
          <w:rFonts w:cs="KFGQPC Uthmanic Script HAFS"/>
          <w:b/>
          <w:bCs/>
          <w:color w:val="000000"/>
          <w:sz w:val="28"/>
          <w:szCs w:val="28"/>
          <w:rtl/>
        </w:rPr>
        <w:t>وَٱفۡعَلُواْ ٱلۡخَيۡرَ لَعَلَّكُمۡ</w:t>
      </w:r>
      <w:r>
        <w:rPr>
          <w:rFonts w:hint="cs" w:cs="KFGQPC Uthmanic Script HAFS"/>
          <w:b/>
          <w:bCs/>
          <w:color w:val="000000"/>
          <w:sz w:val="28"/>
          <w:szCs w:val="28"/>
          <w:rtl/>
        </w:rPr>
        <w:t xml:space="preserve"> </w:t>
      </w:r>
      <w:r>
        <w:rPr>
          <w:rFonts w:cs="KFGQPC Uthmanic Script HAFS"/>
          <w:b/>
          <w:bCs/>
          <w:color w:val="000000"/>
          <w:sz w:val="28"/>
          <w:szCs w:val="28"/>
          <w:rtl/>
        </w:rPr>
        <w:t>تُفۡلِحُونَ</w:t>
      </w:r>
      <w:r>
        <w:rPr>
          <w:rFonts w:hint="cs" w:ascii="Simplified Arabic" w:hAnsi="Simplified Arabic" w:cs="Simplified Arabic"/>
          <w:b/>
          <w:bCs/>
          <w:sz w:val="12"/>
          <w:szCs w:val="12"/>
          <w:rtl/>
        </w:rPr>
        <w:t xml:space="preserve"> </w:t>
      </w:r>
      <w:r>
        <w:rPr>
          <w:rFonts w:hint="cs" w:ascii="Simplified Arabic" w:hAnsi="Simplified Arabic" w:cs="Simplified Arabic"/>
          <w:sz w:val="28"/>
          <w:szCs w:val="28"/>
          <w:rtl/>
        </w:rPr>
        <w:t>"(</w:t>
      </w:r>
      <w:r>
        <w:rPr>
          <w:rFonts w:ascii="Simplified Arabic" w:hAnsi="Simplified Arabic" w:cs="Simplified Arabic"/>
          <w:sz w:val="28"/>
          <w:szCs w:val="28"/>
          <w:rtl/>
        </w:rPr>
        <w:t>القرآن الكريم، الحج، 77</w:t>
      </w:r>
      <w:r>
        <w:rPr>
          <w:rFonts w:hint="cs" w:ascii="Simplified Arabic" w:hAnsi="Simplified Arabic" w:cs="Simplified Arabic"/>
          <w:sz w:val="28"/>
          <w:szCs w:val="28"/>
          <w:rtl/>
        </w:rPr>
        <w:t xml:space="preserve">)، وقوله تعالى: " </w:t>
      </w:r>
      <w:r>
        <w:rPr>
          <w:rFonts w:cs="KFGQPC Uthmanic Script HAFS"/>
          <w:b/>
          <w:bCs/>
          <w:color w:val="000000"/>
          <w:sz w:val="28"/>
          <w:szCs w:val="28"/>
          <w:rtl/>
        </w:rPr>
        <w:t>وَمَا</w:t>
      </w:r>
      <w:r>
        <w:rPr>
          <w:rFonts w:hint="cs" w:cs="KFGQPC Uthmanic Script HAFS"/>
          <w:b/>
          <w:bCs/>
          <w:color w:val="000000"/>
          <w:sz w:val="28"/>
          <w:szCs w:val="28"/>
          <w:rtl/>
        </w:rPr>
        <w:t xml:space="preserve"> </w:t>
      </w:r>
      <w:r>
        <w:rPr>
          <w:rFonts w:cs="KFGQPC Uthmanic Script HAFS"/>
          <w:b/>
          <w:bCs/>
          <w:color w:val="000000"/>
          <w:sz w:val="28"/>
          <w:szCs w:val="28"/>
          <w:rtl/>
        </w:rPr>
        <w:t>يَفۡعَلُواْ</w:t>
      </w:r>
      <w:r>
        <w:rPr>
          <w:rFonts w:hint="cs" w:cs="KFGQPC Uthmanic Script HAFS"/>
          <w:b/>
          <w:bCs/>
          <w:color w:val="000000"/>
          <w:sz w:val="28"/>
          <w:szCs w:val="28"/>
          <w:rtl/>
        </w:rPr>
        <w:t xml:space="preserve"> </w:t>
      </w:r>
      <w:r>
        <w:rPr>
          <w:rFonts w:cs="KFGQPC Uthmanic Script HAFS"/>
          <w:b/>
          <w:bCs/>
          <w:color w:val="000000"/>
          <w:sz w:val="28"/>
          <w:szCs w:val="28"/>
          <w:rtl/>
        </w:rPr>
        <w:t>مِنۡ</w:t>
      </w:r>
      <w:r>
        <w:rPr>
          <w:rFonts w:hint="cs" w:cs="KFGQPC Uthmanic Script HAFS"/>
          <w:b/>
          <w:bCs/>
          <w:color w:val="000000"/>
          <w:sz w:val="28"/>
          <w:szCs w:val="28"/>
          <w:rtl/>
        </w:rPr>
        <w:t xml:space="preserve"> </w:t>
      </w:r>
      <w:r>
        <w:rPr>
          <w:rFonts w:cs="KFGQPC Uthmanic Script HAFS"/>
          <w:b/>
          <w:bCs/>
          <w:color w:val="000000"/>
          <w:sz w:val="28"/>
          <w:szCs w:val="28"/>
          <w:rtl/>
        </w:rPr>
        <w:t>خَيۡر</w:t>
      </w:r>
      <w:r>
        <w:rPr>
          <w:rFonts w:hint="cs" w:ascii="Jameel Noori Nastaleeq" w:hAnsi="Jameel Noori Nastaleeq" w:cs="KFGQPC Uthmanic Script HAFS"/>
          <w:b/>
          <w:bCs/>
          <w:color w:val="000000"/>
          <w:sz w:val="28"/>
          <w:szCs w:val="28"/>
          <w:rtl/>
        </w:rPr>
        <w:t>ٖ</w:t>
      </w:r>
      <w:r>
        <w:rPr>
          <w:rFonts w:hint="cs" w:cs="KFGQPC Uthmanic Script HAFS"/>
          <w:b/>
          <w:bCs/>
          <w:color w:val="000000"/>
          <w:sz w:val="28"/>
          <w:szCs w:val="28"/>
          <w:rtl/>
        </w:rPr>
        <w:t xml:space="preserve"> فَلَن يُكۡفَرُوهُۗ </w:t>
      </w:r>
      <w:r>
        <w:rPr>
          <w:rFonts w:hint="cs" w:ascii="Simplified Arabic" w:hAnsi="Simplified Arabic" w:cs="Simplified Arabic"/>
          <w:sz w:val="28"/>
          <w:szCs w:val="28"/>
          <w:rtl/>
        </w:rPr>
        <w:t>" (</w:t>
      </w:r>
      <w:r>
        <w:rPr>
          <w:rFonts w:ascii="Simplified Arabic" w:hAnsi="Simplified Arabic" w:cs="Simplified Arabic"/>
          <w:sz w:val="28"/>
          <w:szCs w:val="28"/>
          <w:rtl/>
        </w:rPr>
        <w:t>القرآن الكريم، آل عمران، 115</w:t>
      </w:r>
      <w:r>
        <w:rPr>
          <w:rFonts w:hint="cs" w:ascii="Simplified Arabic" w:hAnsi="Simplified Arabic" w:cs="Simplified Arabic"/>
          <w:sz w:val="28"/>
          <w:szCs w:val="28"/>
          <w:rtl/>
        </w:rPr>
        <w:t xml:space="preserve">)، وقوله تعالى: " </w:t>
      </w:r>
      <w:r>
        <w:rPr>
          <w:rFonts w:hint="cs" w:cs="KFGQPC Uthmanic Script HAFS"/>
          <w:b/>
          <w:bCs/>
          <w:color w:val="000000"/>
          <w:sz w:val="28"/>
          <w:szCs w:val="28"/>
          <w:rtl/>
        </w:rPr>
        <w:t xml:space="preserve">وَأَن تَصَدَّقُواْ خَيۡرٞ لَّكُمۡ </w:t>
      </w:r>
      <w:r>
        <w:rPr>
          <w:rFonts w:hint="cs" w:ascii="Simplified Arabic" w:hAnsi="Simplified Arabic" w:cs="Simplified Arabic"/>
          <w:sz w:val="28"/>
          <w:szCs w:val="28"/>
          <w:rtl/>
        </w:rPr>
        <w:t>"(</w:t>
      </w:r>
      <w:r>
        <w:rPr>
          <w:rFonts w:ascii="Simplified Arabic" w:hAnsi="Simplified Arabic" w:cs="Simplified Arabic"/>
          <w:sz w:val="28"/>
          <w:szCs w:val="28"/>
          <w:rtl/>
        </w:rPr>
        <w:t>القرآن الكريم، البقرة، 280</w:t>
      </w:r>
      <w:r>
        <w:rPr>
          <w:rFonts w:hint="cs" w:ascii="Simplified Arabic" w:hAnsi="Simplified Arabic" w:cs="Simplified Arabic"/>
          <w:sz w:val="28"/>
          <w:szCs w:val="28"/>
          <w:rtl/>
        </w:rPr>
        <w:t>)، ففي الجملة أنها آيات: تحث على الإقبال على فعل الخير والبر والإحسان، ومما يندرج في عمومها الوقف؛ لأنه من القربات المندوب إليها(</w:t>
      </w:r>
      <w:r>
        <w:rPr>
          <w:rFonts w:ascii="Simplified Arabic" w:hAnsi="Simplified Arabic" w:cs="Simplified Arabic"/>
          <w:sz w:val="28"/>
          <w:szCs w:val="28"/>
          <w:rtl/>
        </w:rPr>
        <w:t>ابن الرفعة، 2009، ص. 5</w:t>
      </w:r>
      <w:r>
        <w:rPr>
          <w:rFonts w:hint="cs" w:ascii="Simplified Arabic" w:hAnsi="Simplified Arabic" w:cs="Simplified Arabic"/>
          <w:sz w:val="28"/>
          <w:szCs w:val="28"/>
          <w:rtl/>
        </w:rPr>
        <w:t>).</w:t>
      </w:r>
    </w:p>
    <w:p w14:paraId="705B8BE7">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أدلة مشروعية الوقف من السنة النبوية هي:</w:t>
      </w:r>
    </w:p>
    <w:p w14:paraId="0313127C">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الدليل الأول:</w:t>
      </w:r>
      <w:r>
        <w:rPr>
          <w:rFonts w:hint="cs" w:ascii="Simplified Arabic" w:hAnsi="Simplified Arabic" w:cs="Simplified Arabic"/>
          <w:sz w:val="28"/>
          <w:szCs w:val="28"/>
          <w:rtl/>
        </w:rPr>
        <w:t xml:space="preserve"> ما رواه أبو هريرة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أن رسول الله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قال: " </w:t>
      </w:r>
      <w:r>
        <w:rPr>
          <w:rFonts w:hint="cs" w:ascii="Simplified Arabic" w:hAnsi="Simplified Arabic" w:cs="Simplified Arabic"/>
          <w:b/>
          <w:bCs/>
          <w:sz w:val="28"/>
          <w:szCs w:val="28"/>
          <w:rtl/>
        </w:rPr>
        <w:t>إذا مات الإنسان انقطع عمله إلا من ثلاث: إلا من صدقة جارية، أو علم ينتفع به، أو ولد صالح يدعو له</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مسلم، د.ت، ص. 1255</w:t>
      </w:r>
      <w:r>
        <w:rPr>
          <w:rFonts w:hint="cs" w:ascii="Simplified Arabic" w:hAnsi="Simplified Arabic" w:cs="Simplified Arabic"/>
          <w:sz w:val="28"/>
          <w:szCs w:val="28"/>
          <w:rtl/>
        </w:rPr>
        <w:t>)، ومن الصدقة الجارية وقف الأرض، أو الدار على المسلمين، وغير ذلك مما ينتفع به بين الناس(</w:t>
      </w:r>
      <w:r>
        <w:rPr>
          <w:rFonts w:ascii="Simplified Arabic" w:hAnsi="Simplified Arabic" w:cs="Simplified Arabic"/>
          <w:sz w:val="28"/>
          <w:szCs w:val="28"/>
          <w:rtl/>
        </w:rPr>
        <w:t>المظهري، 2012، ص. 303</w:t>
      </w:r>
      <w:r>
        <w:rPr>
          <w:rFonts w:hint="cs" w:ascii="Simplified Arabic" w:hAnsi="Simplified Arabic" w:cs="Simplified Arabic"/>
          <w:sz w:val="28"/>
          <w:szCs w:val="28"/>
          <w:rtl/>
        </w:rPr>
        <w:t>).</w:t>
      </w:r>
    </w:p>
    <w:p w14:paraId="0DB8D260">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الدليل الثاني:</w:t>
      </w:r>
      <w:r>
        <w:rPr>
          <w:rFonts w:hint="cs" w:ascii="Simplified Arabic" w:hAnsi="Simplified Arabic" w:cs="Simplified Arabic"/>
          <w:sz w:val="28"/>
          <w:szCs w:val="28"/>
          <w:rtl/>
        </w:rPr>
        <w:t xml:space="preserve"> ما رواه عبد الله بن عمر رضي الله عنهما قال: " أصاب عمر بخيبر أرضا، فأتى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فقال: " أصبت أرضا لم أصب مالا قط أنفس منه، فكيف تأمرني به؟ قال: " </w:t>
      </w:r>
      <w:r>
        <w:rPr>
          <w:rFonts w:hint="cs" w:ascii="Simplified Arabic" w:hAnsi="Simplified Arabic" w:cs="Simplified Arabic"/>
          <w:b/>
          <w:bCs/>
          <w:sz w:val="28"/>
          <w:szCs w:val="28"/>
          <w:rtl/>
        </w:rPr>
        <w:t xml:space="preserve">إن شئت حبست أصلها وتصدقت بها </w:t>
      </w:r>
      <w:r>
        <w:rPr>
          <w:rFonts w:hint="cs" w:ascii="Simplified Arabic" w:hAnsi="Simplified Arabic" w:cs="Simplified Arabic"/>
          <w:sz w:val="28"/>
          <w:szCs w:val="28"/>
          <w:rtl/>
        </w:rPr>
        <w:t>"، فتصدق عمر أنه لا يباع أصلها ولا يوهب، ولا يورث وفي الفقراء، والقربى، والرقاب، وفي سبيل الله، والضعيف، وابن السبيل لا جناح على وليها أن يأكل منها بالمعروف، أو يطعم صديقا غير متمول فيه (</w:t>
      </w:r>
      <w:r>
        <w:rPr>
          <w:rFonts w:ascii="Simplified Arabic" w:hAnsi="Simplified Arabic" w:cs="Simplified Arabic"/>
          <w:sz w:val="28"/>
          <w:szCs w:val="28"/>
          <w:rtl/>
        </w:rPr>
        <w:t>البخاري، د.ت، ص. 12</w:t>
      </w:r>
      <w:r>
        <w:rPr>
          <w:rFonts w:hint="cs" w:ascii="Simplified Arabic" w:hAnsi="Simplified Arabic" w:cs="Simplified Arabic"/>
          <w:sz w:val="28"/>
          <w:szCs w:val="28"/>
          <w:rtl/>
        </w:rPr>
        <w:t>).</w:t>
      </w:r>
    </w:p>
    <w:p w14:paraId="066B709E">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الدليل الثالث:</w:t>
      </w:r>
      <w:r>
        <w:rPr>
          <w:rFonts w:hint="cs" w:ascii="Simplified Arabic" w:hAnsi="Simplified Arabic" w:cs="Simplified Arabic"/>
          <w:sz w:val="28"/>
          <w:szCs w:val="28"/>
          <w:rtl/>
        </w:rPr>
        <w:t xml:space="preserve"> عن عائشة رضي الله عنها أن رسول الله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 </w:t>
      </w:r>
      <w:r>
        <w:rPr>
          <w:rFonts w:hint="cs" w:ascii="Simplified Arabic" w:hAnsi="Simplified Arabic" w:cs="Simplified Arabic"/>
          <w:b/>
          <w:bCs/>
          <w:sz w:val="28"/>
          <w:szCs w:val="28"/>
          <w:rtl/>
        </w:rPr>
        <w:t>جعل سبع حيطان له بالمدينة صدقة على بني عبد المطلب وبني هاشم</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w:t>
      </w:r>
      <w:r>
        <w:rPr>
          <w:rFonts w:ascii="Simplified Arabic" w:hAnsi="Simplified Arabic" w:cs="Simplified Arabic"/>
          <w:sz w:val="28"/>
          <w:szCs w:val="28"/>
          <w:rtl/>
        </w:rPr>
        <w:t>البيهقي، 2003، ص. 265</w:t>
      </w:r>
      <w:r>
        <w:rPr>
          <w:rFonts w:hint="cs" w:ascii="Simplified Arabic" w:hAnsi="Simplified Arabic" w:cs="Simplified Arabic"/>
          <w:sz w:val="28"/>
          <w:szCs w:val="28"/>
          <w:rtl/>
        </w:rPr>
        <w:t>).</w:t>
      </w:r>
    </w:p>
    <w:p w14:paraId="62CC094E">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الدليل الرابع:</w:t>
      </w:r>
      <w:r>
        <w:rPr>
          <w:rFonts w:hint="cs" w:ascii="Simplified Arabic" w:hAnsi="Simplified Arabic" w:cs="Simplified Arabic"/>
          <w:sz w:val="28"/>
          <w:szCs w:val="28"/>
          <w:rtl/>
        </w:rPr>
        <w:t xml:space="preserve"> عن عثمان بن عفان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قال أنشدكم بالله والإسلام، هل تعلمون أن رسول الله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قدم المدينة، وليس فيها ماء يستعذب غير بئر رومة، فقال: " </w:t>
      </w:r>
      <w:r>
        <w:rPr>
          <w:rFonts w:hint="cs" w:ascii="Simplified Arabic" w:hAnsi="Simplified Arabic" w:cs="Simplified Arabic"/>
          <w:b/>
          <w:bCs/>
          <w:sz w:val="28"/>
          <w:szCs w:val="28"/>
          <w:rtl/>
        </w:rPr>
        <w:t>من يشتري بئر رومة، فيجعل فيها دلوه مع دلاء المسلمين، بخير له منها في الجنة</w:t>
      </w:r>
      <w:r>
        <w:rPr>
          <w:rFonts w:hint="cs" w:ascii="Simplified Arabic" w:hAnsi="Simplified Arabic" w:cs="Simplified Arabic"/>
          <w:sz w:val="28"/>
          <w:szCs w:val="28"/>
          <w:rtl/>
        </w:rPr>
        <w:t xml:space="preserve"> "، فاشتريت من صلب مالي، فجعلت فيها دلوه مع دلاء المسلمين (</w:t>
      </w:r>
      <w:r>
        <w:rPr>
          <w:rFonts w:ascii="Simplified Arabic" w:hAnsi="Simplified Arabic" w:cs="Simplified Arabic"/>
          <w:sz w:val="28"/>
          <w:szCs w:val="28"/>
          <w:rtl/>
        </w:rPr>
        <w:t>النسائي، 2001، ص. 144</w:t>
      </w:r>
      <w:r>
        <w:rPr>
          <w:rFonts w:hint="cs" w:ascii="Simplified Arabic" w:hAnsi="Simplified Arabic" w:cs="Simplified Arabic"/>
          <w:sz w:val="28"/>
          <w:szCs w:val="28"/>
          <w:rtl/>
        </w:rPr>
        <w:t>).</w:t>
      </w:r>
    </w:p>
    <w:p w14:paraId="488DE01C">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دليل مشروعية الوقف من الإجماع هو:</w:t>
      </w:r>
    </w:p>
    <w:p w14:paraId="05DB65CC">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مما يدل على مشروعية الوقف من إجماع الصحابة رضوان الله عليهم وإجماع الأمة ما يلي:</w:t>
      </w:r>
    </w:p>
    <w:p w14:paraId="4CDCEB7F">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1: مما جاء على مشروعية الوقف من إجماع الصحابة رضي الله عنهم أن: جابر بن عبد الله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قال: " لم يكن أحد من الصحابة رضوان الله عليهم له مقدرة إلا وقف وقفا، وكتبوا في ذلك كتابا، ومنعوا فيها من البيع والهبة، وأوقافهم مشهورة بالحرمين بشروطها وأحوالها " (</w:t>
      </w:r>
      <w:r>
        <w:rPr>
          <w:rFonts w:ascii="Simplified Arabic" w:hAnsi="Simplified Arabic" w:cs="Simplified Arabic"/>
          <w:sz w:val="28"/>
          <w:szCs w:val="28"/>
          <w:rtl/>
        </w:rPr>
        <w:t>القرافي، 1994، ص. 323</w:t>
      </w:r>
      <w:r>
        <w:rPr>
          <w:rFonts w:hint="cs" w:ascii="Simplified Arabic" w:hAnsi="Simplified Arabic" w:cs="Simplified Arabic"/>
          <w:sz w:val="28"/>
          <w:szCs w:val="28"/>
          <w:rtl/>
        </w:rPr>
        <w:t>).</w:t>
      </w:r>
    </w:p>
    <w:p w14:paraId="52433D4E">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وقال الشافعي في القديم: أنه بلغه أن ثمانين صحابيا من الأنصار تصدقوا بصدقات محرمات، والشافعي يسمي الوقف الصدقة المحرمة (</w:t>
      </w:r>
      <w:r>
        <w:rPr>
          <w:rFonts w:ascii="Simplified Arabic" w:hAnsi="Simplified Arabic" w:cs="Simplified Arabic"/>
          <w:sz w:val="28"/>
          <w:szCs w:val="28"/>
          <w:rtl/>
        </w:rPr>
        <w:t>الشربيني، 1994، ص. 523</w:t>
      </w:r>
      <w:r>
        <w:rPr>
          <w:rFonts w:hint="cs" w:ascii="Simplified Arabic" w:hAnsi="Simplified Arabic" w:cs="Simplified Arabic"/>
          <w:sz w:val="28"/>
          <w:szCs w:val="28"/>
          <w:rtl/>
        </w:rPr>
        <w:t>).</w:t>
      </w:r>
    </w:p>
    <w:p w14:paraId="7893AED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وقال القرطبي:" فإن المسألة إجماع من الصحابة، وذلك أن أبا بكر، وعمر، وعثمان، وعليا، وعائشة، وفاطمة، وعمرو بن العاص، وابن الزبير، وجابرا كلهم وقفوا الأوقاف، وأوقافهم بمكة والمدينة معروفة مشهورة " (</w:t>
      </w:r>
      <w:r>
        <w:rPr>
          <w:rFonts w:ascii="Simplified Arabic" w:hAnsi="Simplified Arabic" w:cs="Simplified Arabic"/>
          <w:sz w:val="28"/>
          <w:szCs w:val="28"/>
          <w:rtl/>
        </w:rPr>
        <w:t>القرطبي، د.ت، ص. 339</w:t>
      </w:r>
      <w:r>
        <w:rPr>
          <w:rFonts w:hint="cs" w:ascii="Simplified Arabic" w:hAnsi="Simplified Arabic" w:cs="Simplified Arabic"/>
          <w:sz w:val="28"/>
          <w:szCs w:val="28"/>
          <w:rtl/>
        </w:rPr>
        <w:t>).</w:t>
      </w:r>
    </w:p>
    <w:p w14:paraId="54A6DE85">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مما جاء على مشروعية الوقف من إجماع الأمة أن: الصحابة والتابعين ومن بعدهم إلى يومنا هذا قد تعاملوا بالوقف فكان إجماعا (</w:t>
      </w:r>
      <w:r>
        <w:rPr>
          <w:rFonts w:ascii="Simplified Arabic" w:hAnsi="Simplified Arabic" w:cs="Simplified Arabic"/>
          <w:sz w:val="28"/>
          <w:szCs w:val="28"/>
          <w:rtl/>
        </w:rPr>
        <w:t>الزيلعي، 1313، ص. 325</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القرافي، د.ت، ص. 324</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العمراني، 2000، ص. 6</w:t>
      </w:r>
      <w:r>
        <w:rPr>
          <w:rFonts w:hint="cs" w:ascii="Simplified Arabic" w:hAnsi="Simplified Arabic" w:cs="Simplified Arabic"/>
          <w:sz w:val="28"/>
          <w:szCs w:val="28"/>
          <w:rtl/>
        </w:rPr>
        <w:t xml:space="preserve">0. </w:t>
      </w:r>
      <w:r>
        <w:rPr>
          <w:rFonts w:ascii="Simplified Arabic" w:hAnsi="Simplified Arabic" w:cs="Simplified Arabic"/>
          <w:sz w:val="28"/>
          <w:szCs w:val="28"/>
          <w:rtl/>
        </w:rPr>
        <w:t>المرداو</w:t>
      </w:r>
      <w:r>
        <w:rPr>
          <w:rFonts w:hint="cs" w:ascii="Simplified Arabic" w:hAnsi="Simplified Arabic" w:cs="Simplified Arabic"/>
          <w:sz w:val="28"/>
          <w:szCs w:val="28"/>
          <w:rtl/>
        </w:rPr>
        <w:t>ي</w:t>
      </w:r>
      <w:r>
        <w:rPr>
          <w:rFonts w:ascii="Simplified Arabic" w:hAnsi="Simplified Arabic" w:cs="Simplified Arabic"/>
          <w:sz w:val="28"/>
          <w:szCs w:val="28"/>
          <w:rtl/>
        </w:rPr>
        <w:t>، د.ت، ص. 3</w:t>
      </w:r>
      <w:r>
        <w:rPr>
          <w:rFonts w:hint="cs" w:ascii="Simplified Arabic" w:hAnsi="Simplified Arabic" w:cs="Simplified Arabic"/>
          <w:sz w:val="28"/>
          <w:szCs w:val="28"/>
          <w:rtl/>
        </w:rPr>
        <w:t>)، فوقفوا الأراضي والآبار، ووقف الأموال المنقولة كالكتب والقدور، ولا يزال المسلمون يتسابقون إلى وقف المساجد، ودور الأيتام، والمستشفيات وغيرها حسبة لله تعالى.</w:t>
      </w:r>
    </w:p>
    <w:p w14:paraId="20B3768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ومما تقدم بيانه من أدلة مشروعية الوقف يلاحظ أن الحكمة من الوقف النهوض بالموقوف عليه، ومنه مجال التعليم الشرعي ليتحقق من خلاله النهوض بالأمة، وتطويرها، وتلبية احتياجاتها، ويتحصل من هذا تحقق ما يلي:</w:t>
      </w:r>
    </w:p>
    <w:p w14:paraId="1FD7B7B9">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التقرب إلى الله تعالى بالوقف على وجوه الخير والبر والإحسان، مع اختلاف المنتفع من الوقف جهة عامة كالفقراء، أو جهة خاصة كالأقرباء والذرية؛ لنيل الأجر والثواب من الله تعالى.</w:t>
      </w:r>
    </w:p>
    <w:p w14:paraId="31AFE609">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إقامة المجتمع على أسس الإخاء والتعاون والتكافل، للإسهام في تحقيق الطمأنينة والاستقرار الاجتماعي والاقتصادي فيه، ينعم بذلك كافة أفراده.</w:t>
      </w:r>
    </w:p>
    <w:p w14:paraId="4418B917">
      <w:pPr>
        <w:spacing w:line="240" w:lineRule="auto"/>
        <w:jc w:val="both"/>
        <w:rPr>
          <w:rFonts w:ascii="Simplified Arabic" w:hAnsi="Simplified Arabic" w:cs="Simplified Arabic"/>
          <w:sz w:val="28"/>
          <w:szCs w:val="28"/>
          <w:u w:val="single"/>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المحافظة على مقصد الدين، بالإنفاق على بناء المساجد والمدارس والجامعات والمكتبات وغيرها، وعلى رعاية العلماء وطلاب العلم والباحثين.</w:t>
      </w:r>
    </w:p>
    <w:p w14:paraId="03818EB0">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إطالة أمد الانتفاع بالمال، وطول فترة إغناء الفقراء بالوقف، مع دوام الأجر والثواب من الله تعالى للعبد حتى بعد وفاته.</w:t>
      </w:r>
    </w:p>
    <w:p w14:paraId="3E313352">
      <w:pPr>
        <w:spacing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المبحث الثاني: النفقة من الوقف على التعليم الشرعي وآراء الفقهاء في ذلك</w:t>
      </w:r>
    </w:p>
    <w:p w14:paraId="008AB815">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المطلب الأول: </w:t>
      </w:r>
      <w:r>
        <w:rPr>
          <w:rFonts w:hint="cs" w:ascii="Simplified Arabic" w:hAnsi="Simplified Arabic" w:cs="Simplified Arabic"/>
          <w:b/>
          <w:bCs/>
          <w:sz w:val="28"/>
          <w:szCs w:val="28"/>
          <w:rtl/>
        </w:rPr>
        <w:t>مفهوم النفقة لغة واصطلاحا</w:t>
      </w:r>
    </w:p>
    <w:p w14:paraId="64C4ACFB">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النفقة في اللغة مأخوذة من الفعل نَفَقَ، وهي مشتقة من الإنفاق وهو الاخراج، وتأتي في اللغة على عدة معاني منها: </w:t>
      </w:r>
    </w:p>
    <w:p w14:paraId="682D119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النفاد فيقال نفق الزاد إذا نفد، والرواج فيقال نفقت البضاعة إذا راجت، والبذل كبذل المال في وجوه الخير، والصرف فيقال أنفق المال إذا صرفه (</w:t>
      </w:r>
      <w:r>
        <w:rPr>
          <w:rFonts w:ascii="Simplified Arabic" w:hAnsi="Simplified Arabic" w:cs="Simplified Arabic"/>
          <w:sz w:val="28"/>
          <w:szCs w:val="28"/>
          <w:rtl/>
        </w:rPr>
        <w:t>الجوهري، 1987، ص. 1560</w:t>
      </w:r>
      <w:r>
        <w:rPr>
          <w:rFonts w:hint="cs" w:ascii="Simplified Arabic" w:hAnsi="Simplified Arabic" w:cs="Simplified Arabic"/>
          <w:sz w:val="28"/>
          <w:szCs w:val="28"/>
          <w:rtl/>
        </w:rPr>
        <w:t>).</w:t>
      </w:r>
    </w:p>
    <w:p w14:paraId="3F814E2C">
      <w:pPr>
        <w:spacing w:before="240"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النفقة في الاصطلاح فعرفت بتعريفات عدة منها أنها: الإدارة على شيء بما فيه بقاؤه (</w:t>
      </w:r>
      <w:r>
        <w:rPr>
          <w:rFonts w:ascii="Simplified Arabic" w:hAnsi="Simplified Arabic" w:cs="Simplified Arabic"/>
          <w:sz w:val="28"/>
          <w:szCs w:val="28"/>
          <w:rtl/>
        </w:rPr>
        <w:t>البركتي، د.ت، ص. 231</w:t>
      </w:r>
      <w:r>
        <w:rPr>
          <w:rFonts w:hint="cs" w:ascii="Simplified Arabic" w:hAnsi="Simplified Arabic" w:cs="Simplified Arabic"/>
          <w:sz w:val="28"/>
          <w:szCs w:val="28"/>
          <w:rtl/>
        </w:rPr>
        <w:t>). وعرفت بأنها: ما به قوام معتاد حال الآدمي دون سرف (</w:t>
      </w:r>
      <w:r>
        <w:rPr>
          <w:rFonts w:ascii="Simplified Arabic" w:hAnsi="Simplified Arabic" w:cs="Simplified Arabic"/>
          <w:sz w:val="28"/>
          <w:szCs w:val="28"/>
          <w:rtl/>
        </w:rPr>
        <w:t>الرصاع، 1350، ص. 228</w:t>
      </w:r>
      <w:r>
        <w:rPr>
          <w:rFonts w:hint="cs" w:ascii="Simplified Arabic" w:hAnsi="Simplified Arabic" w:cs="Simplified Arabic"/>
          <w:sz w:val="28"/>
          <w:szCs w:val="28"/>
          <w:rtl/>
        </w:rPr>
        <w:t>). وكذا عرفت النفقة بأنها: ما يلزم صرفه لمن عليه مؤنته من زوجته أو قنه أو دابته (</w:t>
      </w:r>
      <w:r>
        <w:rPr>
          <w:rFonts w:ascii="Simplified Arabic" w:hAnsi="Simplified Arabic" w:cs="Simplified Arabic"/>
          <w:sz w:val="28"/>
          <w:szCs w:val="28"/>
          <w:rtl/>
        </w:rPr>
        <w:t>المناوي، 1990، ص. 328</w:t>
      </w:r>
      <w:r>
        <w:rPr>
          <w:rFonts w:hint="cs" w:ascii="Simplified Arabic" w:hAnsi="Simplified Arabic" w:cs="Simplified Arabic"/>
          <w:sz w:val="28"/>
          <w:szCs w:val="28"/>
          <w:rtl/>
        </w:rPr>
        <w:t>). وعرفت كذلك بأنها: النفقة المالية اللازمة لسد حاجات المأكل والملبس والسكن (</w:t>
      </w:r>
      <w:r>
        <w:rPr>
          <w:rFonts w:ascii="Simplified Arabic" w:hAnsi="Simplified Arabic" w:cs="Simplified Arabic"/>
          <w:sz w:val="28"/>
          <w:szCs w:val="28"/>
          <w:rtl/>
        </w:rPr>
        <w:t>دوزي، 2000، ص. 279</w:t>
      </w:r>
      <w:r>
        <w:rPr>
          <w:rFonts w:hint="cs" w:ascii="Simplified Arabic" w:hAnsi="Simplified Arabic" w:cs="Simplified Arabic"/>
          <w:sz w:val="28"/>
          <w:szCs w:val="28"/>
          <w:rtl/>
        </w:rPr>
        <w:t>).</w:t>
      </w:r>
    </w:p>
    <w:p w14:paraId="5EA0C9D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ومن تعريفاتها أنها: ما يتوقف عليه بقاء الشيء من المأكل والملبوس والسكن(</w:t>
      </w:r>
      <w:r>
        <w:rPr>
          <w:rFonts w:ascii="Simplified Arabic" w:hAnsi="Simplified Arabic" w:cs="Simplified Arabic"/>
          <w:sz w:val="28"/>
          <w:szCs w:val="28"/>
          <w:rtl/>
        </w:rPr>
        <w:t>دوزي، 2000، ص. 279</w:t>
      </w:r>
      <w:r>
        <w:rPr>
          <w:rFonts w:hint="cs" w:ascii="Simplified Arabic" w:hAnsi="Simplified Arabic" w:cs="Simplified Arabic"/>
          <w:sz w:val="28"/>
          <w:szCs w:val="28"/>
          <w:rtl/>
        </w:rPr>
        <w:t>).</w:t>
      </w:r>
    </w:p>
    <w:p w14:paraId="596C57D5">
      <w:pPr>
        <w:spacing w:line="240" w:lineRule="auto"/>
        <w:jc w:val="both"/>
        <w:rPr>
          <w:rFonts w:ascii="Simplified Arabic" w:hAnsi="Simplified Arabic" w:cs="Simplified Arabic"/>
          <w:sz w:val="28"/>
          <w:szCs w:val="28"/>
          <w:u w:val="single"/>
          <w:rtl/>
        </w:rPr>
      </w:pPr>
      <w:r>
        <w:rPr>
          <w:rFonts w:hint="cs" w:ascii="Simplified Arabic" w:hAnsi="Simplified Arabic" w:cs="Simplified Arabic"/>
          <w:sz w:val="28"/>
          <w:szCs w:val="28"/>
          <w:rtl/>
        </w:rPr>
        <w:t>ومن تعريفات النفقة السابقة والتي في غالبها ترتبط بالنفقة الشرعية الواجبة فإننا نخلص إلى تعريف خاص بالنفقة من الوقف على التعليم الشرعي بأنه: إدارة مال الوقف في سد مؤنة ضروريات عين الوقف اللازمة لبقائه، ودوام الانتفاع به، وسد حاجات ما عليه بقاؤه خدمةً للتعليم الشرعي بكل مستلزماته.</w:t>
      </w:r>
    </w:p>
    <w:p w14:paraId="70D40DEB">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المطلب الثاني: </w:t>
      </w:r>
      <w:r>
        <w:rPr>
          <w:rFonts w:hint="cs" w:ascii="Simplified Arabic" w:hAnsi="Simplified Arabic" w:cs="Simplified Arabic"/>
          <w:b/>
          <w:bCs/>
          <w:sz w:val="28"/>
          <w:szCs w:val="28"/>
          <w:rtl/>
        </w:rPr>
        <w:t>أركان الوقف</w:t>
      </w:r>
    </w:p>
    <w:p w14:paraId="1226F5D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اشترط الفقهاء لصحة الوقف أن تتوفر فيه أربعة أركان هي: </w:t>
      </w:r>
    </w:p>
    <w:p w14:paraId="7BB14018">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الركن الأول:</w:t>
      </w:r>
      <w:r>
        <w:rPr>
          <w:rFonts w:hint="cs" w:ascii="Simplified Arabic" w:hAnsi="Simplified Arabic" w:cs="Simplified Arabic"/>
          <w:sz w:val="28"/>
          <w:szCs w:val="28"/>
          <w:rtl/>
        </w:rPr>
        <w:t xml:space="preserve"> </w:t>
      </w:r>
      <w:r>
        <w:rPr>
          <w:rFonts w:hint="cs" w:ascii="Simplified Arabic" w:hAnsi="Simplified Arabic" w:cs="Simplified Arabic"/>
          <w:b/>
          <w:bCs/>
          <w:sz w:val="28"/>
          <w:szCs w:val="28"/>
          <w:rtl/>
        </w:rPr>
        <w:t>الواقف،</w:t>
      </w:r>
      <w:r>
        <w:rPr>
          <w:rFonts w:hint="cs" w:ascii="Simplified Arabic" w:hAnsi="Simplified Arabic" w:cs="Simplified Arabic"/>
          <w:sz w:val="28"/>
          <w:szCs w:val="28"/>
          <w:rtl/>
        </w:rPr>
        <w:t xml:space="preserve"> ويشترط فيه أن يكون الواقف: جائز التصرف، حرا، بالغا، عاقلا، مختارا(</w:t>
      </w:r>
      <w:r>
        <w:rPr>
          <w:rFonts w:ascii="Simplified Arabic" w:hAnsi="Simplified Arabic" w:cs="Simplified Arabic"/>
          <w:sz w:val="28"/>
          <w:szCs w:val="28"/>
          <w:rtl/>
        </w:rPr>
        <w:t>داماد أفندي، د.ت، ص. 730</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الكشناوي، د.ت، ص. 100</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النووي، 1991، ص. 314</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الرحيباني، 1994، ص. 375</w:t>
      </w:r>
      <w:r>
        <w:rPr>
          <w:rFonts w:hint="cs" w:ascii="Simplified Arabic" w:hAnsi="Simplified Arabic" w:cs="Simplified Arabic"/>
          <w:sz w:val="28"/>
          <w:szCs w:val="28"/>
          <w:rtl/>
        </w:rPr>
        <w:t>).</w:t>
      </w:r>
    </w:p>
    <w:p w14:paraId="59F4CB82">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الركن الثاني:</w:t>
      </w:r>
      <w:r>
        <w:rPr>
          <w:rFonts w:hint="cs" w:ascii="Simplified Arabic" w:hAnsi="Simplified Arabic" w:cs="Simplified Arabic"/>
          <w:sz w:val="28"/>
          <w:szCs w:val="28"/>
          <w:rtl/>
        </w:rPr>
        <w:t xml:space="preserve"> </w:t>
      </w:r>
      <w:r>
        <w:rPr>
          <w:rFonts w:hint="cs" w:ascii="Simplified Arabic" w:hAnsi="Simplified Arabic" w:cs="Simplified Arabic"/>
          <w:b/>
          <w:bCs/>
          <w:sz w:val="28"/>
          <w:szCs w:val="28"/>
          <w:rtl/>
        </w:rPr>
        <w:t>الموقوف،</w:t>
      </w:r>
      <w:r>
        <w:rPr>
          <w:rFonts w:hint="cs" w:ascii="Simplified Arabic" w:hAnsi="Simplified Arabic" w:cs="Simplified Arabic"/>
          <w:sz w:val="28"/>
          <w:szCs w:val="28"/>
          <w:rtl/>
        </w:rPr>
        <w:t xml:space="preserve"> ويشترط فيه أن يكون الموقوف: عينا، ومحسوسا لا وصفا معنويا، ومعينا غير مجهول، ومملوكا ينتقل ملكه، وينتفع به انتفاعا دائما، ومباحا (</w:t>
      </w:r>
      <w:r>
        <w:rPr>
          <w:rFonts w:ascii="Simplified Arabic" w:hAnsi="Simplified Arabic" w:cs="Simplified Arabic"/>
          <w:sz w:val="28"/>
          <w:szCs w:val="28"/>
          <w:rtl/>
        </w:rPr>
        <w:t>داماد أفندي، د.ت، ص. 730</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الأنصاري، د.ت، ص. 457</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الرحيباني، 1994، ص. 375</w:t>
      </w:r>
      <w:r>
        <w:rPr>
          <w:rFonts w:hint="cs" w:ascii="Simplified Arabic" w:hAnsi="Simplified Arabic" w:cs="Simplified Arabic"/>
          <w:sz w:val="28"/>
          <w:szCs w:val="28"/>
          <w:rtl/>
        </w:rPr>
        <w:t>).</w:t>
      </w:r>
    </w:p>
    <w:p w14:paraId="1F301E8F">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ولم يشترط أبو حنيفة التأبيد في الوقف لعدم لزومه لكونه بمنزلة العارية، فيصح فيه الاستثناء، وعودة الموقف لملك الواقف بعد الموت إلا أن يقول في حياتي وبعد موتي (</w:t>
      </w:r>
      <w:r>
        <w:rPr>
          <w:rFonts w:ascii="Simplified Arabic" w:hAnsi="Simplified Arabic" w:cs="Simplified Arabic"/>
          <w:sz w:val="28"/>
          <w:szCs w:val="28"/>
          <w:rtl/>
        </w:rPr>
        <w:t>السرخسي، د.ت، ص. 27</w:t>
      </w:r>
      <w:r>
        <w:rPr>
          <w:rFonts w:hint="cs" w:ascii="Simplified Arabic" w:hAnsi="Simplified Arabic" w:cs="Simplified Arabic"/>
          <w:sz w:val="28"/>
          <w:szCs w:val="28"/>
          <w:rtl/>
        </w:rPr>
        <w:t>).</w:t>
      </w:r>
    </w:p>
    <w:p w14:paraId="14110FBF">
      <w:pPr>
        <w:pStyle w:val="9"/>
        <w:bidi/>
        <w:jc w:val="both"/>
        <w:rPr>
          <w:rFonts w:ascii="Simplified Arabic" w:hAnsi="Simplified Arabic" w:cs="Simplified Arabic"/>
          <w:sz w:val="28"/>
          <w:szCs w:val="28"/>
          <w:rtl/>
        </w:rPr>
      </w:pPr>
      <w:r>
        <w:rPr>
          <w:rFonts w:hint="cs" w:ascii="Simplified Arabic" w:hAnsi="Simplified Arabic" w:cs="Simplified Arabic"/>
          <w:b/>
          <w:bCs/>
          <w:sz w:val="28"/>
          <w:szCs w:val="28"/>
          <w:rtl/>
        </w:rPr>
        <w:t>الركن الثالث:</w:t>
      </w:r>
      <w:r>
        <w:rPr>
          <w:rFonts w:hint="cs" w:ascii="Simplified Arabic" w:hAnsi="Simplified Arabic" w:cs="Simplified Arabic"/>
          <w:sz w:val="28"/>
          <w:szCs w:val="28"/>
          <w:rtl/>
        </w:rPr>
        <w:t xml:space="preserve"> </w:t>
      </w:r>
      <w:r>
        <w:rPr>
          <w:rFonts w:hint="cs" w:ascii="Simplified Arabic" w:hAnsi="Simplified Arabic" w:cs="Simplified Arabic"/>
          <w:b/>
          <w:bCs/>
          <w:sz w:val="28"/>
          <w:szCs w:val="28"/>
          <w:rtl/>
        </w:rPr>
        <w:t>الموقوف عليه</w:t>
      </w:r>
      <w:r>
        <w:rPr>
          <w:rFonts w:hint="cs" w:ascii="Simplified Arabic" w:hAnsi="Simplified Arabic" w:cs="Simplified Arabic"/>
          <w:sz w:val="28"/>
          <w:szCs w:val="28"/>
          <w:rtl/>
        </w:rPr>
        <w:t>، ويشترط فيه أن يكون الموقوف عليه (</w:t>
      </w:r>
      <w:r>
        <w:rPr>
          <w:rFonts w:ascii="Simplified Arabic" w:hAnsi="Simplified Arabic" w:cs="Simplified Arabic"/>
          <w:sz w:val="28"/>
          <w:szCs w:val="28"/>
          <w:rtl/>
        </w:rPr>
        <w:t>داماد أفندي، د.ت، ص. 731</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القرافي، د.ت، ص. 531</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المواق، 1994، ص. 302</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الأنصاري، د.ت، ص. 459</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الكرمي، 2004، ص. 186</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ابن قدامة، 1994، ص. 251</w:t>
      </w:r>
      <w:r>
        <w:rPr>
          <w:rFonts w:hint="cs" w:ascii="Simplified Arabic" w:hAnsi="Simplified Arabic" w:cs="Simplified Arabic"/>
          <w:sz w:val="28"/>
          <w:szCs w:val="28"/>
          <w:rtl/>
        </w:rPr>
        <w:t>):</w:t>
      </w:r>
    </w:p>
    <w:p w14:paraId="6D95C3E9">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أن يكون معينا كشخص ذا قرابة أو غير قرابة، أو جماعة موجودين عند الوقف.</w:t>
      </w:r>
    </w:p>
    <w:p w14:paraId="2589C452">
      <w:pPr>
        <w:pStyle w:val="9"/>
        <w:bidi/>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أن يكون الوقف على سبيل البر كالوقف للأقارب ومستحقي الزكاة بأصنافها الثمانية، أو الوقف على سبيل الخير كالوقف على العلماء والفقهاء وطلاب العلم والنساك الزاهدون المشتغلون بالعبادة في غالب أوقاتهم المعرضون عن الدنيا -</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و</w:t>
      </w:r>
      <w:r>
        <w:rPr>
          <w:rFonts w:ascii="Simplified Arabic" w:hAnsi="Simplified Arabic" w:cs="Simplified Arabic"/>
          <w:sz w:val="28"/>
          <w:szCs w:val="28"/>
          <w:rtl/>
        </w:rPr>
        <w:t>اشترط العلماء في عالم الصوفية ثلاثة شروط هي</w:t>
      </w:r>
      <w:r>
        <w:rPr>
          <w:rFonts w:ascii="Simplified Arabic" w:hAnsi="Simplified Arabic" w:cs="Simplified Arabic"/>
          <w:b/>
          <w:bCs/>
          <w:sz w:val="28"/>
          <w:szCs w:val="28"/>
          <w:rtl/>
        </w:rPr>
        <w:t>: أولا:</w:t>
      </w:r>
      <w:r>
        <w:rPr>
          <w:rFonts w:ascii="Simplified Arabic" w:hAnsi="Simplified Arabic" w:cs="Simplified Arabic"/>
          <w:sz w:val="28"/>
          <w:szCs w:val="28"/>
          <w:rtl/>
        </w:rPr>
        <w:t xml:space="preserve"> أن يكون عدلا في دينه. </w:t>
      </w:r>
      <w:r>
        <w:rPr>
          <w:rFonts w:ascii="Simplified Arabic" w:hAnsi="Simplified Arabic" w:cs="Simplified Arabic"/>
          <w:b/>
          <w:bCs/>
          <w:sz w:val="28"/>
          <w:szCs w:val="28"/>
          <w:rtl/>
        </w:rPr>
        <w:t>ثانيا:</w:t>
      </w:r>
      <w:r>
        <w:rPr>
          <w:rFonts w:ascii="Simplified Arabic" w:hAnsi="Simplified Arabic" w:cs="Simplified Arabic"/>
          <w:sz w:val="28"/>
          <w:szCs w:val="28"/>
          <w:rtl/>
        </w:rPr>
        <w:t xml:space="preserve"> أن يكون ملازما لغالب الآداب الشرعية. </w:t>
      </w:r>
      <w:r>
        <w:rPr>
          <w:rFonts w:ascii="Simplified Arabic" w:hAnsi="Simplified Arabic" w:cs="Simplified Arabic"/>
          <w:b/>
          <w:bCs/>
          <w:sz w:val="28"/>
          <w:szCs w:val="28"/>
          <w:rtl/>
        </w:rPr>
        <w:t>ثالثا:</w:t>
      </w:r>
      <w:r>
        <w:rPr>
          <w:rFonts w:ascii="Simplified Arabic" w:hAnsi="Simplified Arabic" w:cs="Simplified Arabic"/>
          <w:sz w:val="28"/>
          <w:szCs w:val="28"/>
          <w:rtl/>
        </w:rPr>
        <w:t xml:space="preserve"> أن يكون قانعا بالكفاية من الرزق</w:t>
      </w:r>
      <w:r>
        <w:rPr>
          <w:rFonts w:hint="cs" w:ascii="Simplified Arabic" w:hAnsi="Simplified Arabic" w:cs="Simplified Arabic"/>
          <w:sz w:val="28"/>
          <w:szCs w:val="28"/>
          <w:rtl/>
        </w:rPr>
        <w:t xml:space="preserve"> - (</w:t>
      </w:r>
      <w:r>
        <w:rPr>
          <w:rFonts w:ascii="Simplified Arabic" w:hAnsi="Simplified Arabic" w:cs="Simplified Arabic"/>
          <w:sz w:val="28"/>
          <w:szCs w:val="28"/>
          <w:rtl/>
        </w:rPr>
        <w:t>الحجاوي، د.ت، ص. 5</w:t>
      </w:r>
      <w:r>
        <w:rPr>
          <w:rFonts w:hint="cs" w:ascii="Simplified Arabic" w:hAnsi="Simplified Arabic" w:cs="Simplified Arabic"/>
          <w:sz w:val="28"/>
          <w:szCs w:val="28"/>
          <w:rtl/>
        </w:rPr>
        <w:t>) وكتابة الفقه وكتب العلم ونحوها، أو الوقف على سبيل الثواب كالوقف على بناء المساجد والقناطر والمدارس والمستشفيات ونحوها؛ ليحصل بذلك المقصود من الوقف وهو الطاعة والتقرب إلى الله تعالى بالصدقة.</w:t>
      </w:r>
    </w:p>
    <w:p w14:paraId="313D4F3D">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أن تكون جهة الوقف أهلا لتملك الموقوف من الواقف كالوقف على شخص محدد، أو الوقف على جماعة ذات صفة كالفقراء والمساكين وطلاب العلم واللاجئين والمعاقين ونحوهم، أو الوقف على ما يملكه المسلمون كالمساجد والمدارس والجامعات ونحوها.</w:t>
      </w:r>
    </w:p>
    <w:p w14:paraId="18159BA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اشترط المالكية أن يقبل الموقوف عليه الوقف إن كان الوقف على معين، وكان هو أهلا لذلك (</w:t>
      </w:r>
      <w:r>
        <w:rPr>
          <w:rFonts w:ascii="Simplified Arabic" w:hAnsi="Simplified Arabic" w:cs="Simplified Arabic"/>
          <w:sz w:val="28"/>
          <w:szCs w:val="28"/>
          <w:rtl/>
        </w:rPr>
        <w:t>المواق، د.ت، ص. 632</w:t>
      </w:r>
      <w:r>
        <w:rPr>
          <w:rFonts w:hint="cs" w:ascii="Simplified Arabic" w:hAnsi="Simplified Arabic" w:cs="Simplified Arabic"/>
          <w:sz w:val="28"/>
          <w:szCs w:val="28"/>
          <w:rtl/>
        </w:rPr>
        <w:t>).</w:t>
      </w:r>
    </w:p>
    <w:p w14:paraId="1000E388">
      <w:pPr>
        <w:pStyle w:val="9"/>
        <w:bidi/>
        <w:jc w:val="both"/>
        <w:rPr>
          <w:rFonts w:ascii="Simplified Arabic" w:hAnsi="Simplified Arabic" w:cs="Simplified Arabic"/>
          <w:sz w:val="28"/>
          <w:szCs w:val="28"/>
          <w:rtl/>
        </w:rPr>
      </w:pPr>
      <w:r>
        <w:rPr>
          <w:rFonts w:hint="cs" w:ascii="Simplified Arabic" w:hAnsi="Simplified Arabic" w:cs="Simplified Arabic"/>
          <w:b/>
          <w:bCs/>
          <w:sz w:val="28"/>
          <w:szCs w:val="28"/>
          <w:rtl/>
        </w:rPr>
        <w:t>الركن الرابع:</w:t>
      </w:r>
      <w:r>
        <w:rPr>
          <w:rFonts w:hint="cs" w:ascii="Simplified Arabic" w:hAnsi="Simplified Arabic" w:cs="Simplified Arabic"/>
          <w:sz w:val="28"/>
          <w:szCs w:val="28"/>
          <w:rtl/>
        </w:rPr>
        <w:t xml:space="preserve"> </w:t>
      </w:r>
      <w:r>
        <w:rPr>
          <w:rFonts w:hint="cs" w:ascii="Simplified Arabic" w:hAnsi="Simplified Arabic" w:cs="Simplified Arabic"/>
          <w:b/>
          <w:bCs/>
          <w:sz w:val="28"/>
          <w:szCs w:val="28"/>
          <w:rtl/>
        </w:rPr>
        <w:t>الصيغة</w:t>
      </w:r>
      <w:r>
        <w:rPr>
          <w:rFonts w:hint="cs" w:ascii="Simplified Arabic" w:hAnsi="Simplified Arabic" w:cs="Simplified Arabic"/>
          <w:sz w:val="28"/>
          <w:szCs w:val="28"/>
          <w:rtl/>
        </w:rPr>
        <w:t>، وهي اللفظ الدال على الوقف، ويشترط فيها أن تدل على: التأبيد، وتحديد الموقوف عليه، والتنجيز بلا تأقيت، والإلزام (</w:t>
      </w:r>
      <w:r>
        <w:rPr>
          <w:rFonts w:ascii="Simplified Arabic" w:hAnsi="Simplified Arabic" w:cs="Simplified Arabic"/>
          <w:sz w:val="28"/>
          <w:szCs w:val="28"/>
          <w:rtl/>
        </w:rPr>
        <w:t>المرداوي، د.ت، ص. 6</w:t>
      </w:r>
      <w:r>
        <w:rPr>
          <w:rFonts w:hint="cs" w:ascii="Simplified Arabic" w:hAnsi="Simplified Arabic" w:cs="Simplified Arabic"/>
          <w:sz w:val="28"/>
          <w:szCs w:val="28"/>
          <w:rtl/>
        </w:rPr>
        <w:t>).</w:t>
      </w:r>
    </w:p>
    <w:p w14:paraId="0D25A30A">
      <w:pPr>
        <w:pStyle w:val="9"/>
        <w:bidi/>
        <w:jc w:val="both"/>
        <w:rPr>
          <w:rFonts w:ascii="Simplified Arabic" w:hAnsi="Simplified Arabic" w:cs="Simplified Arabic"/>
          <w:sz w:val="28"/>
          <w:szCs w:val="28"/>
          <w:rtl/>
        </w:rPr>
      </w:pPr>
      <w:r>
        <w:rPr>
          <w:rFonts w:hint="cs" w:ascii="Simplified Arabic" w:hAnsi="Simplified Arabic" w:cs="Simplified Arabic"/>
          <w:sz w:val="28"/>
          <w:szCs w:val="28"/>
          <w:rtl/>
        </w:rPr>
        <w:t>وتنقسم صيغة الوقف إلى لفظ صريح كوقفت وحبست وسبلت، وهذه الألفاظ لا تحتاج إلى النية، وأما الألفاظ غير صريحة كتصدقت وحرمت وأبدت فإنها تحتاج إلى النية (</w:t>
      </w:r>
      <w:r>
        <w:rPr>
          <w:rFonts w:ascii="Simplified Arabic" w:hAnsi="Simplified Arabic" w:cs="Simplified Arabic"/>
          <w:sz w:val="28"/>
          <w:szCs w:val="28"/>
          <w:rtl/>
        </w:rPr>
        <w:t>السنيكي، د.ت، ص. 307</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المرداوي، د.ت، ص. 5</w:t>
      </w:r>
      <w:r>
        <w:rPr>
          <w:rFonts w:hint="cs" w:ascii="Simplified Arabic" w:hAnsi="Simplified Arabic" w:cs="Simplified Arabic"/>
          <w:sz w:val="28"/>
          <w:szCs w:val="28"/>
          <w:rtl/>
        </w:rPr>
        <w:t>).</w:t>
      </w:r>
    </w:p>
    <w:p w14:paraId="43310B89">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المطلب الثالث: آراء الفقهاء </w:t>
      </w:r>
      <w:r>
        <w:rPr>
          <w:rFonts w:hint="cs" w:ascii="Simplified Arabic" w:hAnsi="Simplified Arabic" w:cs="Simplified Arabic"/>
          <w:b/>
          <w:bCs/>
          <w:sz w:val="28"/>
          <w:szCs w:val="28"/>
          <w:rtl/>
        </w:rPr>
        <w:t xml:space="preserve">في </w:t>
      </w:r>
      <w:r>
        <w:rPr>
          <w:rFonts w:ascii="Simplified Arabic" w:hAnsi="Simplified Arabic" w:cs="Simplified Arabic"/>
          <w:b/>
          <w:bCs/>
          <w:sz w:val="28"/>
          <w:szCs w:val="28"/>
          <w:rtl/>
        </w:rPr>
        <w:t xml:space="preserve">النفقة من الوقف على التعليم الشرعي </w:t>
      </w:r>
    </w:p>
    <w:p w14:paraId="4B9455D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اتفق الفقهاء في الجملة على جواز النفقة من الوقف على طلاب العلم والعلماء، ويلحق بالنفقة هذه ما له علاقة بدعم التعليم الشرعي من النفقة على المدارس والجامعات ومراكز الأبحاث العلمية والمكتبات وغيرها، إلا أن خلافا بين الفقهاء في بعض أحكام الوقف على مصارفه مردُّها إلى ما عرفوا به الوقف، ثم إلى الشروط التي ألحقوها بكل ركن من أركان الوقف، ولهذا الاختلاف أثر في موضوع الدراسة مرتبط بركن الوقف الموقوف عليه، وبيان أحكام ما يشترط في النفقة على الموقوف عليه توضح من خلال عرض آراء الفقهاء لذلك على النحو الآتي: </w:t>
      </w:r>
    </w:p>
    <w:p w14:paraId="14AD24F8">
      <w:pPr>
        <w:pStyle w:val="9"/>
        <w:bidi/>
        <w:jc w:val="both"/>
        <w:rPr>
          <w:rFonts w:ascii="Simplified Arabic" w:hAnsi="Simplified Arabic" w:cs="Simplified Arabic"/>
          <w:sz w:val="28"/>
          <w:szCs w:val="28"/>
          <w:rtl/>
        </w:rPr>
      </w:pPr>
      <w:r>
        <w:rPr>
          <w:rFonts w:hint="cs" w:ascii="Simplified Arabic" w:hAnsi="Simplified Arabic" w:cs="Simplified Arabic"/>
          <w:b/>
          <w:bCs/>
          <w:sz w:val="28"/>
          <w:szCs w:val="28"/>
          <w:rtl/>
        </w:rPr>
        <w:t>الرأي الأول:</w:t>
      </w:r>
      <w:r>
        <w:rPr>
          <w:rFonts w:hint="cs" w:ascii="Simplified Arabic" w:hAnsi="Simplified Arabic" w:cs="Simplified Arabic"/>
          <w:sz w:val="28"/>
          <w:szCs w:val="28"/>
          <w:rtl/>
        </w:rPr>
        <w:t xml:space="preserve"> ذهب أبو يوسف من الحنفية إلى أنه (</w:t>
      </w:r>
      <w:r>
        <w:rPr>
          <w:rFonts w:ascii="Simplified Arabic" w:hAnsi="Simplified Arabic" w:cs="Simplified Arabic"/>
          <w:sz w:val="28"/>
          <w:szCs w:val="28"/>
          <w:rtl/>
        </w:rPr>
        <w:t>السرخسي، د.ت، ص. 32</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الكاساني، 1986، ص. 220</w:t>
      </w:r>
      <w:r>
        <w:rPr>
          <w:rFonts w:hint="cs" w:ascii="Simplified Arabic" w:hAnsi="Simplified Arabic" w:cs="Simplified Arabic"/>
          <w:sz w:val="28"/>
          <w:szCs w:val="28"/>
          <w:rtl/>
        </w:rPr>
        <w:t>):</w:t>
      </w:r>
    </w:p>
    <w:p w14:paraId="5170031A">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يصح أن يعين الواقف الموقوف عليه المنتفع من غلة الوقف، كاشتراط النفقة على الفقراء أو طلبة العلم أو العلماء، كما ويصح للواقف ألا يُعين الموقوف عليه ويعينه بصفة أو غيرها، بل يكون الوقف عاما غير مخصص بأي جهة.</w:t>
      </w:r>
    </w:p>
    <w:p w14:paraId="5133E173">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يصح ألا يشترط التأبيد في الوقف، فيصح إن اشترط الواقف الوقف على جهة تنقطع كتعيين طالب علم أو عالم، وإن لم يحدد من بعد وفاته جهة أخرى لا تنقطع للوقف أو يسمها صح الوقف، ويرجع الموقوف عليه بعد ذلك لملك الواقف.</w:t>
      </w:r>
    </w:p>
    <w:p w14:paraId="4E5CCCEC">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لا يشترط على الواقف أن يسلم عين الوقف للموقوف عليه، فيصح وقف الشائع، ولا يعد هذا خللا في القبض والتسليم.</w:t>
      </w:r>
    </w:p>
    <w:p w14:paraId="592E52E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للواقف أن يشترط بيع الوقف وصرف ثمنه إلى جهة خير أفضل من الجهة الأولى؛ لأن البيع لا يتنافى مع الوقف. </w:t>
      </w:r>
    </w:p>
    <w:p w14:paraId="612F213D">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خامسا:</w:t>
      </w:r>
      <w:r>
        <w:rPr>
          <w:rFonts w:hint="cs" w:ascii="Simplified Arabic" w:hAnsi="Simplified Arabic" w:cs="Simplified Arabic"/>
          <w:sz w:val="28"/>
          <w:szCs w:val="28"/>
          <w:rtl/>
        </w:rPr>
        <w:t xml:space="preserve"> يصح للواقف أن يشترط لنفسه أن ينتفع من الوقف ما دام حيَّا، والحجة في ذلك:</w:t>
      </w:r>
    </w:p>
    <w:p w14:paraId="681AF946">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1: أن عمر بن الخطاب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كانت له أرض تدعى ثمغا، وكان نخلا نفيسا، فقال عمر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يا رسول الله إني استفدت مالا وهو عندي نفيس أفأتصدق به، فقال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 </w:t>
      </w:r>
      <w:r>
        <w:rPr>
          <w:rFonts w:hint="cs" w:ascii="Simplified Arabic" w:hAnsi="Simplified Arabic" w:cs="Simplified Arabic"/>
          <w:b/>
          <w:bCs/>
          <w:sz w:val="28"/>
          <w:szCs w:val="28"/>
          <w:rtl/>
        </w:rPr>
        <w:t>تصدق بأصله لا يباع، ولا يوهب، ولا يورث، ولكن لينفق من ثمره</w:t>
      </w:r>
      <w:r>
        <w:rPr>
          <w:rFonts w:hint="cs" w:ascii="Simplified Arabic" w:hAnsi="Simplified Arabic" w:cs="Simplified Arabic"/>
          <w:sz w:val="28"/>
          <w:szCs w:val="28"/>
          <w:rtl/>
        </w:rPr>
        <w:t xml:space="preserve"> "، فتصدق عمر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في سبيل الله، وفي الرقاب، والمساكين، وابن السبيل، ولذي القربى منه، ولا جناح على من وليه أن يأكل منه بالمعروف، أو يأكل صديقا له غير متمول منه.</w:t>
      </w:r>
    </w:p>
    <w:p w14:paraId="6DD9E3A5">
      <w:pPr>
        <w:pStyle w:val="9"/>
        <w:bidi/>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2: ما روي عن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قوله: " </w:t>
      </w:r>
      <w:r>
        <w:rPr>
          <w:rFonts w:hint="cs" w:ascii="Simplified Arabic" w:hAnsi="Simplified Arabic" w:cs="Simplified Arabic"/>
          <w:b/>
          <w:bCs/>
          <w:sz w:val="28"/>
          <w:szCs w:val="28"/>
          <w:rtl/>
        </w:rPr>
        <w:t>ابدأ بنفسك فتصدق عليه، فإن فضل شيء فلأهلك، فإن فضل عن أهلك شيء فلذي قرابتك، فإن فضل عن ذي قرابتك شيء فهكذا وهكذا</w:t>
      </w:r>
      <w:r>
        <w:rPr>
          <w:rFonts w:hint="cs" w:ascii="Simplified Arabic" w:hAnsi="Simplified Arabic" w:cs="Simplified Arabic"/>
          <w:sz w:val="28"/>
          <w:szCs w:val="28"/>
          <w:rtl/>
        </w:rPr>
        <w:t xml:space="preserve"> " (</w:t>
      </w:r>
      <w:r>
        <w:rPr>
          <w:rFonts w:ascii="Simplified Arabic" w:hAnsi="Simplified Arabic" w:cs="Simplified Arabic"/>
          <w:sz w:val="28"/>
          <w:szCs w:val="28"/>
          <w:rtl/>
        </w:rPr>
        <w:t>مسلم، د.ت، ص. 692</w:t>
      </w:r>
      <w:r>
        <w:rPr>
          <w:rFonts w:hint="cs" w:ascii="Simplified Arabic" w:hAnsi="Simplified Arabic" w:cs="Simplified Arabic"/>
          <w:sz w:val="28"/>
          <w:szCs w:val="28"/>
          <w:rtl/>
        </w:rPr>
        <w:t>)، والمراد أن: يمسك الرجل على نفسه قدر النفقة؛ لأنه لو تصدق بكل ماله على غيره لاحتاج إلى أن يتصَدَّق عليه غيره.</w:t>
      </w:r>
    </w:p>
    <w:p w14:paraId="5AFF1C63">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سادسا:</w:t>
      </w:r>
      <w:r>
        <w:rPr>
          <w:rFonts w:hint="cs" w:ascii="Simplified Arabic" w:hAnsi="Simplified Arabic" w:cs="Simplified Arabic"/>
          <w:sz w:val="28"/>
          <w:szCs w:val="28"/>
          <w:rtl/>
        </w:rPr>
        <w:t xml:space="preserve"> يصح للواقف اشتراط مدة زمنية للوقف ثم يعود الموقوف إلى ملكه؛ لأنه عقد غير لازم، كما وأن الوقف يرجع إلى ملكه ما دام لم يعُد للموقوف عليه أي منفعة بالوقف، وعليه فإن الوقف يرجع للورثة فيورث عن الواقف.</w:t>
      </w:r>
    </w:p>
    <w:p w14:paraId="40EA9FF4">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الرأي الثاني:</w:t>
      </w:r>
      <w:r>
        <w:rPr>
          <w:rFonts w:hint="cs" w:ascii="Simplified Arabic" w:hAnsi="Simplified Arabic" w:cs="Simplified Arabic"/>
          <w:sz w:val="28"/>
          <w:szCs w:val="28"/>
          <w:rtl/>
        </w:rPr>
        <w:t xml:space="preserve"> ذهب المالكية إلى أنه (</w:t>
      </w:r>
      <w:r>
        <w:rPr>
          <w:rFonts w:ascii="Simplified Arabic" w:hAnsi="Simplified Arabic" w:cs="Simplified Arabic"/>
          <w:sz w:val="28"/>
          <w:szCs w:val="28"/>
          <w:rtl/>
        </w:rPr>
        <w:t>الخرشي، د.ت، ص. 89</w:t>
      </w:r>
      <w:r>
        <w:rPr>
          <w:rFonts w:hint="cs" w:ascii="Simplified Arabic" w:hAnsi="Simplified Arabic" w:cs="Simplified Arabic"/>
          <w:sz w:val="28"/>
          <w:szCs w:val="28"/>
          <w:rtl/>
        </w:rPr>
        <w:t>، 92):</w:t>
      </w:r>
    </w:p>
    <w:p w14:paraId="040724F1">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يجب تخصيص الموقوف عليه على أن يكون جهة معينة يحددها، كالنفقة على المساجد، أو المدارس، أو الجامعات وغيرها، أو أن تكون جهة غير معينة إلا أنه لا يمكن انقطاعها، كالنفقة على الفقراء، وطلاب العلم والعلماء؛ ليثبت الوقف بذلك لهم.</w:t>
      </w:r>
    </w:p>
    <w:p w14:paraId="2120E81A">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يجب اتباع شرط الواقف في تحديده للموقوف عليه المنتفع من غلة الوقف المخصص له، كتخصيص انتفاع مدرسة أو جامعة بعينها، أو تخصيص أصحاب مذهب معين كأصحاب المذهب الحنفي أو أصحاب المذهب المالكي، أو تخصيص أهل علم القرآن الكريم، أو تخصيص أهل علم الفقه، أو تخصيص عالم أو طالب علم بعينه، أو تخصيص انتفاع جهة معينة من غلة الوقف لتنتفع به عاما، ثم تُنقل غلة الوقف إلى جهة أخرى في العام الثاني، أو تخصيص أجرة لناظر الوقف من غلته، وغير ذلك مما يشترطه الواقف، فإنه يتبع شرط الواقف في هذا ولا يعدل عنه إلى غيره مادام شرطه جائزا لا يخالف أحكام الشريعة؛ لأن علة تخصيص الموقوف عليه هو تحقق تأبيد الانتفاع من الوقف مع بقاء عين الموقوف ينتفع بها ليصل الأجر والثواب للواقف.</w:t>
      </w:r>
    </w:p>
    <w:p w14:paraId="4E3E7FE3">
      <w:pPr>
        <w:pStyle w:val="9"/>
        <w:bidi/>
        <w:jc w:val="both"/>
        <w:rPr>
          <w:rFonts w:ascii="Simplified Arabic" w:hAnsi="Simplified Arabic" w:cs="Simplified Arabic"/>
          <w:sz w:val="28"/>
          <w:szCs w:val="28"/>
          <w:rtl/>
        </w:rPr>
      </w:pPr>
      <w:r>
        <w:rPr>
          <w:rFonts w:hint="cs" w:ascii="Simplified Arabic" w:hAnsi="Simplified Arabic" w:cs="Simplified Arabic"/>
          <w:b/>
          <w:bCs/>
          <w:sz w:val="28"/>
          <w:szCs w:val="28"/>
          <w:rtl/>
        </w:rPr>
        <w:t>الرأي الثالث:</w:t>
      </w:r>
      <w:r>
        <w:rPr>
          <w:rFonts w:hint="cs" w:ascii="Simplified Arabic" w:hAnsi="Simplified Arabic" w:cs="Simplified Arabic"/>
          <w:sz w:val="28"/>
          <w:szCs w:val="28"/>
          <w:rtl/>
        </w:rPr>
        <w:t xml:space="preserve"> ذهب الشافعية، والحنابلة إلى أنه (</w:t>
      </w:r>
      <w:r>
        <w:rPr>
          <w:rFonts w:ascii="Simplified Arabic" w:hAnsi="Simplified Arabic" w:cs="Simplified Arabic"/>
          <w:sz w:val="28"/>
          <w:szCs w:val="28"/>
          <w:rtl/>
        </w:rPr>
        <w:t>الشيرازي، د.ت، ص. 324</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ابن مفلح، د.ت، ص. 162</w:t>
      </w:r>
      <w:r>
        <w:rPr>
          <w:rFonts w:hint="cs" w:ascii="Simplified Arabic" w:hAnsi="Simplified Arabic" w:cs="Simplified Arabic"/>
          <w:sz w:val="28"/>
          <w:szCs w:val="28"/>
          <w:rtl/>
        </w:rPr>
        <w:t>):</w:t>
      </w:r>
    </w:p>
    <w:p w14:paraId="4EBD050D">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أن يكون الوقف إلى جهة لا تنقطع كالنفقة على الفقراء والعلماء وطلبة العلم.</w:t>
      </w:r>
    </w:p>
    <w:p w14:paraId="4477988B">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جواز الوقف على من ينقرض في بدايته كأن يخصص طالب علم أو عالم بعينه، ثم ينتقل الوقف بعد موته إلى من لا ينقرض كالفقراء أو طلاب العلم أو العلماء وغيرهم؛ وإلا بطل الوقف بسبب الانقطاع.</w:t>
      </w:r>
    </w:p>
    <w:p w14:paraId="3B23D7A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يُتبع في التصرف بغلة الوقف شرط الواقف من الأثرة، والتسوية والتفضيل، والتقديم والتأخير، والجمع والترتيب، وإدخال من يشاؤه الواقف بصفة وإخراجه بصفة، وعليه يدخل في هذا طلاب العلم والعلماء، وإن تحقق فيه </w:t>
      </w:r>
      <w:r>
        <w:rPr>
          <w:rFonts w:ascii="Simplified Arabic" w:hAnsi="Simplified Arabic" w:cs="Simplified Arabic"/>
          <w:sz w:val="28"/>
          <w:szCs w:val="28"/>
          <w:rtl/>
        </w:rPr>
        <w:t>–</w:t>
      </w:r>
      <w:r>
        <w:rPr>
          <w:rFonts w:hint="cs" w:ascii="Simplified Arabic" w:hAnsi="Simplified Arabic" w:cs="Simplified Arabic"/>
          <w:sz w:val="28"/>
          <w:szCs w:val="28"/>
          <w:rtl/>
        </w:rPr>
        <w:t>شخصه- ما اشترطه في الموقوف عليه بأن صار منهم استحق من غلة الوقف للشرط؛ لأن علة المقتضى من الوقف الحصول على الأجر الثواب من الله تعالى، ولا يتحقق إلا بتأبيد الوقف وتحقيق شرط الواقف ما لم يخالف مقصد التشريع، والدليل أن الصحابة وقفوا وكتبوا وشرطوا في الوقف فجاء عنهم (</w:t>
      </w:r>
      <w:r>
        <w:rPr>
          <w:rFonts w:ascii="Simplified Arabic" w:hAnsi="Simplified Arabic" w:cs="Simplified Arabic"/>
          <w:sz w:val="28"/>
          <w:szCs w:val="28"/>
          <w:rtl/>
        </w:rPr>
        <w:t xml:space="preserve">الشيرازي، د.ت، ص. </w:t>
      </w:r>
      <w:r>
        <w:rPr>
          <w:rFonts w:hint="cs" w:ascii="Simplified Arabic" w:hAnsi="Simplified Arabic" w:cs="Simplified Arabic"/>
          <w:sz w:val="28"/>
          <w:szCs w:val="28"/>
          <w:rtl/>
        </w:rPr>
        <w:t xml:space="preserve">328. </w:t>
      </w:r>
      <w:r>
        <w:rPr>
          <w:rFonts w:ascii="Simplified Arabic" w:hAnsi="Simplified Arabic" w:cs="Simplified Arabic"/>
          <w:sz w:val="28"/>
          <w:szCs w:val="28"/>
          <w:rtl/>
        </w:rPr>
        <w:t xml:space="preserve">ابن مفلح، د.ت، ص. </w:t>
      </w:r>
      <w:r>
        <w:rPr>
          <w:rFonts w:hint="cs" w:ascii="Simplified Arabic" w:hAnsi="Simplified Arabic" w:cs="Simplified Arabic"/>
          <w:sz w:val="28"/>
          <w:szCs w:val="28"/>
          <w:rtl/>
        </w:rPr>
        <w:t>169):</w:t>
      </w:r>
    </w:p>
    <w:p w14:paraId="6914DC4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1: أن عمر بن الخطاب </w:t>
      </w:r>
      <w:r>
        <w:rPr>
          <w:rFonts w:hint="cs" w:ascii="Simplified Arabic" w:hAnsi="Simplified Arabic" w:cs="Simplified Arabic"/>
          <w:sz w:val="28"/>
          <w:szCs w:val="28"/>
        </w:rPr>
        <w:sym w:font="AGA Arabesque" w:char="F074"/>
      </w:r>
      <w:r>
        <w:rPr>
          <w:rFonts w:hint="cs" w:ascii="Simplified Arabic" w:hAnsi="Simplified Arabic" w:cs="Simplified Arabic"/>
          <w:sz w:val="28"/>
          <w:szCs w:val="28"/>
          <w:rtl/>
        </w:rPr>
        <w:t xml:space="preserve"> كتب صدقة للسائل والمحروم، والضيف، ولذي القربى، وابن السبيل، وفي سبيل الله.</w:t>
      </w:r>
    </w:p>
    <w:p w14:paraId="6052D1D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2: أن فاطمة بنت رسول الله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كتبت لنساء رسول الله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وفقراء بني هاشم.</w:t>
      </w:r>
    </w:p>
    <w:p w14:paraId="64488389">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 xml:space="preserve">الراجح: </w:t>
      </w:r>
      <w:r>
        <w:rPr>
          <w:rFonts w:hint="cs" w:ascii="Simplified Arabic" w:hAnsi="Simplified Arabic" w:cs="Simplified Arabic"/>
          <w:sz w:val="28"/>
          <w:szCs w:val="28"/>
          <w:rtl/>
        </w:rPr>
        <w:t>نرى الأخذ برأي أبي يوسف من الحنفية فيما يتعلق بموضوع دراسة دعم التعليم الشرعي من خلال النفقة على ذلك من غلة الوقف وذلك للأسباب الآتية:</w:t>
      </w:r>
    </w:p>
    <w:p w14:paraId="4CEB1096">
      <w:pPr>
        <w:spacing w:line="240" w:lineRule="auto"/>
        <w:jc w:val="both"/>
        <w:rPr>
          <w:rFonts w:ascii="Simplified Arabic" w:hAnsi="Simplified Arabic" w:cs="Simplified Arabic"/>
          <w:sz w:val="28"/>
          <w:szCs w:val="28"/>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أن المقصود من الوقف استدامة المنفعة للتقرب إلى الله تعالى، والحصول على الأجر والثواب، والتقرب بالوقف يكون تارة بالصرف إلى جهة يتوهم انقطاعها، وتارة بالصرف إلى جهة لا يتوهم انقطاعها.</w:t>
      </w:r>
    </w:p>
    <w:p w14:paraId="70E820F5">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أن الوقف باب من أبواب الخير والثواب التي لا ينقطع فيه الأجر، لامتداده وكثرة منتفعيه، وإن الأخذ بعدم تعين الموقوف عليه له من الفوائد والنفع ما يلي:</w:t>
      </w:r>
    </w:p>
    <w:p w14:paraId="14454860">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أنه يجعل الأمر واسعا أمام الواقف في النفقة على وجوه الخير والبر والإحسان، وتقديم جهة على أخرى بما تقتضيه المصلحة في ذلك، مع تحقيق غاية الواقف حصول الأجر والثواب له من الله تعالى.</w:t>
      </w:r>
    </w:p>
    <w:p w14:paraId="40F6379C">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أن الوقف يحقق دوره في التنمية الاجتماعية بين أفراد المجتمع، كالنفقة منه على الدراسات والأبحاث العلمية ذات العلاقة بدراسة بناء مشاريع تمول من الوقف ابتداء، ثم ينتقل نفعها للموقوف عليهم من جهات الخير والبر والإحسان.</w:t>
      </w:r>
    </w:p>
    <w:p w14:paraId="40C0200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القدرة على تخصيص جزء من غلة كل وقف دعما للتعليم الشرعي عبر صندوق تمويلي ينفق من خلاله على المدارس والجامعات، وطلاب العلم والعلماء، ومراكز الأبحاث العلمية وغير ذلك.</w:t>
      </w:r>
    </w:p>
    <w:p w14:paraId="2598B961">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4: منع تضخم أموال الوقف في بعض جهات الوقف دون غيرها من الجهات، سببه جهل الواقف بمدى احتياجات بعض مرافق المجتمع للوقف وعدم احتياج غيرها له، وإمكانية الوقف على جهات قد لا يعلمها الواقف ولا يوقف الناس لمثلها؛ مما يتسبب في إعراض الواقفين عن الوقف والإقبال عليه مع وجود الحاجة الماسة لمثل ذلك. </w:t>
      </w:r>
    </w:p>
    <w:p w14:paraId="6F0C911B">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تعيين جهة مختصة تتولى شؤون توزيع غلة الوقف دون تحديد من الواقف جهة معينة للإنفاق عليها، سبيل لتحقيق مصلحة النفقة على كل جهات الخير والبر والإحسان، والموازنة في النفقة عليها بما تقتضيه مصلحة كل جهة منها.</w:t>
      </w:r>
    </w:p>
    <w:p w14:paraId="5027B4F7">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أن الأخذ بهذا الرأي فيه من السعة والتيسير على الناس، لما يحقق من المصلحة للمجتمع ويدفع عنه المفسدة من خلال ما يلي (</w:t>
      </w:r>
      <w:r>
        <w:rPr>
          <w:rFonts w:ascii="Simplified Arabic" w:hAnsi="Simplified Arabic" w:cs="Simplified Arabic"/>
          <w:sz w:val="28"/>
          <w:szCs w:val="28"/>
          <w:rtl/>
        </w:rPr>
        <w:t>السرخسي، د.ت، ص. 46</w:t>
      </w:r>
      <w:r>
        <w:rPr>
          <w:rFonts w:hint="cs" w:ascii="Simplified Arabic" w:hAnsi="Simplified Arabic" w:cs="Simplified Arabic"/>
          <w:sz w:val="28"/>
          <w:szCs w:val="28"/>
          <w:rtl/>
        </w:rPr>
        <w:t>):</w:t>
      </w:r>
    </w:p>
    <w:p w14:paraId="1E5640D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أنه يجوز للواقف اشتراط عودة الوقف لملك الواقف أثناء حياته، ولورثته بعد وفاته.</w:t>
      </w:r>
    </w:p>
    <w:p w14:paraId="6E019100">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أن الوقف يعود لملك الواقف إذا لم يعد الموقوف عليه بحاجة للوقف.</w:t>
      </w:r>
    </w:p>
    <w:p w14:paraId="4D24AF99">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3: أنه يجوز للواقف أن يوكل القيم على الوقف القيام مكانه في توزيع غلة الوقف على المصارف المستحقة لذلك، دون أن يعين له أحدا منهم فيوزعها بما يحقق مصلحة تلك المصارف؛ لأن المصارف تتفاوت في الحاجة باختلاف الأوقات والأمكنة، والمقصود من الغلة أن تصرف على المحتاجين لها في كل وقت بحسب مقدار احتياجاتهم لذلك. </w:t>
      </w:r>
    </w:p>
    <w:p w14:paraId="13717181">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4: أنه يجوز الموازنة في توزيع غلة الوقف وعدم تخصيصها وقصرها على جهة معينة دون غيرها من جهات الخير والبر والإحسان حسب المصلحة في ذلك.</w:t>
      </w:r>
    </w:p>
    <w:p w14:paraId="021C0B14">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خامسا:</w:t>
      </w:r>
      <w:r>
        <w:rPr>
          <w:rFonts w:hint="cs" w:ascii="Simplified Arabic" w:hAnsi="Simplified Arabic" w:cs="Simplified Arabic"/>
          <w:sz w:val="28"/>
          <w:szCs w:val="28"/>
          <w:rtl/>
        </w:rPr>
        <w:t xml:space="preserve"> أن هذا الرأي أقرب لروح العصر وذلك لأن فيه:</w:t>
      </w:r>
    </w:p>
    <w:p w14:paraId="08E1AE00">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ترغيب الناس بالإقبال على الوقف بعد أن بخلت وشحت نفوسهم بذلك، إلى درجة أنه كاد أن يندثر الإقبال على الوقف في كثير من البلدان.</w:t>
      </w:r>
    </w:p>
    <w:p w14:paraId="54DCDE2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عدم اقتصار الوقف على جهة محددة من جهات الخير والبر والإحسان، بل شمولية جواز الوقف على جميع مرافق المجتمع في عصر تعظم الحاجة فيه للأوقاف الإسلامية؛ لينعم بنفعه كل أفراد المجتمع صغيرهم وكبيرهم، غنيهم وفقيرهم.</w:t>
      </w:r>
    </w:p>
    <w:p w14:paraId="38C03519">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المبحث الثالث: </w:t>
      </w:r>
      <w:r>
        <w:rPr>
          <w:rFonts w:hint="cs" w:ascii="Simplified Arabic" w:hAnsi="Simplified Arabic" w:cs="Simplified Arabic"/>
          <w:b/>
          <w:bCs/>
          <w:sz w:val="28"/>
          <w:szCs w:val="28"/>
          <w:rtl/>
        </w:rPr>
        <w:t>تطبيقات الوقف الداعمة للتعليم الشرعي</w:t>
      </w:r>
    </w:p>
    <w:p w14:paraId="40C1C970">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المطلب الأول: </w:t>
      </w:r>
      <w:r>
        <w:rPr>
          <w:rFonts w:hint="cs" w:ascii="Simplified Arabic" w:hAnsi="Simplified Arabic" w:cs="Simplified Arabic"/>
          <w:b/>
          <w:bCs/>
          <w:sz w:val="28"/>
          <w:szCs w:val="28"/>
          <w:rtl/>
        </w:rPr>
        <w:t xml:space="preserve">تطبيقات الوقف لدعم التعليم الشرعي قديما </w:t>
      </w:r>
    </w:p>
    <w:p w14:paraId="6559A0DB">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للوقف أثر واضح في دعم التعليم الشرعي منذ عهد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وحتى يومنا هذا، وظهر هذا جليا في عدد من التطبيقات الدالة على هذا منها ما يلي:</w:t>
      </w:r>
    </w:p>
    <w:p w14:paraId="3A7CE33A">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أولا: الوقف على المساجد:</w:t>
      </w:r>
    </w:p>
    <w:p w14:paraId="6425F099">
      <w:pPr>
        <w:pStyle w:val="9"/>
        <w:bidi/>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كان المسجد منذ اللحظة الأولى المصدر الحقيقي للعلم والتعليم في الإسلام، وهو اللبنة الأساسية لذلك، فكان المسجد النبوي منارة العلم والتعَلم زمن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ولخلفائه من بعده، وامتد الأمر إلى باقي البلاد الإسلامية فكان المسجد كذلك فيها مركزا لتعليم علوم القرآن الكريم والحديث والفقه واللغة وغيرها من العلوم، ومن تلك المساجد في العراق جامع المنصورة في بغداد ومسجد البصرة ومسجد الكوفة، وأما في الشام كان المسجد الأقصى والجامع الأموي بدمشق، وفي مصر جامع عمرو بن العاص في الفسطاط، وفي الجزائر الجامع الكبير وغيرها من البلاد الإسلامية (</w:t>
      </w:r>
      <w:r>
        <w:rPr>
          <w:rFonts w:ascii="Simplified Arabic" w:hAnsi="Simplified Arabic" w:cs="Simplified Arabic"/>
          <w:sz w:val="28"/>
          <w:szCs w:val="28"/>
          <w:rtl/>
        </w:rPr>
        <w:t>قاسمي، 2007، ص. 94</w:t>
      </w:r>
      <w:r>
        <w:rPr>
          <w:rFonts w:hint="cs" w:ascii="Simplified Arabic" w:hAnsi="Simplified Arabic" w:cs="Simplified Arabic"/>
          <w:sz w:val="28"/>
          <w:szCs w:val="28"/>
          <w:rtl/>
        </w:rPr>
        <w:t>).</w:t>
      </w:r>
    </w:p>
    <w:p w14:paraId="1E8C1731">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 xml:space="preserve">ثانيا: الوقف على الكتاتيب: </w:t>
      </w:r>
    </w:p>
    <w:p w14:paraId="7F62851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تعرف الكتاتيب بأنها: جمع كُتَّاب، وهو مكان للتعليم الأساسي، ينشأ بجانب المسجد ويلحق به لتعليم القراءة والكتابة والقرآن الكريم، وشيء من علوم الشريعة والعربية، والتاريخ والرياضيات، وأشبه ما يكون بالمدارس الابتدائية في عصرنا الحاضر (</w:t>
      </w:r>
      <w:r>
        <w:rPr>
          <w:rFonts w:ascii="Simplified Arabic" w:hAnsi="Simplified Arabic" w:cs="Simplified Arabic"/>
          <w:sz w:val="28"/>
          <w:szCs w:val="28"/>
          <w:rtl/>
        </w:rPr>
        <w:t>علي، د.ت، ص. 29</w:t>
      </w:r>
      <w:r>
        <w:rPr>
          <w:rFonts w:hint="cs" w:ascii="Simplified Arabic" w:hAnsi="Simplified Arabic" w:cs="Simplified Arabic"/>
          <w:sz w:val="28"/>
          <w:szCs w:val="28"/>
          <w:rtl/>
        </w:rPr>
        <w:t>1.</w:t>
      </w:r>
      <w:r>
        <w:rPr>
          <w:rFonts w:ascii="Simplified Arabic" w:hAnsi="Simplified Arabic" w:cs="Simplified Arabic"/>
          <w:sz w:val="28"/>
          <w:szCs w:val="28"/>
          <w:rtl/>
        </w:rPr>
        <w:t xml:space="preserve"> السباعي، د.ت، ص. 206</w:t>
      </w:r>
      <w:r>
        <w:rPr>
          <w:rFonts w:hint="cs" w:ascii="Simplified Arabic" w:hAnsi="Simplified Arabic" w:cs="Simplified Arabic"/>
          <w:sz w:val="28"/>
          <w:szCs w:val="28"/>
          <w:rtl/>
        </w:rPr>
        <w:t>).</w:t>
      </w:r>
    </w:p>
    <w:p w14:paraId="0197EE51">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فكان للكتاتيب دور هام في انتشار الحضارة الإسلامية، ونشوء حركة التعليم ونشاطها بين المسلمين، وأول نشوء للكُتَّاب كان زمن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حيث جعل فداء بعض أسرى بدر ممن لا مال له، أن يعلم الواحد منهم عشرة من غلمان المسلمين الكتابة فيخلى سبيله (</w:t>
      </w:r>
      <w:r>
        <w:rPr>
          <w:rFonts w:ascii="Simplified Arabic" w:hAnsi="Simplified Arabic" w:cs="Simplified Arabic"/>
          <w:sz w:val="28"/>
          <w:szCs w:val="28"/>
          <w:rtl/>
        </w:rPr>
        <w:t>علي، د.ت، ص. 29</w:t>
      </w:r>
      <w:r>
        <w:rPr>
          <w:rFonts w:hint="cs" w:ascii="Simplified Arabic" w:hAnsi="Simplified Arabic" w:cs="Simplified Arabic"/>
          <w:sz w:val="28"/>
          <w:szCs w:val="28"/>
          <w:rtl/>
        </w:rPr>
        <w:t>1).</w:t>
      </w:r>
    </w:p>
    <w:p w14:paraId="3C9E46C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ثم تولى المحسنون احتسابا لوجه الله تعالى، وابتغاء للأجر والرضى من الله تعالى أمر إنشاء الكتاتيب لتعليم الناشئة والانفاق عليها من أموال الوقف، شاركهم في هذا الفضل المعلمون الذين قاموا بمهمة التدريس، ومن الأمثلة على الكتاتيب العامة الموقوفة عبر العصور في أنحاء الدولة الإسلامية أن ابن حوقل عدَّ ثلاثمائة كتاب في مدينة واحدة من مدن صقلية </w:t>
      </w:r>
      <w:r>
        <w:rPr>
          <w:rFonts w:ascii="Simplified Arabic" w:hAnsi="Simplified Arabic" w:cs="Simplified Arabic"/>
          <w:sz w:val="28"/>
          <w:szCs w:val="28"/>
          <w:rtl/>
        </w:rPr>
        <w:t>–</w:t>
      </w:r>
      <w:r>
        <w:rPr>
          <w:rFonts w:hint="cs" w:ascii="Simplified Arabic" w:hAnsi="Simplified Arabic" w:cs="Simplified Arabic"/>
          <w:sz w:val="28"/>
          <w:szCs w:val="28"/>
          <w:rtl/>
        </w:rPr>
        <w:t xml:space="preserve"> وتعرف اليوم باسم إيطاليا -، وذكر أن كُتَّاب لأبي قاسم البلخي يتعلم به ثلاثة آلاف تلميذ ينفق عليهم من أموال الوقف المعدة لهذا الغرض (</w:t>
      </w:r>
      <w:r>
        <w:rPr>
          <w:rFonts w:ascii="Simplified Arabic" w:hAnsi="Simplified Arabic" w:cs="Simplified Arabic"/>
          <w:sz w:val="28"/>
          <w:szCs w:val="28"/>
          <w:rtl/>
        </w:rPr>
        <w:t>السباعي، د.ت، ص. 206</w:t>
      </w:r>
      <w:r>
        <w:rPr>
          <w:rFonts w:hint="cs" w:ascii="Simplified Arabic" w:hAnsi="Simplified Arabic" w:cs="Simplified Arabic"/>
          <w:sz w:val="28"/>
          <w:szCs w:val="28"/>
          <w:rtl/>
        </w:rPr>
        <w:t>).</w:t>
      </w:r>
    </w:p>
    <w:p w14:paraId="1F0D5633">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ثالثا: الوقف على الكراسي العلمية:</w:t>
      </w:r>
    </w:p>
    <w:p w14:paraId="5DB099AC">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الكراسي العلمية ظاهرة تربوية تعليمية تميزت بها جوامع ومدارس المغرب (</w:t>
      </w:r>
      <w:r>
        <w:rPr>
          <w:rFonts w:ascii="Simplified Arabic" w:hAnsi="Simplified Arabic" w:cs="Simplified Arabic"/>
          <w:sz w:val="28"/>
          <w:szCs w:val="28"/>
          <w:rtl/>
        </w:rPr>
        <w:t>الحجوي، د.ت، ص. 103</w:t>
      </w:r>
      <w:r>
        <w:rPr>
          <w:rFonts w:hint="cs" w:ascii="Simplified Arabic" w:hAnsi="Simplified Arabic" w:cs="Simplified Arabic"/>
          <w:sz w:val="28"/>
          <w:szCs w:val="28"/>
          <w:rtl/>
        </w:rPr>
        <w:t>)، فكانت مركز إشعاع في نشر العلوم الشرعية، والتفقه في الدين، فتنافس العلماء في التفرد بالكراسي العلمية التي كان يحضرها طلبة العلم والعلماء والعامة، واشتهرت الكراسي العلمية بأسماء أصحابها، وكانت تؤدى أجرتهم من أموال الوقف ومن أمثلتها (</w:t>
      </w:r>
      <w:r>
        <w:rPr>
          <w:rFonts w:ascii="Simplified Arabic" w:hAnsi="Simplified Arabic" w:cs="Simplified Arabic"/>
          <w:sz w:val="28"/>
          <w:szCs w:val="28"/>
          <w:rtl/>
        </w:rPr>
        <w:t>الحجوي، د.ت، ص. 103</w:t>
      </w:r>
      <w:r>
        <w:rPr>
          <w:rFonts w:hint="cs" w:ascii="Simplified Arabic" w:hAnsi="Simplified Arabic" w:cs="Simplified Arabic"/>
          <w:sz w:val="28"/>
          <w:szCs w:val="28"/>
          <w:rtl/>
        </w:rPr>
        <w:t>):</w:t>
      </w:r>
    </w:p>
    <w:p w14:paraId="5B044FB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كرسي الونشريشي أبو الربيع سليمان الفارسي (ت: 507هـ).</w:t>
      </w:r>
    </w:p>
    <w:p w14:paraId="4F72554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كرسي الفقيه المتكلم أبو عبد الله محمد بن أحمد العافري التلمساني (ت: 771ه).</w:t>
      </w:r>
    </w:p>
    <w:p w14:paraId="703F4B8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كرسي الخطيب أبو محمد عبد الله بن علي بن أحمد العاصي (ت: 858ه).</w:t>
      </w:r>
    </w:p>
    <w:p w14:paraId="4742659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وقد تضمن جامع القرويين ثمان عشرة كرسيا علميا مدعومة من مال الوقف خصص كل كرسي منها لتدريس علم من العلوم، كالكرسي المختص بتدريس تفسير القرآن الكريم، والكرسي الخاص بتدريس السيرة النبوية، والكرسي الخاص بتدريس الرقائق والزهد وهكذا (</w:t>
      </w:r>
      <w:r>
        <w:rPr>
          <w:rFonts w:ascii="Simplified Arabic" w:hAnsi="Simplified Arabic" w:cs="Simplified Arabic"/>
          <w:sz w:val="28"/>
          <w:szCs w:val="28"/>
          <w:rtl/>
        </w:rPr>
        <w:t>التازي، 1973، ص. 372</w:t>
      </w:r>
      <w:r>
        <w:rPr>
          <w:rFonts w:hint="cs" w:ascii="Simplified Arabic" w:hAnsi="Simplified Arabic" w:cs="Simplified Arabic"/>
          <w:sz w:val="28"/>
          <w:szCs w:val="28"/>
          <w:rtl/>
        </w:rPr>
        <w:t>).</w:t>
      </w:r>
    </w:p>
    <w:p w14:paraId="59405E58">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 xml:space="preserve"> رابعا: الوقف على المكتبات:</w:t>
      </w:r>
    </w:p>
    <w:p w14:paraId="157045E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للمكتبات دور هام في نشر العلم، فتشد إليها الرحال والرحلات العلمية؛ لأهمية وجوب توفر الكتاب بين طلاب العلم والعلماء، فتوجه المحسنون ومحبو العلم والمقتدرون على إنشاء المكتبات الوقفية، ووقف الأموال عليها تقربا إلى الله تعالى، وفتح أبوابها أمام طلاب العلم؛ لارتفاع أسعار شراء الكتب في زمانهم، وعدم توفر مطابع لطبع الكتب، سعيا للتقدم العلمي بين أفراد المجتمع.</w:t>
      </w:r>
    </w:p>
    <w:p w14:paraId="0F36E3B9">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فانتشرت المكتبات في شتى أنحاء الدولة الإسلامية، فقلّ أن توجد مدينة لا يوجد فيها كتب وقفية، فتنوعت أشكال المكتبات الوقفية فكان منها وقف كتب العالم بعد وفاته على طلاب العلم، أو على ورثته، أو وقف الكتب على مكتبات المساجد (</w:t>
      </w:r>
      <w:r>
        <w:rPr>
          <w:rFonts w:ascii="Simplified Arabic" w:hAnsi="Simplified Arabic" w:cs="Simplified Arabic"/>
          <w:sz w:val="28"/>
          <w:szCs w:val="28"/>
          <w:rtl/>
        </w:rPr>
        <w:t>ساعاتي، 1996، ص. 76</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السباعي، د.ت، ص. 248</w:t>
      </w:r>
      <w:r>
        <w:rPr>
          <w:rFonts w:hint="cs" w:ascii="Simplified Arabic" w:hAnsi="Simplified Arabic" w:cs="Simplified Arabic"/>
          <w:sz w:val="28"/>
          <w:szCs w:val="28"/>
          <w:rtl/>
        </w:rPr>
        <w:t>).</w:t>
      </w:r>
    </w:p>
    <w:p w14:paraId="47CAEF2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ومن أمثلة المكتبات الوقفية المستقلة ما يلي</w:t>
      </w:r>
      <w:r>
        <w:rPr>
          <w:rFonts w:ascii="Simplified Arabic" w:hAnsi="Simplified Arabic" w:cs="Simplified Arabic"/>
          <w:sz w:val="28"/>
          <w:szCs w:val="28"/>
          <w:rtl/>
        </w:rPr>
        <w:t xml:space="preserve"> </w:t>
      </w:r>
      <w:r>
        <w:rPr>
          <w:rFonts w:hint="cs" w:ascii="Simplified Arabic" w:hAnsi="Simplified Arabic" w:cs="Simplified Arabic"/>
          <w:sz w:val="28"/>
          <w:szCs w:val="28"/>
          <w:rtl/>
        </w:rPr>
        <w:t>(</w:t>
      </w:r>
      <w:r>
        <w:rPr>
          <w:rFonts w:ascii="Simplified Arabic" w:hAnsi="Simplified Arabic" w:cs="Simplified Arabic"/>
          <w:sz w:val="28"/>
          <w:szCs w:val="28"/>
          <w:rtl/>
        </w:rPr>
        <w:t>قاسمي، د.ت، ص. 96</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ساعاتي، د.ت، ص. 37</w:t>
      </w:r>
      <w:r>
        <w:rPr>
          <w:rFonts w:hint="cs" w:ascii="Simplified Arabic" w:hAnsi="Simplified Arabic" w:cs="Simplified Arabic"/>
          <w:sz w:val="28"/>
          <w:szCs w:val="28"/>
          <w:rtl/>
        </w:rPr>
        <w:t>):</w:t>
      </w:r>
    </w:p>
    <w:p w14:paraId="4F454E75">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دار العلم في الموصل: وهي أول مكتبة وقفية في الإسلام، أنشأها أبو القاسم جعفر بن محمد بن حمدان الموصلي الفقيه الشافعي في أوائل القرن الرابع الهجري، وضمت عددا كبيرا من الكتب في شتى العلوم.</w:t>
      </w:r>
    </w:p>
    <w:p w14:paraId="30DFCD8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دار العلم في بغداد: فضمت عددا كبيرا من الكتب، أوقفها الوزير سابور بن أردسير في سنة 471هـ، ووقف عليها غلة كبيرة.</w:t>
      </w:r>
    </w:p>
    <w:p w14:paraId="14DD550B">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مكتبة القرويين: فتضمنت المخطوطات النادرة، التي كانت من هبات السلاطين والأمراء والعلماء، فكانت موردا لطلاب العلم لا ينضب، وقبلة لا يخيب قاصدها.</w:t>
      </w:r>
    </w:p>
    <w:p w14:paraId="48753EB4">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المطلب الثاني: </w:t>
      </w:r>
      <w:r>
        <w:rPr>
          <w:rFonts w:hint="cs" w:ascii="Simplified Arabic" w:hAnsi="Simplified Arabic" w:cs="Simplified Arabic"/>
          <w:b/>
          <w:bCs/>
          <w:sz w:val="28"/>
          <w:szCs w:val="28"/>
          <w:rtl/>
        </w:rPr>
        <w:t>تطبيقات الوقف لدعم التعليم الشرعي في العصر الحاضر</w:t>
      </w:r>
    </w:p>
    <w:p w14:paraId="54F34BF7">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إن التطور الحضاري والتسارع في عجلة التقدم التي يشهدها العصر الحاضر، ذا أثر داعم وسبيل متزايد لتعدد وتنوع التطبيقات الوقفية التي يدخل فيها؛ ليكون سبيلا داعما ووسيلة هادفة في دعم التعليم الشرعي، ومن الأمثلة التطبيقية والمقترحة لدعم التعليم الشرعي عن طريق الوقف ما يلي (</w:t>
      </w:r>
      <w:r>
        <w:rPr>
          <w:rFonts w:ascii="Simplified Arabic" w:hAnsi="Simplified Arabic" w:cs="Simplified Arabic"/>
          <w:sz w:val="28"/>
          <w:szCs w:val="28"/>
          <w:rtl/>
        </w:rPr>
        <w:t>أبو زهرة، 2017، ص. 9</w:t>
      </w:r>
      <w:r>
        <w:rPr>
          <w:rFonts w:hint="cs" w:ascii="Simplified Arabic" w:hAnsi="Simplified Arabic" w:cs="Simplified Arabic"/>
          <w:sz w:val="28"/>
          <w:szCs w:val="28"/>
          <w:rtl/>
        </w:rPr>
        <w:t>):</w:t>
      </w:r>
    </w:p>
    <w:p w14:paraId="14B63500">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أولا: الوقف على المدارس الشرعية:</w:t>
      </w:r>
    </w:p>
    <w:p w14:paraId="2D1BF48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إن العصر الحاضر الحاجة فيه ماسة لبناء المدارس الشرعية في جميع أنحاء العالم الإسلامي، والتي تمول عن طريق الوقف؛ وذلك للأسباب الآتية وهي:</w:t>
      </w:r>
    </w:p>
    <w:p w14:paraId="24819DDD">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أنها تشكل حصانة العقل والقلب، وضمانة حقيقية للشخصية السوية، للغرس في طلابها العقيدة الصحيحة المنبثقة من الكتاب والسنة.</w:t>
      </w:r>
    </w:p>
    <w:p w14:paraId="1B91FC8E">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2: أنها المحضن التربوي المنشئ للقيم والأخلاق والسلوك المستمد من سيرة النبي </w:t>
      </w:r>
      <w:r>
        <w:rPr>
          <w:rFonts w:hint="cs" w:ascii="Simplified Arabic" w:hAnsi="Simplified Arabic" w:cs="Simplified Arabic"/>
          <w:sz w:val="28"/>
          <w:szCs w:val="28"/>
        </w:rPr>
        <w:sym w:font="AGA Arabesque" w:char="F072"/>
      </w:r>
      <w:r>
        <w:rPr>
          <w:rFonts w:hint="cs" w:ascii="Simplified Arabic" w:hAnsi="Simplified Arabic" w:cs="Simplified Arabic"/>
          <w:sz w:val="28"/>
          <w:szCs w:val="28"/>
          <w:rtl/>
        </w:rPr>
        <w:t xml:space="preserve"> وشمائله وأخلاقه، قال الله تعالى: " </w:t>
      </w:r>
      <w:r>
        <w:rPr>
          <w:rFonts w:cs="KFGQPC Uthmanic Script HAFS"/>
          <w:b/>
          <w:bCs/>
          <w:color w:val="000000"/>
          <w:sz w:val="28"/>
          <w:szCs w:val="28"/>
          <w:rtl/>
        </w:rPr>
        <w:t xml:space="preserve">وَإِنَّكَ لَعَلَىٰ خُلُقٍ عَظِيمٖ </w:t>
      </w:r>
      <w:r>
        <w:rPr>
          <w:rFonts w:hint="cs" w:ascii="Simplified Arabic" w:hAnsi="Simplified Arabic" w:cs="Simplified Arabic"/>
          <w:sz w:val="28"/>
          <w:szCs w:val="28"/>
          <w:rtl/>
        </w:rPr>
        <w:t>" (</w:t>
      </w:r>
      <w:r>
        <w:rPr>
          <w:rFonts w:ascii="Simplified Arabic" w:hAnsi="Simplified Arabic" w:cs="Simplified Arabic"/>
          <w:sz w:val="28"/>
          <w:szCs w:val="28"/>
          <w:rtl/>
        </w:rPr>
        <w:t>القرآن الكريم، القلم، 4</w:t>
      </w:r>
      <w:r>
        <w:rPr>
          <w:rFonts w:hint="cs" w:ascii="Simplified Arabic" w:hAnsi="Simplified Arabic" w:cs="Simplified Arabic"/>
          <w:sz w:val="28"/>
          <w:szCs w:val="28"/>
          <w:rtl/>
        </w:rPr>
        <w:t>).</w:t>
      </w:r>
    </w:p>
    <w:p w14:paraId="4A92A22F">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أنها مرحلة تأسيسية ضرورية ليكمل بعدها الطالب مسيرته التعليمية الجامعية بقوة لا ضعف.</w:t>
      </w:r>
    </w:p>
    <w:p w14:paraId="7664D3A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4: أنها تعد رافدا عظيما لإثراء وتعزيز وتمكين الوعي الشرعي لغير المتخصصين بالعلوم الشرعية، للقيام بالطاعات والواجبات على بصيرة.</w:t>
      </w:r>
    </w:p>
    <w:p w14:paraId="151924DC">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5: أنها تعتبر تحد حقيقي للوضع الراهن الذي تعيشه المجتمعات من التيه والفساد، وما يترتب على ذلك من البلاء والشقاء، والفقر والقهر؛ لبعد الناس عن دينهم، قال الله تعالى: " </w:t>
      </w:r>
      <w:r>
        <w:rPr>
          <w:rFonts w:cs="KFGQPC Uthmanic Script HAFS"/>
          <w:b/>
          <w:bCs/>
          <w:color w:val="000000"/>
          <w:sz w:val="28"/>
          <w:szCs w:val="28"/>
          <w:rtl/>
        </w:rPr>
        <w:t>وَمَنۡ</w:t>
      </w:r>
      <w:r>
        <w:rPr>
          <w:rFonts w:hint="cs" w:cs="KFGQPC Uthmanic Script HAFS"/>
          <w:b/>
          <w:bCs/>
          <w:color w:val="000000"/>
          <w:sz w:val="28"/>
          <w:szCs w:val="28"/>
          <w:rtl/>
        </w:rPr>
        <w:t xml:space="preserve"> </w:t>
      </w:r>
      <w:r>
        <w:rPr>
          <w:rFonts w:cs="KFGQPC Uthmanic Script HAFS"/>
          <w:b/>
          <w:bCs/>
          <w:color w:val="000000"/>
          <w:sz w:val="28"/>
          <w:szCs w:val="28"/>
          <w:rtl/>
        </w:rPr>
        <w:t>أَعۡرَضَ</w:t>
      </w:r>
      <w:r>
        <w:rPr>
          <w:rFonts w:hint="cs" w:cs="KFGQPC Uthmanic Script HAFS"/>
          <w:b/>
          <w:bCs/>
          <w:color w:val="000000"/>
          <w:sz w:val="28"/>
          <w:szCs w:val="28"/>
          <w:rtl/>
        </w:rPr>
        <w:t xml:space="preserve"> </w:t>
      </w:r>
      <w:r>
        <w:rPr>
          <w:rFonts w:cs="KFGQPC Uthmanic Script HAFS"/>
          <w:b/>
          <w:bCs/>
          <w:color w:val="000000"/>
          <w:sz w:val="28"/>
          <w:szCs w:val="28"/>
          <w:rtl/>
        </w:rPr>
        <w:t>عَن</w:t>
      </w:r>
      <w:r>
        <w:rPr>
          <w:rFonts w:hint="cs" w:cs="KFGQPC Uthmanic Script HAFS"/>
          <w:b/>
          <w:bCs/>
          <w:color w:val="000000"/>
          <w:sz w:val="28"/>
          <w:szCs w:val="28"/>
          <w:rtl/>
        </w:rPr>
        <w:t xml:space="preserve"> </w:t>
      </w:r>
      <w:r>
        <w:rPr>
          <w:rFonts w:cs="KFGQPC Uthmanic Script HAFS"/>
          <w:b/>
          <w:bCs/>
          <w:color w:val="000000"/>
          <w:sz w:val="28"/>
          <w:szCs w:val="28"/>
          <w:rtl/>
        </w:rPr>
        <w:t>ذِكۡرِي</w:t>
      </w:r>
      <w:r>
        <w:rPr>
          <w:rFonts w:hint="cs" w:cs="KFGQPC Uthmanic Script HAFS"/>
          <w:b/>
          <w:bCs/>
          <w:color w:val="000000"/>
          <w:sz w:val="28"/>
          <w:szCs w:val="28"/>
          <w:rtl/>
        </w:rPr>
        <w:t xml:space="preserve"> </w:t>
      </w:r>
      <w:r>
        <w:rPr>
          <w:rFonts w:cs="KFGQPC Uthmanic Script HAFS"/>
          <w:b/>
          <w:bCs/>
          <w:color w:val="000000"/>
          <w:sz w:val="28"/>
          <w:szCs w:val="28"/>
          <w:rtl/>
        </w:rPr>
        <w:t>فَإِنَّ</w:t>
      </w:r>
      <w:r>
        <w:rPr>
          <w:rFonts w:hint="cs" w:cs="KFGQPC Uthmanic Script HAFS"/>
          <w:b/>
          <w:bCs/>
          <w:color w:val="000000"/>
          <w:sz w:val="28"/>
          <w:szCs w:val="28"/>
          <w:rtl/>
        </w:rPr>
        <w:t xml:space="preserve"> </w:t>
      </w:r>
      <w:r>
        <w:rPr>
          <w:rFonts w:cs="KFGQPC Uthmanic Script HAFS"/>
          <w:b/>
          <w:bCs/>
          <w:color w:val="000000"/>
          <w:sz w:val="28"/>
          <w:szCs w:val="28"/>
          <w:rtl/>
        </w:rPr>
        <w:t>لَهُۥ</w:t>
      </w:r>
      <w:r>
        <w:rPr>
          <w:rFonts w:hint="cs" w:cs="KFGQPC Uthmanic Script HAFS"/>
          <w:b/>
          <w:bCs/>
          <w:color w:val="000000"/>
          <w:sz w:val="28"/>
          <w:szCs w:val="28"/>
          <w:rtl/>
        </w:rPr>
        <w:t xml:space="preserve"> </w:t>
      </w:r>
      <w:r>
        <w:rPr>
          <w:rFonts w:cs="KFGQPC Uthmanic Script HAFS"/>
          <w:b/>
          <w:bCs/>
          <w:color w:val="000000"/>
          <w:sz w:val="28"/>
          <w:szCs w:val="28"/>
          <w:rtl/>
        </w:rPr>
        <w:t>مَعِيشَة</w:t>
      </w:r>
      <w:r>
        <w:rPr>
          <w:rFonts w:hint="cs" w:ascii="Jameel Noori Nastaleeq" w:hAnsi="Jameel Noori Nastaleeq" w:cs="KFGQPC Uthmanic Script HAFS"/>
          <w:b/>
          <w:bCs/>
          <w:color w:val="000000"/>
          <w:sz w:val="28"/>
          <w:szCs w:val="28"/>
          <w:rtl/>
        </w:rPr>
        <w:t>ٗ</w:t>
      </w:r>
      <w:r>
        <w:rPr>
          <w:rFonts w:hint="cs" w:cs="KFGQPC Uthmanic Script HAFS"/>
          <w:b/>
          <w:bCs/>
          <w:color w:val="000000"/>
          <w:sz w:val="28"/>
          <w:szCs w:val="28"/>
          <w:rtl/>
        </w:rPr>
        <w:t xml:space="preserve"> ضَنك</w:t>
      </w:r>
      <w:r>
        <w:rPr>
          <w:rFonts w:hint="cs" w:ascii="Jameel Noori Nastaleeq" w:hAnsi="Jameel Noori Nastaleeq" w:cs="KFGQPC Uthmanic Script HAFS"/>
          <w:b/>
          <w:bCs/>
          <w:color w:val="000000"/>
          <w:sz w:val="28"/>
          <w:szCs w:val="28"/>
          <w:rtl/>
        </w:rPr>
        <w:t>ٗ</w:t>
      </w:r>
      <w:r>
        <w:rPr>
          <w:rFonts w:hint="cs" w:cs="KFGQPC Uthmanic Script HAFS"/>
          <w:b/>
          <w:bCs/>
          <w:color w:val="000000"/>
          <w:sz w:val="28"/>
          <w:szCs w:val="28"/>
          <w:rtl/>
        </w:rPr>
        <w:t>ا</w:t>
      </w:r>
      <w:r>
        <w:rPr>
          <w:rFonts w:hint="cs" w:ascii="Simplified Arabic" w:hAnsi="Simplified Arabic" w:cs="Simplified Arabic"/>
          <w:sz w:val="28"/>
          <w:szCs w:val="28"/>
          <w:rtl/>
        </w:rPr>
        <w:t xml:space="preserve"> " (</w:t>
      </w:r>
      <w:r>
        <w:rPr>
          <w:rFonts w:ascii="Simplified Arabic" w:hAnsi="Simplified Arabic" w:cs="Simplified Arabic"/>
          <w:sz w:val="28"/>
          <w:szCs w:val="28"/>
          <w:rtl/>
        </w:rPr>
        <w:t>القرآن الكريم، طه، 124</w:t>
      </w:r>
      <w:r>
        <w:rPr>
          <w:rFonts w:hint="cs" w:ascii="Simplified Arabic" w:hAnsi="Simplified Arabic" w:cs="Simplified Arabic"/>
          <w:sz w:val="28"/>
          <w:szCs w:val="28"/>
          <w:rtl/>
        </w:rPr>
        <w:t>)، فهذه المدارس تعيد البوصلة لوجهتها الصحيحة، ليعود للأمة عزها ومجدها.</w:t>
      </w:r>
    </w:p>
    <w:p w14:paraId="00A7C865">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ثانيا: الوقف على الجامعات:</w:t>
      </w:r>
    </w:p>
    <w:p w14:paraId="3FBF6E35">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الجامعات هي مكان احتضان الطلبة وسبيل تخريجهم علماء أفذاذ، وفقهاء جهابذة، ودعاة تصدع بالحق، ورسل هداية للخلق، ليكنوا نبراسا يهتدى بهم ويحتذى، ومن المقترحات أن تلبي أموال الوقف في خدمتها للجامعات ما يلي:</w:t>
      </w:r>
    </w:p>
    <w:p w14:paraId="2DF3C4D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الانفاق على الجامعات التي تستقطب تعليم الطلاب العلوم الشرعية بالتكفل بدفع رسومهم أو أقساطهم الجامعية، خاصة طلبة الدراسات العليا.</w:t>
      </w:r>
    </w:p>
    <w:p w14:paraId="7BD34C6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2: إقامة المراكز البحثية الخاصية بالعلوم الشرعية، ودعمها بكافة ما يلزمها من لجان علمية، ومستلزمات تكميلية لعمليات البحث العلمي. </w:t>
      </w:r>
    </w:p>
    <w:p w14:paraId="74265B76">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3: إقامة المؤتمرات الشرعية التي تخدم الأمة وتسهم في نهضتها في شتى الميادين، وتساعد على إيجاد الحلول المناسبة، بالتواصل بين العلماء والباحثين والمؤسسات المرتبطة بذلك.     </w:t>
      </w:r>
    </w:p>
    <w:p w14:paraId="7E8FB47A">
      <w:pPr>
        <w:spacing w:line="240" w:lineRule="auto"/>
        <w:jc w:val="both"/>
        <w:rPr>
          <w:rFonts w:ascii="Simplified Arabic" w:hAnsi="Simplified Arabic" w:cs="Simplified Arabic"/>
          <w:sz w:val="28"/>
          <w:szCs w:val="28"/>
          <w:u w:val="single"/>
          <w:rtl/>
        </w:rPr>
      </w:pPr>
      <w:r>
        <w:rPr>
          <w:rFonts w:hint="cs" w:ascii="Simplified Arabic" w:hAnsi="Simplified Arabic" w:cs="Simplified Arabic"/>
          <w:sz w:val="28"/>
          <w:szCs w:val="28"/>
          <w:rtl/>
        </w:rPr>
        <w:t>4: تخصيص الجوائز القيمة للمتفوقين والفائزين في المسابقات العلمية، ومنها مجال إعداد البحوث العلمية في القضايا التي تطرح كإنشاء مقترح وقفي تمويلي داعم للعملية التعليمية.</w:t>
      </w:r>
    </w:p>
    <w:p w14:paraId="6A0B9AD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إنشاء صندوق تمويلي من أموال الوقف يمنح طلاب العلم الشرعي منحا دراسية، أو قروضا حسنة تشجيعية تسدد بعد تخرجهم بطرق غير ربحية تتلاءم مع طبيعة حالة الطالب المادية.</w:t>
      </w:r>
    </w:p>
    <w:p w14:paraId="5A4000F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رابعا: الوقف على الإذاعات المسموعة والمرئية:</w:t>
      </w:r>
    </w:p>
    <w:p w14:paraId="647131C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وذلك بإنشاء محطات فضائية مرئية تختص بعرض العلوم الشرعية، متعم برامج دينية دعوية، وبرامج تناقش مستجدات العصر، وبرامج تجيب عن تساؤلات الناس من قبل متخصصين في ذلك، وكذا إنشاء محطات إذاعية تبث القرآن الكريم، والبرامج الدينية المختلفة.</w:t>
      </w:r>
    </w:p>
    <w:p w14:paraId="5DF50F7F">
      <w:pPr>
        <w:spacing w:line="240" w:lineRule="auto"/>
        <w:jc w:val="both"/>
        <w:rPr>
          <w:rFonts w:ascii="Simplified Arabic" w:hAnsi="Simplified Arabic" w:cs="Simplified Arabic"/>
          <w:b/>
          <w:bCs/>
          <w:sz w:val="28"/>
          <w:szCs w:val="28"/>
          <w:rtl/>
        </w:rPr>
      </w:pPr>
    </w:p>
    <w:p w14:paraId="658EC441">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خامسا: الوقف على طباعة كتب التراث العلمي الشرعي:</w:t>
      </w:r>
    </w:p>
    <w:p w14:paraId="310BD73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ويتمثل هذا المقترح من خلال ما يلي:</w:t>
      </w:r>
    </w:p>
    <w:p w14:paraId="2E4C3E82">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طباعة الكتب الشرعية المفيدة النافعة، وترجمتها إلى لغات العالم، وتوزيعها مجانا أو بأسعار رمزية.</w:t>
      </w:r>
    </w:p>
    <w:p w14:paraId="3E06DFC9">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طباعة الرسائل الجامعية والبحوث العلمية في جميع التخصصات الشرعية، للاستفادة منها في التنمية والتقدم.</w:t>
      </w:r>
    </w:p>
    <w:p w14:paraId="28C404B4">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طباعة الأوراق العلمية المقدمة للمؤتمرات الشرعية وتوزيعها على طلاب العلم.</w:t>
      </w:r>
    </w:p>
    <w:p w14:paraId="02F52956">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4: طباعة المحاضرات الجامعية، والمحاضرات العلمية، ونشرها وتوزيعها على طلاب العلم.</w:t>
      </w:r>
    </w:p>
    <w:p w14:paraId="123F87B6">
      <w:pPr>
        <w:spacing w:line="240" w:lineRule="auto"/>
        <w:jc w:val="both"/>
        <w:rPr>
          <w:rFonts w:ascii="Simplified Arabic" w:hAnsi="Simplified Arabic" w:cs="Simplified Arabic"/>
          <w:sz w:val="28"/>
          <w:szCs w:val="28"/>
          <w:u w:val="single"/>
          <w:rtl/>
        </w:rPr>
      </w:pPr>
      <w:r>
        <w:rPr>
          <w:rFonts w:hint="cs" w:ascii="Simplified Arabic" w:hAnsi="Simplified Arabic" w:cs="Simplified Arabic"/>
          <w:sz w:val="28"/>
          <w:szCs w:val="28"/>
          <w:rtl/>
        </w:rPr>
        <w:t>5: إصدار مجلات خاصة بالعلوم الشرعية التي تضم كل ما هو نافع، وصرف المكافآت لكل من يشارك في النشر من أموال الوقف.</w:t>
      </w:r>
    </w:p>
    <w:p w14:paraId="2A45FED4">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سادسا: الوقف على المكتبات العامة:</w:t>
      </w:r>
    </w:p>
    <w:p w14:paraId="5A4DCDD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إقامة البرامج التوعوية والتثقيفية بوسائل الإعلام المختلفة؛ لتشجيع الأفراد على إنشاء المكتبات ووقف الكتب فيها لتيسُر الأمر في هذا العصر أن يشارك فيه كثير من الناس لسهولة الحصول على الكتاب، وقلة الكلفة في ذلك، ومن المقترحات للوقف على المكتبات ما يلي: </w:t>
      </w:r>
    </w:p>
    <w:p w14:paraId="75DEFEEE">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شراء الكتب النافعة ووقفها على المكتبات العامة، ومكتبات الجامعات، ومكتبات المساجد.</w:t>
      </w:r>
    </w:p>
    <w:p w14:paraId="06E6EF65">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إعداد قوائم بأسماء الكتب المهمة التي يحتاجها طلاب العلم والباحثون مقرونة بأماكن تواجدها، وأسعارها.</w:t>
      </w:r>
    </w:p>
    <w:p w14:paraId="647A9DC7">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أن يوقف المؤلف نسخة من كتابه للمكتبات العامة، وكذا وقف حقوق الطبع والنشر على من أراد نشر الكتاب مجانا.</w:t>
      </w:r>
    </w:p>
    <w:p w14:paraId="4F03BBF3">
      <w:pPr>
        <w:spacing w:line="240" w:lineRule="auto"/>
        <w:jc w:val="both"/>
        <w:rPr>
          <w:rFonts w:ascii="Simplified Arabic" w:hAnsi="Simplified Arabic" w:cs="Simplified Arabic"/>
          <w:b/>
          <w:bCs/>
          <w:sz w:val="28"/>
          <w:szCs w:val="28"/>
          <w:rtl/>
        </w:rPr>
      </w:pPr>
      <w:r>
        <w:rPr>
          <w:rFonts w:hint="cs" w:ascii="Simplified Arabic" w:hAnsi="Simplified Arabic" w:cs="Simplified Arabic"/>
          <w:b/>
          <w:bCs/>
          <w:sz w:val="28"/>
          <w:szCs w:val="28"/>
          <w:rtl/>
        </w:rPr>
        <w:t>سابعا: الوقف الالكتروني:</w:t>
      </w:r>
    </w:p>
    <w:p w14:paraId="5D4E3F41">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هو مجال مستجد في العصر الحاضر يدعم خدمة التعليم الشرعي بطرق واسعة، ومن المقترحات للوقف في المجال الالكتروني ما يلي:</w:t>
      </w:r>
    </w:p>
    <w:p w14:paraId="1DDD829F">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إنشاء على شبكة الانترنت مواقع ومنصات ومنتديات الكترونية تحتوي على الدروس العلمية والتربوية، والمحاضرات النافعة في شتى التخصصات والفنون.</w:t>
      </w:r>
    </w:p>
    <w:p w14:paraId="55E8D7B7">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فتح مواقع للاستثمارات الشرعية والقانونية، وللأبحاث والدراسات، والإشراف عليها من قبل ذوي الاختصاص.</w:t>
      </w:r>
    </w:p>
    <w:p w14:paraId="60A86C0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 xml:space="preserve"> 3: فتح منصات ومواقع للفتوى يجيب فيها أصحاب الفضيلة العلماء على أسئلة الناس.</w:t>
      </w:r>
    </w:p>
    <w:p w14:paraId="384565F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4: إنشاء كليات وجامعات الكترونية للتعليم عن بعد باستخدام أحدث التقنيات اللازمة لذلك.</w:t>
      </w:r>
    </w:p>
    <w:p w14:paraId="5965A69F">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5: إصدار المؤلف صورة الكترونية لكتابه ونشرها على مواقع علمية متخصصة، يتمكن طلاب العلم من استخدامها والاستفادة منها.</w:t>
      </w:r>
    </w:p>
    <w:p w14:paraId="2BB5FF3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6: إنشاء مكتبات الكترونية تشتمل على المصادر والمراجع المختلفة التي يحتاجها طلاب العلم.</w:t>
      </w:r>
    </w:p>
    <w:p w14:paraId="000C0E6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7: إنشاء حسابات تعليمية على مواقع التواصل الاجتماعي مثل " توتر " و " فيسبوك " و " جوجل بلس " و " اليوتيوب "، لنشر الآيات القرآنية، والأحاديث النبوية، والأقوال المأثورة، والحكم والعظات النافعة للكبير والمعلمة للصغير، أو لتكوين مجموعات تقوم بالبحث والنقاش في المسائل والقضايا العلمية المتعددة.</w:t>
      </w:r>
    </w:p>
    <w:p w14:paraId="6991A58A">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8: إنشاء مقارئ الكترونية لإقراء القرآن الكريم وتعليم أحكام التجويد وتصحيح التلاوة.</w:t>
      </w:r>
    </w:p>
    <w:p w14:paraId="13887F58">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9: إنشاء تطبيقات تهدف إلى خدمة المسلمين بمحتواها، وتساعدهم في عملية التعلم عن طريق التطبيقات على الهواتف الذكية.</w:t>
      </w:r>
    </w:p>
    <w:p w14:paraId="768A1CC5">
      <w:pPr>
        <w:spacing w:line="240" w:lineRule="auto"/>
        <w:jc w:val="both"/>
        <w:rPr>
          <w:rFonts w:ascii="Simplified Arabic" w:hAnsi="Simplified Arabic" w:cs="Simplified Arabic"/>
          <w:sz w:val="28"/>
          <w:szCs w:val="28"/>
          <w:u w:val="single"/>
          <w:rtl/>
        </w:rPr>
      </w:pPr>
      <w:r>
        <w:rPr>
          <w:rFonts w:hint="cs" w:ascii="Simplified Arabic" w:hAnsi="Simplified Arabic" w:cs="Simplified Arabic"/>
          <w:sz w:val="28"/>
          <w:szCs w:val="28"/>
          <w:rtl/>
        </w:rPr>
        <w:t>10: وقف البرامج الحاسوبية على المكتبات العامة، ومراكز الأبحاث، وطلاب العلم (</w:t>
      </w:r>
      <w:r>
        <w:rPr>
          <w:rFonts w:ascii="Simplified Arabic" w:hAnsi="Simplified Arabic" w:cs="Simplified Arabic"/>
          <w:sz w:val="28"/>
          <w:szCs w:val="28"/>
          <w:rtl/>
        </w:rPr>
        <w:t>أبو زهرة، 2017، ص. 9</w:t>
      </w:r>
      <w:r>
        <w:rPr>
          <w:rFonts w:hint="cs" w:ascii="Simplified Arabic" w:hAnsi="Simplified Arabic" w:cs="Simplified Arabic"/>
          <w:sz w:val="28"/>
          <w:szCs w:val="28"/>
          <w:rtl/>
        </w:rPr>
        <w:t>).</w:t>
      </w:r>
    </w:p>
    <w:p w14:paraId="35FB09CD">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المطلب الثالث: </w:t>
      </w:r>
      <w:r>
        <w:rPr>
          <w:rFonts w:hint="cs" w:ascii="Simplified Arabic" w:hAnsi="Simplified Arabic" w:cs="Simplified Arabic"/>
          <w:b/>
          <w:bCs/>
          <w:sz w:val="28"/>
          <w:szCs w:val="28"/>
          <w:rtl/>
        </w:rPr>
        <w:t>وسائل مقترحة لزيادة الإقبال على الوقف</w:t>
      </w:r>
      <w:r>
        <w:rPr>
          <w:rFonts w:ascii="Simplified Arabic" w:hAnsi="Simplified Arabic" w:cs="Simplified Arabic"/>
          <w:b/>
          <w:bCs/>
          <w:sz w:val="28"/>
          <w:szCs w:val="28"/>
          <w:rtl/>
        </w:rPr>
        <w:t xml:space="preserve"> </w:t>
      </w:r>
      <w:r>
        <w:rPr>
          <w:rFonts w:hint="cs" w:ascii="Simplified Arabic" w:hAnsi="Simplified Arabic" w:cs="Simplified Arabic"/>
          <w:b/>
          <w:bCs/>
          <w:sz w:val="28"/>
          <w:szCs w:val="28"/>
          <w:rtl/>
        </w:rPr>
        <w:t>ومعيقات ذلك:</w:t>
      </w:r>
    </w:p>
    <w:p w14:paraId="7AB3C83F">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شرع الله تعالى الوقف ليكون موردا يبتغي به الواقف نيل الأجر والثواب من الله جل وعلا، وموردا معينا للموقوف عليه في الانتفاع من الوقف والاستعانة به للهدف الموضوع له، فيوضح الباحث في هذا المطلب عددا من الأساليب والوسائل المقترحة ذات الدور الفاعل في دعم التعليم الشرعي من خلال التوجيه نحو الإقبال على الوقف والتشجيع عليه، ويظهر هذا من خلال ما يلي (</w:t>
      </w:r>
      <w:r>
        <w:rPr>
          <w:rFonts w:ascii="Simplified Arabic" w:hAnsi="Simplified Arabic" w:cs="Simplified Arabic"/>
          <w:sz w:val="28"/>
          <w:szCs w:val="28"/>
          <w:rtl/>
        </w:rPr>
        <w:t>أبو زهرة، 2017، ص. 9</w:t>
      </w:r>
      <w:r>
        <w:rPr>
          <w:rFonts w:hint="cs" w:ascii="Simplified Arabic" w:hAnsi="Simplified Arabic" w:cs="Simplified Arabic"/>
          <w:sz w:val="28"/>
          <w:szCs w:val="28"/>
          <w:rtl/>
        </w:rPr>
        <w:t>):</w:t>
      </w:r>
    </w:p>
    <w:p w14:paraId="5E1623BA">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إعداد خطط استراتيجية تتبناها الدولة بمجموع مؤسساتها ذات العلاقة، تتضمن حكم الوقف وفضل وصوره، ثم تشجيع أفراد المجتمع عليه خاصة الأغنياء منهم، وما أعده الله تعالى لهم من الأجر والثواب.</w:t>
      </w:r>
    </w:p>
    <w:p w14:paraId="126586BE">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سن الدولة للقوانين والقرارات التي تحمي أموال الوقف وتمنع المساس بها، ضمن تحقيق غاية الواقف من وقفه فيما لا يتعرض مع أحكام الشريعة الإسلامية؛ لما له من الإسهام في تأمين حاجات الناس الأساسية، أسوة بالقوانين التي تسنها الدولة لحماية أموال المستثمرين للإسهام في التنمية الاقتصادية. </w:t>
      </w:r>
    </w:p>
    <w:p w14:paraId="5BEED747">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مواكبة مستجدات العصر وتطوراته باستغلال الوقف ودمجه في الصيغ الاستثمارية الحديثة فيما يعود على الواقف والموقوف عليه بعظيم النفع، وعدم الاقتصار على الاستثمار العقاري وتقديم الخدمات.</w:t>
      </w:r>
    </w:p>
    <w:p w14:paraId="74C597BB">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إعداد جهاز فني يتمتع بالخبرة العملية لإدارة ورقابة أموال الوقف؛ بُغية المحافظة على الوقف وتنميته وتحقيق المقصود منه وفق مقاصد الشريعة الإسلامية. </w:t>
      </w:r>
    </w:p>
    <w:p w14:paraId="5B5AD21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إلا أنه بعد بيان بعضا من المقترحات التي لها الدور الفاعل في زيادة الإقبال على الوقف، لا بد من الإشارة إلى وجود عدد من المعيقات التي تحول دون تواجد الوقف ثم تحقق الغاية منه في دعم التعليم الشرعي ومنها ما يلي (</w:t>
      </w:r>
      <w:r>
        <w:rPr>
          <w:rFonts w:ascii="Simplified Arabic" w:hAnsi="Simplified Arabic" w:cs="Simplified Arabic"/>
          <w:sz w:val="28"/>
          <w:szCs w:val="28"/>
          <w:rtl/>
        </w:rPr>
        <w:t>أبو زهرة، 2017، ص. 9</w:t>
      </w:r>
      <w:r>
        <w:rPr>
          <w:rFonts w:hint="cs" w:ascii="Simplified Arabic" w:hAnsi="Simplified Arabic" w:cs="Simplified Arabic"/>
          <w:sz w:val="28"/>
          <w:szCs w:val="28"/>
          <w:rtl/>
        </w:rPr>
        <w:t>):</w:t>
      </w:r>
    </w:p>
    <w:p w14:paraId="463A0788">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ضعف التمسك بالدين، وعدم الرغبة في نيل الأجر والثواب من الله تعالى خاصة عند الأغنياء أصحاب الأموال؛ بسبب الجهل بدور الوقف في تلبية الحاجات الأساسية للمجتمع، وانتشار الأفكار المعارضة للدين.</w:t>
      </w:r>
    </w:p>
    <w:p w14:paraId="3B3FC413">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فساد إدارة الجهات المشرفة على أموال الوقف، وعدم التزامها بالقيم الأخلاقية والسلوكية والمهنية في إدارة أموال الوقف، كان له دور في زعزعة ثقة الكثير من الأغنياء بأهمية الوقف وجدواه في تلبية حاجات المجتمع الأساسية، والمساهمة في تنمية المجتمع نحو الازدهار والتقدم في جميع الميادين ومنها مجال دعم التعليم الشرعي.</w:t>
      </w:r>
    </w:p>
    <w:p w14:paraId="1851D450">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توجه أهل الخير نحو دفع الصدقات بجميع أشكالها النقدية والعينية إلى جهات الخير ثقة منهم بوصولها لمستحقيها وانتفاعهم منها، مع العلم ما لهذا الأمر من أهمية في المجتمع وأجر عظيم عند الله تعالى إلا أن الوقف أجره أعظم عند الله عز وجل لامتداد فترة الانتفاع منه.</w:t>
      </w:r>
      <w:r>
        <w:rPr>
          <w:rFonts w:ascii="Simplified Arabic" w:hAnsi="Simplified Arabic" w:cs="Simplified Arabic"/>
          <w:sz w:val="28"/>
          <w:szCs w:val="28"/>
          <w:rtl/>
        </w:rPr>
        <w:t xml:space="preserve"> </w:t>
      </w:r>
    </w:p>
    <w:p w14:paraId="164AB883">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تدخل بعض الدول في إدارة شؤون أموال الوقف وذلك عن طريق:</w:t>
      </w:r>
    </w:p>
    <w:p w14:paraId="4B953CF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تصرف الدولة بمال الوقف دون مبرر منها بما يتعارض مع مقصد الواقف من وقفه.</w:t>
      </w:r>
    </w:p>
    <w:p w14:paraId="37501B6E">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إصدار الدولة للقوانين التي تقضي بمصادرة أموال الوقف وتحويلها إلى ممتلكاتها، دون وجود ما يقضي فعل ذلك.</w:t>
      </w:r>
    </w:p>
    <w:p w14:paraId="17392D0B">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خامسا:</w:t>
      </w:r>
      <w:r>
        <w:rPr>
          <w:rFonts w:hint="cs" w:ascii="Simplified Arabic" w:hAnsi="Simplified Arabic" w:cs="Simplified Arabic"/>
          <w:sz w:val="28"/>
          <w:szCs w:val="28"/>
          <w:rtl/>
        </w:rPr>
        <w:t xml:space="preserve"> قناعة أفراد المجتمع بأن أي تدخل للدولة في أي مشروع مآله الفشل وعدم النجاح؛ لأنها لا تمتلك الكفاءات الشرعية والإدارية والمهنية لإدارة أموال الوقف بما يحقق مقصد التشريع الإسلامي، وتلبية رغبة الواقف للغاية التي يريدها من وقفه. </w:t>
      </w:r>
    </w:p>
    <w:p w14:paraId="0781CFEC">
      <w:pPr>
        <w:spacing w:line="240" w:lineRule="auto"/>
        <w:jc w:val="both"/>
        <w:rPr>
          <w:rFonts w:ascii="Simplified Arabic" w:hAnsi="Simplified Arabic" w:cs="Simplified Arabic"/>
          <w:sz w:val="28"/>
          <w:szCs w:val="28"/>
          <w:rtl/>
        </w:rPr>
      </w:pPr>
    </w:p>
    <w:p w14:paraId="1A124ACE">
      <w:pPr>
        <w:spacing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الخاتمة</w:t>
      </w:r>
      <w:r>
        <w:rPr>
          <w:rFonts w:hint="cs" w:ascii="Simplified Arabic" w:hAnsi="Simplified Arabic" w:cs="Simplified Arabic"/>
          <w:b/>
          <w:bCs/>
          <w:sz w:val="28"/>
          <w:szCs w:val="28"/>
          <w:rtl/>
        </w:rPr>
        <w:t xml:space="preserve"> وفيها أهم النتائج والتوصيات</w:t>
      </w:r>
    </w:p>
    <w:p w14:paraId="4ACC91E8">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النتائج</w:t>
      </w:r>
      <w:r>
        <w:rPr>
          <w:rFonts w:hint="cs" w:ascii="Simplified Arabic" w:hAnsi="Simplified Arabic" w:cs="Simplified Arabic"/>
          <w:b/>
          <w:bCs/>
          <w:sz w:val="28"/>
          <w:szCs w:val="28"/>
          <w:rtl/>
        </w:rPr>
        <w:t>:</w:t>
      </w:r>
    </w:p>
    <w:p w14:paraId="25065FA7">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يوجد إقبال في العصر الحاضر على الوقف التعليمي نقدا وعينا.</w:t>
      </w:r>
    </w:p>
    <w:p w14:paraId="00905281">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ثقة المجتمع بمن يشرف على إدارة الوقف تحتاج إلى مزيد من التوعية والتعبئة، وكذلك خبرة وكفاءة من يديرون أموال الوقف في مجال التنمية والاستثمار تحتاج إلى مزيد من الاهتمام.</w:t>
      </w:r>
    </w:p>
    <w:p w14:paraId="3BB9C142">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صيغ الاستثمار والتنمية للأملاك الوقفية على نوعين: </w:t>
      </w:r>
    </w:p>
    <w:p w14:paraId="6037C2C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صيغة استثمار الوقف التقليدية بموجب استثماره وتنميته ذاتيا من فوائض ريعه بالاستبدال أو الإجارة.</w:t>
      </w:r>
    </w:p>
    <w:p w14:paraId="5637AA9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صيغة استثمار الوقف الحديثة بموجب استثماره وتنميته بالتمويل الخارجي عن طريق المضاربة، أو الشراكة، أو الاستثمار، أو المشاركة المتناقصة المنتهية بالتمليك، أو المزارعة، أو المساقاة.</w:t>
      </w:r>
    </w:p>
    <w:p w14:paraId="3097AD48">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رابعا:</w:t>
      </w:r>
      <w:r>
        <w:rPr>
          <w:rFonts w:hint="cs" w:ascii="Simplified Arabic" w:hAnsi="Simplified Arabic" w:cs="Simplified Arabic"/>
          <w:sz w:val="28"/>
          <w:szCs w:val="28"/>
          <w:rtl/>
        </w:rPr>
        <w:t xml:space="preserve"> وفرت المكتبات الالكترونية لطلاب العلم من المصادر والمراجع في مجال العلوم الشرعية؛ ما وفر عليهم الوقت والجهد والمال. </w:t>
      </w:r>
    </w:p>
    <w:p w14:paraId="45DF81DE">
      <w:pPr>
        <w:spacing w:line="240" w:lineRule="auto"/>
        <w:jc w:val="both"/>
        <w:rPr>
          <w:rFonts w:ascii="Simplified Arabic" w:hAnsi="Simplified Arabic" w:cs="Simplified Arabic"/>
          <w:sz w:val="28"/>
          <w:szCs w:val="28"/>
          <w:u w:val="single"/>
          <w:rtl/>
        </w:rPr>
      </w:pPr>
      <w:r>
        <w:rPr>
          <w:rFonts w:hint="cs" w:ascii="Simplified Arabic" w:hAnsi="Simplified Arabic" w:cs="Simplified Arabic"/>
          <w:b/>
          <w:bCs/>
          <w:sz w:val="28"/>
          <w:szCs w:val="28"/>
          <w:rtl/>
        </w:rPr>
        <w:t>خامسا:</w:t>
      </w:r>
      <w:r>
        <w:rPr>
          <w:rFonts w:hint="cs" w:ascii="Simplified Arabic" w:hAnsi="Simplified Arabic" w:cs="Simplified Arabic"/>
          <w:sz w:val="28"/>
          <w:szCs w:val="28"/>
          <w:rtl/>
        </w:rPr>
        <w:t xml:space="preserve"> النفقة على التعليم الشرعي يقصد بها: إدارة مال الوقف في سد مؤنة ضروريات عين الوقف اللازمة لبقائه، ودوام الانتفاع به، وسد حاجات ما عليه بقاؤه خدمة للتعليم الشرعي بكل مستلزماته.</w:t>
      </w:r>
    </w:p>
    <w:p w14:paraId="2A85EBE7">
      <w:pPr>
        <w:spacing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التوصيات</w:t>
      </w:r>
      <w:r>
        <w:rPr>
          <w:rFonts w:hint="cs" w:ascii="Simplified Arabic" w:hAnsi="Simplified Arabic" w:cs="Simplified Arabic"/>
          <w:b/>
          <w:bCs/>
          <w:sz w:val="28"/>
          <w:szCs w:val="28"/>
          <w:rtl/>
        </w:rPr>
        <w:t>: توصلت الدراسة إلى مجموعة من التوصيات منها:</w:t>
      </w:r>
    </w:p>
    <w:p w14:paraId="6EB7D6FB">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أولا:</w:t>
      </w:r>
      <w:r>
        <w:rPr>
          <w:rFonts w:hint="cs" w:ascii="Simplified Arabic" w:hAnsi="Simplified Arabic" w:cs="Simplified Arabic"/>
          <w:sz w:val="28"/>
          <w:szCs w:val="28"/>
          <w:rtl/>
        </w:rPr>
        <w:t xml:space="preserve"> يتوجب على العلماء وأهل الاختصاص:</w:t>
      </w:r>
    </w:p>
    <w:p w14:paraId="1DBF41C3">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1: إعادة فكرة إحياء الوقف في المجتمعات بما يخدم مصلحهم، من خلال حثهم على الوقف لدعم التعليم الشرعي وإحياء مؤسساته.</w:t>
      </w:r>
    </w:p>
    <w:p w14:paraId="4D4AA2F1">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2: العمل على توعية المجتمع بدور الوقف وأهمية في دعم وتنمية المسيرة التعليمية.</w:t>
      </w:r>
    </w:p>
    <w:p w14:paraId="4359CDDE">
      <w:pPr>
        <w:spacing w:line="240" w:lineRule="auto"/>
        <w:jc w:val="both"/>
        <w:rPr>
          <w:rFonts w:ascii="Simplified Arabic" w:hAnsi="Simplified Arabic" w:cs="Simplified Arabic"/>
          <w:sz w:val="28"/>
          <w:szCs w:val="28"/>
          <w:rtl/>
        </w:rPr>
      </w:pPr>
      <w:r>
        <w:rPr>
          <w:rFonts w:hint="cs" w:ascii="Simplified Arabic" w:hAnsi="Simplified Arabic" w:cs="Simplified Arabic"/>
          <w:sz w:val="28"/>
          <w:szCs w:val="28"/>
          <w:rtl/>
        </w:rPr>
        <w:t>3: ترجمة الكتب الشرعية إلى اللغات الأجنبية.</w:t>
      </w:r>
    </w:p>
    <w:p w14:paraId="673BA114">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ثانيا:</w:t>
      </w:r>
      <w:r>
        <w:rPr>
          <w:rFonts w:hint="cs" w:ascii="Simplified Arabic" w:hAnsi="Simplified Arabic" w:cs="Simplified Arabic"/>
          <w:sz w:val="28"/>
          <w:szCs w:val="28"/>
          <w:rtl/>
        </w:rPr>
        <w:t xml:space="preserve"> تأهيل القائمين على إدارة الوقف فقها ومهنيا خاصة في مجال الاستثمار.</w:t>
      </w:r>
    </w:p>
    <w:p w14:paraId="759F5786">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ثالثا:</w:t>
      </w:r>
      <w:r>
        <w:rPr>
          <w:rFonts w:hint="cs" w:ascii="Simplified Arabic" w:hAnsi="Simplified Arabic" w:cs="Simplified Arabic"/>
          <w:sz w:val="28"/>
          <w:szCs w:val="28"/>
          <w:rtl/>
        </w:rPr>
        <w:t xml:space="preserve"> إقامة المسابقات لكتابة الأبحاث وتقديم الجوائز النقدية والعينية لأفضل ما كتب في مجال " طرق استثمار الوقف لتطوير التعليم الشرعي "؛ لتحقيق التقدم العلمي ورعاية طلاب العلم والعلماء من خلال تطبيق ذلك على أرض الواقع. </w:t>
      </w:r>
    </w:p>
    <w:p w14:paraId="7CEDB905">
      <w:pPr>
        <w:spacing w:line="240" w:lineRule="auto"/>
        <w:jc w:val="both"/>
        <w:rPr>
          <w:rFonts w:ascii="Simplified Arabic" w:hAnsi="Simplified Arabic" w:cs="Simplified Arabic"/>
          <w:sz w:val="28"/>
          <w:szCs w:val="28"/>
          <w:rtl/>
        </w:rPr>
      </w:pPr>
      <w:r>
        <w:rPr>
          <w:rFonts w:hint="cs" w:ascii="Simplified Arabic" w:hAnsi="Simplified Arabic" w:cs="Simplified Arabic"/>
          <w:b/>
          <w:bCs/>
          <w:sz w:val="28"/>
          <w:szCs w:val="28"/>
          <w:rtl/>
        </w:rPr>
        <w:t xml:space="preserve">رابعا: </w:t>
      </w:r>
      <w:r>
        <w:rPr>
          <w:rFonts w:hint="cs" w:ascii="Simplified Arabic" w:hAnsi="Simplified Arabic" w:cs="Simplified Arabic"/>
          <w:sz w:val="28"/>
          <w:szCs w:val="28"/>
          <w:rtl/>
        </w:rPr>
        <w:t>دراسة طلبة العلم الشرعي التأصيلية لكل ما يستجد من مواضيع تخدم تطور العلم الشرعي، كالوقف الالكتروني من حيث بيان مفهومه وضوابطه وتطبيقاته ومجالاته المتعددة بما يخدم واقع الأمة ويساير المعاصرة والحداثة.</w:t>
      </w:r>
    </w:p>
    <w:p w14:paraId="46DFF312">
      <w:pPr>
        <w:spacing w:line="240" w:lineRule="auto"/>
        <w:rPr>
          <w:rFonts w:ascii="Simplified Arabic" w:hAnsi="Simplified Arabic" w:cs="Simplified Arabic"/>
          <w:sz w:val="28"/>
          <w:szCs w:val="28"/>
          <w:u w:val="single"/>
          <w:rtl/>
        </w:rPr>
      </w:pPr>
    </w:p>
    <w:p w14:paraId="187CD5EE">
      <w:pPr>
        <w:spacing w:line="240" w:lineRule="auto"/>
        <w:rPr>
          <w:rFonts w:ascii="Simplified Arabic" w:hAnsi="Simplified Arabic" w:cs="Simplified Arabic"/>
          <w:sz w:val="28"/>
          <w:szCs w:val="28"/>
          <w:u w:val="single"/>
          <w:rtl/>
        </w:rPr>
      </w:pPr>
    </w:p>
    <w:p w14:paraId="0827BD84">
      <w:pPr>
        <w:spacing w:line="240" w:lineRule="auto"/>
        <w:rPr>
          <w:rFonts w:ascii="Simplified Arabic" w:hAnsi="Simplified Arabic" w:cs="Simplified Arabic"/>
          <w:sz w:val="28"/>
          <w:szCs w:val="28"/>
          <w:u w:val="single"/>
          <w:rtl/>
        </w:rPr>
      </w:pPr>
    </w:p>
    <w:p w14:paraId="779E3150">
      <w:pPr>
        <w:spacing w:line="240" w:lineRule="auto"/>
        <w:rPr>
          <w:rFonts w:ascii="Simplified Arabic" w:hAnsi="Simplified Arabic" w:cs="Simplified Arabic"/>
          <w:sz w:val="28"/>
          <w:szCs w:val="28"/>
          <w:u w:val="single"/>
          <w:rtl/>
        </w:rPr>
      </w:pPr>
    </w:p>
    <w:p w14:paraId="0AD6CB64">
      <w:pPr>
        <w:spacing w:line="240" w:lineRule="auto"/>
        <w:rPr>
          <w:rFonts w:ascii="Simplified Arabic" w:hAnsi="Simplified Arabic" w:cs="Simplified Arabic"/>
          <w:sz w:val="28"/>
          <w:szCs w:val="28"/>
          <w:u w:val="single"/>
          <w:rtl/>
        </w:rPr>
      </w:pPr>
    </w:p>
    <w:p w14:paraId="6D458295">
      <w:pPr>
        <w:spacing w:line="240" w:lineRule="auto"/>
        <w:rPr>
          <w:rFonts w:ascii="Simplified Arabic" w:hAnsi="Simplified Arabic" w:cs="Simplified Arabic"/>
          <w:sz w:val="28"/>
          <w:szCs w:val="28"/>
          <w:u w:val="single"/>
          <w:rtl/>
        </w:rPr>
      </w:pPr>
    </w:p>
    <w:p w14:paraId="1EAF845E">
      <w:pPr>
        <w:spacing w:line="240" w:lineRule="auto"/>
        <w:rPr>
          <w:rFonts w:ascii="Simplified Arabic" w:hAnsi="Simplified Arabic" w:cs="Simplified Arabic"/>
          <w:sz w:val="28"/>
          <w:szCs w:val="28"/>
          <w:u w:val="single"/>
          <w:rtl/>
        </w:rPr>
      </w:pPr>
    </w:p>
    <w:p w14:paraId="4E75D5E6">
      <w:pPr>
        <w:spacing w:line="240" w:lineRule="auto"/>
        <w:rPr>
          <w:rFonts w:ascii="Simplified Arabic" w:hAnsi="Simplified Arabic" w:cs="Simplified Arabic"/>
          <w:sz w:val="28"/>
          <w:szCs w:val="28"/>
          <w:u w:val="single"/>
          <w:rtl/>
        </w:rPr>
      </w:pPr>
    </w:p>
    <w:p w14:paraId="199BCAE6">
      <w:pPr>
        <w:spacing w:line="240" w:lineRule="auto"/>
        <w:rPr>
          <w:rFonts w:ascii="Simplified Arabic" w:hAnsi="Simplified Arabic" w:cs="Simplified Arabic"/>
          <w:sz w:val="28"/>
          <w:szCs w:val="28"/>
          <w:u w:val="single"/>
          <w:rtl/>
        </w:rPr>
      </w:pPr>
    </w:p>
    <w:p w14:paraId="08C39414">
      <w:pPr>
        <w:spacing w:line="240" w:lineRule="auto"/>
        <w:rPr>
          <w:rFonts w:ascii="Simplified Arabic" w:hAnsi="Simplified Arabic" w:cs="Simplified Arabic"/>
          <w:sz w:val="28"/>
          <w:szCs w:val="28"/>
          <w:u w:val="single"/>
          <w:rtl/>
        </w:rPr>
      </w:pPr>
    </w:p>
    <w:p w14:paraId="5214716C">
      <w:pPr>
        <w:spacing w:line="240" w:lineRule="auto"/>
        <w:rPr>
          <w:rFonts w:ascii="Simplified Arabic" w:hAnsi="Simplified Arabic" w:cs="Simplified Arabic"/>
          <w:sz w:val="28"/>
          <w:szCs w:val="28"/>
          <w:u w:val="single"/>
          <w:rtl/>
        </w:rPr>
      </w:pPr>
    </w:p>
    <w:p w14:paraId="755011E0">
      <w:pPr>
        <w:spacing w:line="240" w:lineRule="auto"/>
        <w:rPr>
          <w:rFonts w:ascii="Simplified Arabic" w:hAnsi="Simplified Arabic" w:cs="Simplified Arabic"/>
          <w:sz w:val="28"/>
          <w:szCs w:val="28"/>
          <w:u w:val="single"/>
          <w:rtl/>
        </w:rPr>
      </w:pPr>
    </w:p>
    <w:p w14:paraId="1BCAAFD2">
      <w:pPr>
        <w:spacing w:line="240" w:lineRule="auto"/>
        <w:rPr>
          <w:rFonts w:ascii="Simplified Arabic" w:hAnsi="Simplified Arabic" w:cs="Simplified Arabic"/>
          <w:sz w:val="28"/>
          <w:szCs w:val="28"/>
          <w:u w:val="single"/>
          <w:rtl/>
        </w:rPr>
      </w:pPr>
    </w:p>
    <w:p w14:paraId="49C7BF10">
      <w:pPr>
        <w:spacing w:line="240" w:lineRule="auto"/>
        <w:rPr>
          <w:rFonts w:ascii="Simplified Arabic" w:hAnsi="Simplified Arabic" w:cs="Simplified Arabic"/>
          <w:sz w:val="28"/>
          <w:szCs w:val="28"/>
          <w:u w:val="single"/>
          <w:rtl/>
        </w:rPr>
      </w:pPr>
    </w:p>
    <w:p w14:paraId="0EF9B65C">
      <w:pPr>
        <w:spacing w:line="240" w:lineRule="auto"/>
        <w:rPr>
          <w:rFonts w:ascii="Simplified Arabic" w:hAnsi="Simplified Arabic" w:cs="Simplified Arabic"/>
          <w:sz w:val="28"/>
          <w:szCs w:val="28"/>
          <w:u w:val="single"/>
          <w:rtl/>
        </w:rPr>
      </w:pPr>
    </w:p>
    <w:p w14:paraId="6F2B4630">
      <w:pPr>
        <w:spacing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t>المراجع</w:t>
      </w:r>
    </w:p>
    <w:p w14:paraId="56342FD1">
      <w:pPr>
        <w:spacing w:after="0" w:line="240" w:lineRule="auto"/>
        <w:jc w:val="both"/>
        <w:rPr>
          <w:rFonts w:ascii="Simplified Arabic" w:hAnsi="Simplified Arabic" w:eastAsia="Times New Roman" w:cs="Simplified Arabic"/>
          <w:sz w:val="28"/>
          <w:szCs w:val="28"/>
          <w:rtl/>
        </w:rPr>
      </w:pPr>
      <w:r>
        <w:rPr>
          <w:rFonts w:hint="cs" w:ascii="Simplified Arabic" w:hAnsi="Simplified Arabic" w:eastAsia="Times New Roman" w:cs="Simplified Arabic"/>
          <w:sz w:val="28"/>
          <w:szCs w:val="28"/>
          <w:rtl/>
        </w:rPr>
        <w:t>-</w:t>
      </w:r>
      <w:r>
        <w:rPr>
          <w:rFonts w:ascii="Simplified Arabic" w:hAnsi="Simplified Arabic" w:eastAsia="Times New Roman" w:cs="Simplified Arabic"/>
          <w:sz w:val="28"/>
          <w:szCs w:val="28"/>
          <w:rtl/>
        </w:rPr>
        <w:t xml:space="preserve"> الأنصاري، زكريا بن محمد بن أحمد السنيكي.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أسنى المطالب في شرح روض الطالب</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الكتاب الإسلامي</w:t>
      </w:r>
      <w:r>
        <w:rPr>
          <w:rFonts w:ascii="Simplified Arabic" w:hAnsi="Simplified Arabic" w:eastAsia="Times New Roman" w:cs="Simplified Arabic"/>
          <w:sz w:val="28"/>
          <w:szCs w:val="28"/>
        </w:rPr>
        <w:t>.</w:t>
      </w:r>
    </w:p>
    <w:p w14:paraId="4146A21C">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الأنصاري، زكريا بن محمد بن أحمد السنيكي</w:t>
      </w:r>
      <w:r>
        <w:rPr>
          <w:rFonts w:ascii="Simplified Arabic" w:hAnsi="Simplified Arabic" w:eastAsia="Times New Roman" w:cs="Simplified Arabic"/>
          <w:sz w:val="28"/>
          <w:szCs w:val="28"/>
        </w:rPr>
        <w:t xml:space="preserve">. (1994). </w:t>
      </w:r>
      <w:r>
        <w:rPr>
          <w:rFonts w:ascii="Simplified Arabic" w:hAnsi="Simplified Arabic" w:eastAsia="Times New Roman" w:cs="Simplified Arabic"/>
          <w:b/>
          <w:bCs/>
          <w:sz w:val="28"/>
          <w:szCs w:val="28"/>
          <w:rtl/>
        </w:rPr>
        <w:t>فتح الوهاب بشرح منهج الطلاب</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الفكر للطباعة والنشر</w:t>
      </w:r>
      <w:r>
        <w:rPr>
          <w:rFonts w:ascii="Simplified Arabic" w:hAnsi="Simplified Arabic" w:eastAsia="Times New Roman" w:cs="Simplified Arabic"/>
          <w:sz w:val="28"/>
          <w:szCs w:val="28"/>
        </w:rPr>
        <w:t>.</w:t>
      </w:r>
    </w:p>
    <w:p w14:paraId="4DC5E257">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ال</w:t>
      </w:r>
      <w:r>
        <w:rPr>
          <w:rFonts w:ascii="Simplified Arabic" w:hAnsi="Simplified Arabic" w:eastAsia="Times New Roman" w:cs="Simplified Arabic"/>
          <w:sz w:val="28"/>
          <w:szCs w:val="28"/>
          <w:rtl/>
        </w:rPr>
        <w:t>بخاري، محمد بن إسماعيل الجعفي. (1422هـ)</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الجامع المسند الصحيح في أمور رسول الله</w:t>
      </w:r>
      <w:r>
        <w:rPr>
          <w:rFonts w:ascii="Simplified Arabic" w:hAnsi="Simplified Arabic" w:eastAsia="Times New Roman" w:cs="Simplified Arabic"/>
          <w:b/>
          <w:bCs/>
          <w:sz w:val="28"/>
          <w:szCs w:val="28"/>
        </w:rPr>
        <w:t xml:space="preserve"> </w:t>
      </w:r>
      <w:r>
        <w:rPr>
          <w:rFonts w:hint="cs" w:ascii="Simplified Arabic" w:hAnsi="Simplified Arabic" w:eastAsia="Times New Roman" w:cs="Simplified Arabic"/>
          <w:b/>
          <w:bCs/>
          <w:sz w:val="28"/>
          <w:szCs w:val="28"/>
          <w:rtl/>
        </w:rPr>
        <w:t>صلى الله عليه وسلم</w:t>
      </w:r>
      <w:r>
        <w:rPr>
          <w:rFonts w:ascii="Simplified Arabic" w:hAnsi="Simplified Arabic" w:eastAsia="Times New Roman" w:cs="Simplified Arabic"/>
          <w:b/>
          <w:bCs/>
          <w:sz w:val="28"/>
          <w:szCs w:val="28"/>
        </w:rPr>
        <w:t xml:space="preserve"> </w:t>
      </w:r>
      <w:r>
        <w:rPr>
          <w:rFonts w:ascii="Simplified Arabic" w:hAnsi="Simplified Arabic" w:eastAsia="Times New Roman" w:cs="Simplified Arabic"/>
          <w:b/>
          <w:bCs/>
          <w:sz w:val="28"/>
          <w:szCs w:val="28"/>
          <w:rtl/>
        </w:rPr>
        <w:t>وسننه وأيًّامه</w:t>
      </w:r>
      <w:r>
        <w:rPr>
          <w:rFonts w:ascii="Simplified Arabic" w:hAnsi="Simplified Arabic" w:eastAsia="Times New Roman" w:cs="Simplified Arabic"/>
          <w:sz w:val="28"/>
          <w:szCs w:val="28"/>
          <w:rtl/>
        </w:rPr>
        <w:t xml:space="preserve"> (ط. 1). دار طوق النجاة</w:t>
      </w:r>
      <w:r>
        <w:rPr>
          <w:rFonts w:ascii="Simplified Arabic" w:hAnsi="Simplified Arabic" w:eastAsia="Times New Roman" w:cs="Simplified Arabic"/>
          <w:sz w:val="28"/>
          <w:szCs w:val="28"/>
        </w:rPr>
        <w:t>.</w:t>
      </w:r>
    </w:p>
    <w:p w14:paraId="3B88F919">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البركتي، محمد عميم الإحسان.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التعريفات الفقهية</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10C91797">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البيهقي، أحمد بن الحسين بن علي بن موسى</w:t>
      </w:r>
      <w:r>
        <w:rPr>
          <w:rFonts w:ascii="Simplified Arabic" w:hAnsi="Simplified Arabic" w:eastAsia="Times New Roman" w:cs="Simplified Arabic"/>
          <w:sz w:val="28"/>
          <w:szCs w:val="28"/>
        </w:rPr>
        <w:t xml:space="preserve">. (2003). </w:t>
      </w:r>
      <w:r>
        <w:rPr>
          <w:rFonts w:ascii="Simplified Arabic" w:hAnsi="Simplified Arabic" w:eastAsia="Times New Roman" w:cs="Simplified Arabic"/>
          <w:b/>
          <w:bCs/>
          <w:sz w:val="28"/>
          <w:szCs w:val="28"/>
          <w:rtl/>
        </w:rPr>
        <w:t>السنن الكبرى</w:t>
      </w:r>
      <w:r>
        <w:rPr>
          <w:rFonts w:ascii="Simplified Arabic" w:hAnsi="Simplified Arabic" w:eastAsia="Times New Roman" w:cs="Simplified Arabic"/>
          <w:sz w:val="28"/>
          <w:szCs w:val="28"/>
          <w:rtl/>
        </w:rPr>
        <w:t xml:space="preserve"> (ط. 3). دار الكتب العلمية</w:t>
      </w:r>
      <w:r>
        <w:rPr>
          <w:rFonts w:ascii="Simplified Arabic" w:hAnsi="Simplified Arabic" w:eastAsia="Times New Roman" w:cs="Simplified Arabic"/>
          <w:sz w:val="28"/>
          <w:szCs w:val="28"/>
        </w:rPr>
        <w:t>.</w:t>
      </w:r>
    </w:p>
    <w:p w14:paraId="0D9AB7BA">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التازي، عبد الهادي</w:t>
      </w:r>
      <w:r>
        <w:rPr>
          <w:rFonts w:ascii="Simplified Arabic" w:hAnsi="Simplified Arabic" w:eastAsia="Times New Roman" w:cs="Simplified Arabic"/>
          <w:sz w:val="28"/>
          <w:szCs w:val="28"/>
        </w:rPr>
        <w:t xml:space="preserve">. (1973). </w:t>
      </w:r>
      <w:r>
        <w:rPr>
          <w:rFonts w:ascii="Simplified Arabic" w:hAnsi="Simplified Arabic" w:eastAsia="Times New Roman" w:cs="Simplified Arabic"/>
          <w:b/>
          <w:bCs/>
          <w:sz w:val="28"/>
          <w:szCs w:val="28"/>
          <w:rtl/>
        </w:rPr>
        <w:t>جامع القرويين المسجد والجامعة بمدينة فاس</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الكتاب اللبناني</w:t>
      </w:r>
      <w:r>
        <w:rPr>
          <w:rFonts w:ascii="Simplified Arabic" w:hAnsi="Simplified Arabic" w:eastAsia="Times New Roman" w:cs="Simplified Arabic"/>
          <w:sz w:val="28"/>
          <w:szCs w:val="28"/>
        </w:rPr>
        <w:t>.</w:t>
      </w:r>
    </w:p>
    <w:p w14:paraId="03871312">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الجوهري، إسماعيل بن حماد الفارابي</w:t>
      </w:r>
      <w:r>
        <w:rPr>
          <w:rFonts w:ascii="Simplified Arabic" w:hAnsi="Simplified Arabic" w:eastAsia="Times New Roman" w:cs="Simplified Arabic"/>
          <w:sz w:val="28"/>
          <w:szCs w:val="28"/>
        </w:rPr>
        <w:t xml:space="preserve">. (1987). </w:t>
      </w:r>
      <w:r>
        <w:rPr>
          <w:rFonts w:ascii="Simplified Arabic" w:hAnsi="Simplified Arabic" w:eastAsia="Times New Roman" w:cs="Simplified Arabic"/>
          <w:b/>
          <w:bCs/>
          <w:sz w:val="28"/>
          <w:szCs w:val="28"/>
          <w:rtl/>
        </w:rPr>
        <w:t>الصحاح تاج اللغة وصحاح العربية</w:t>
      </w:r>
      <w:r>
        <w:rPr>
          <w:rFonts w:ascii="Simplified Arabic" w:hAnsi="Simplified Arabic" w:eastAsia="Times New Roman" w:cs="Simplified Arabic"/>
          <w:sz w:val="28"/>
          <w:szCs w:val="28"/>
          <w:rtl/>
        </w:rPr>
        <w:t xml:space="preserve"> (ط. 4). دار العلم للملايين</w:t>
      </w:r>
      <w:r>
        <w:rPr>
          <w:rFonts w:ascii="Simplified Arabic" w:hAnsi="Simplified Arabic" w:eastAsia="Times New Roman" w:cs="Simplified Arabic"/>
          <w:sz w:val="28"/>
          <w:szCs w:val="28"/>
        </w:rPr>
        <w:t>.</w:t>
      </w:r>
    </w:p>
    <w:p w14:paraId="6FF34B5D">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الحجاوي، موسى بن أحمد بن موسى بن سالم المقدسي.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الإقناع في فقه الإمام أحمد بن حنبل</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المعرفة</w:t>
      </w:r>
      <w:r>
        <w:rPr>
          <w:rFonts w:ascii="Simplified Arabic" w:hAnsi="Simplified Arabic" w:eastAsia="Times New Roman" w:cs="Simplified Arabic"/>
          <w:sz w:val="28"/>
          <w:szCs w:val="28"/>
        </w:rPr>
        <w:t>.</w:t>
      </w:r>
    </w:p>
    <w:p w14:paraId="639F26F8">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الحجوي، محمد.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الجوامع والمدارس والزوايا والخزانات التي ازدهرت بمال الوقف في المغرب</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مجلة أوقاف</w:t>
      </w:r>
      <w:r>
        <w:rPr>
          <w:rFonts w:ascii="Simplified Arabic" w:hAnsi="Simplified Arabic" w:eastAsia="Times New Roman" w:cs="Simplified Arabic"/>
          <w:sz w:val="28"/>
          <w:szCs w:val="28"/>
        </w:rPr>
        <w:t>.</w:t>
      </w:r>
    </w:p>
    <w:p w14:paraId="6BA6DF6B">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الحطاب، محمد بن محمد بن عبد الرحمن الطرابلسي</w:t>
      </w:r>
      <w:r>
        <w:rPr>
          <w:rFonts w:ascii="Simplified Arabic" w:hAnsi="Simplified Arabic" w:eastAsia="Times New Roman" w:cs="Simplified Arabic"/>
          <w:sz w:val="28"/>
          <w:szCs w:val="28"/>
        </w:rPr>
        <w:t xml:space="preserve">. (1992). </w:t>
      </w:r>
      <w:r>
        <w:rPr>
          <w:rFonts w:ascii="Simplified Arabic" w:hAnsi="Simplified Arabic" w:eastAsia="Times New Roman" w:cs="Simplified Arabic"/>
          <w:b/>
          <w:bCs/>
          <w:sz w:val="28"/>
          <w:szCs w:val="28"/>
          <w:rtl/>
        </w:rPr>
        <w:t>مواهب الجليل في شرح مختصر خليل</w:t>
      </w:r>
      <w:r>
        <w:rPr>
          <w:rFonts w:ascii="Simplified Arabic" w:hAnsi="Simplified Arabic" w:eastAsia="Times New Roman" w:cs="Simplified Arabic"/>
          <w:sz w:val="28"/>
          <w:szCs w:val="28"/>
          <w:rtl/>
        </w:rPr>
        <w:t xml:space="preserve"> (ط. 3). دار الفكر</w:t>
      </w:r>
      <w:r>
        <w:rPr>
          <w:rFonts w:ascii="Simplified Arabic" w:hAnsi="Simplified Arabic" w:eastAsia="Times New Roman" w:cs="Simplified Arabic"/>
          <w:sz w:val="28"/>
          <w:szCs w:val="28"/>
        </w:rPr>
        <w:t>.</w:t>
      </w:r>
    </w:p>
    <w:p w14:paraId="7BD5F837">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الخرشي، محمد بن عبد الله.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شرح مختصر خليل للخرشي</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الفكر للطباعة</w:t>
      </w:r>
      <w:r>
        <w:rPr>
          <w:rFonts w:ascii="Simplified Arabic" w:hAnsi="Simplified Arabic" w:eastAsia="Times New Roman" w:cs="Simplified Arabic"/>
          <w:sz w:val="28"/>
          <w:szCs w:val="28"/>
        </w:rPr>
        <w:t>.</w:t>
      </w:r>
    </w:p>
    <w:p w14:paraId="5AA048FE">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داماد أفندي، عبد الرحمن بن محمد بن سليمان.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مجمع الأنهر في شرح ملتقى الأبحر</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إحياء التراث العربي</w:t>
      </w:r>
      <w:r>
        <w:rPr>
          <w:rFonts w:ascii="Simplified Arabic" w:hAnsi="Simplified Arabic" w:eastAsia="Times New Roman" w:cs="Simplified Arabic"/>
          <w:sz w:val="28"/>
          <w:szCs w:val="28"/>
        </w:rPr>
        <w:t>.</w:t>
      </w:r>
    </w:p>
    <w:p w14:paraId="521D3195">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دُوزِي، زينهارت بيتر آن</w:t>
      </w:r>
      <w:r>
        <w:rPr>
          <w:rFonts w:ascii="Simplified Arabic" w:hAnsi="Simplified Arabic" w:eastAsia="Times New Roman" w:cs="Simplified Arabic"/>
          <w:sz w:val="28"/>
          <w:szCs w:val="28"/>
        </w:rPr>
        <w:t xml:space="preserve">. (2000). </w:t>
      </w:r>
      <w:r>
        <w:rPr>
          <w:rFonts w:ascii="Simplified Arabic" w:hAnsi="Simplified Arabic" w:eastAsia="Times New Roman" w:cs="Simplified Arabic"/>
          <w:b/>
          <w:bCs/>
          <w:sz w:val="28"/>
          <w:szCs w:val="28"/>
          <w:rtl/>
        </w:rPr>
        <w:t>تكملة المعاجم العربية</w:t>
      </w:r>
      <w:r>
        <w:rPr>
          <w:rFonts w:ascii="Simplified Arabic" w:hAnsi="Simplified Arabic" w:eastAsia="Times New Roman" w:cs="Simplified Arabic"/>
          <w:sz w:val="28"/>
          <w:szCs w:val="28"/>
          <w:rtl/>
        </w:rPr>
        <w:t xml:space="preserve"> (ترجمة: محمد سليم النعيمي، ط. 1). وزارة الثقافة والإعلام</w:t>
      </w:r>
      <w:r>
        <w:rPr>
          <w:rFonts w:ascii="Simplified Arabic" w:hAnsi="Simplified Arabic" w:eastAsia="Times New Roman" w:cs="Simplified Arabic"/>
          <w:sz w:val="28"/>
          <w:szCs w:val="28"/>
        </w:rPr>
        <w:t>.</w:t>
      </w:r>
    </w:p>
    <w:p w14:paraId="4503FDE4">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الرحيباني، مصطفى بن سعد بن عبده السيوطي</w:t>
      </w:r>
      <w:r>
        <w:rPr>
          <w:rFonts w:ascii="Simplified Arabic" w:hAnsi="Simplified Arabic" w:eastAsia="Times New Roman" w:cs="Simplified Arabic"/>
          <w:sz w:val="28"/>
          <w:szCs w:val="28"/>
        </w:rPr>
        <w:t xml:space="preserve">. (1994). </w:t>
      </w:r>
      <w:r>
        <w:rPr>
          <w:rFonts w:ascii="Simplified Arabic" w:hAnsi="Simplified Arabic" w:eastAsia="Times New Roman" w:cs="Simplified Arabic"/>
          <w:b/>
          <w:bCs/>
          <w:sz w:val="28"/>
          <w:szCs w:val="28"/>
          <w:rtl/>
        </w:rPr>
        <w:t>مطالب أولي النهى في شرح غاية المنتهى</w:t>
      </w:r>
      <w:r>
        <w:rPr>
          <w:rFonts w:ascii="Simplified Arabic" w:hAnsi="Simplified Arabic" w:eastAsia="Times New Roman" w:cs="Simplified Arabic"/>
          <w:sz w:val="28"/>
          <w:szCs w:val="28"/>
          <w:rtl/>
        </w:rPr>
        <w:t xml:space="preserve"> (ط. 3). المكتب الإسلامي</w:t>
      </w:r>
      <w:r>
        <w:rPr>
          <w:rFonts w:ascii="Simplified Arabic" w:hAnsi="Simplified Arabic" w:eastAsia="Times New Roman" w:cs="Simplified Arabic"/>
          <w:sz w:val="28"/>
          <w:szCs w:val="28"/>
        </w:rPr>
        <w:t>.</w:t>
      </w:r>
    </w:p>
    <w:p w14:paraId="452FE8B9">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الرصاع، محمد بن قاسم الأنصاري. (1350هـ)</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الهداية الكافية الشافية لبيان حقائق الإمام ابن عرفة الوافية</w:t>
      </w:r>
      <w:r>
        <w:rPr>
          <w:rFonts w:ascii="Simplified Arabic" w:hAnsi="Simplified Arabic" w:eastAsia="Times New Roman" w:cs="Simplified Arabic"/>
          <w:sz w:val="28"/>
          <w:szCs w:val="28"/>
          <w:rtl/>
        </w:rPr>
        <w:t xml:space="preserve"> (ط. 1). المكتبة العلمية</w:t>
      </w:r>
      <w:r>
        <w:rPr>
          <w:rFonts w:ascii="Simplified Arabic" w:hAnsi="Simplified Arabic" w:eastAsia="Times New Roman" w:cs="Simplified Arabic"/>
          <w:sz w:val="28"/>
          <w:szCs w:val="28"/>
        </w:rPr>
        <w:t>.</w:t>
      </w:r>
    </w:p>
    <w:p w14:paraId="59FFD354">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ابن الرفعة، أحمد بن محمد بن علي</w:t>
      </w:r>
      <w:r>
        <w:rPr>
          <w:rFonts w:ascii="Simplified Arabic" w:hAnsi="Simplified Arabic" w:eastAsia="Times New Roman" w:cs="Simplified Arabic"/>
          <w:sz w:val="28"/>
          <w:szCs w:val="28"/>
        </w:rPr>
        <w:t xml:space="preserve">. (2009). </w:t>
      </w:r>
      <w:r>
        <w:rPr>
          <w:rFonts w:ascii="Simplified Arabic" w:hAnsi="Simplified Arabic" w:eastAsia="Times New Roman" w:cs="Simplified Arabic"/>
          <w:b/>
          <w:bCs/>
          <w:sz w:val="28"/>
          <w:szCs w:val="28"/>
          <w:rtl/>
        </w:rPr>
        <w:t>كفاية النبيه في شرح التنبيه</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465B1A5A">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الزبيدي، محمد بن محمد بن عبد الرزاق الحسيني.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تاج العروس من جواهر القاموس</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الهداية</w:t>
      </w:r>
      <w:r>
        <w:rPr>
          <w:rFonts w:ascii="Simplified Arabic" w:hAnsi="Simplified Arabic" w:eastAsia="Times New Roman" w:cs="Simplified Arabic"/>
          <w:sz w:val="28"/>
          <w:szCs w:val="28"/>
        </w:rPr>
        <w:t>.</w:t>
      </w:r>
    </w:p>
    <w:p w14:paraId="300ECA8F">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أبو زهرة، بشار مدحت</w:t>
      </w:r>
      <w:r>
        <w:rPr>
          <w:rFonts w:ascii="Simplified Arabic" w:hAnsi="Simplified Arabic" w:eastAsia="Times New Roman" w:cs="Simplified Arabic"/>
          <w:sz w:val="28"/>
          <w:szCs w:val="28"/>
        </w:rPr>
        <w:t xml:space="preserve">. (2017). </w:t>
      </w:r>
      <w:r>
        <w:rPr>
          <w:rFonts w:ascii="Simplified Arabic" w:hAnsi="Simplified Arabic" w:eastAsia="Times New Roman" w:cs="Simplified Arabic"/>
          <w:b/>
          <w:bCs/>
          <w:sz w:val="28"/>
          <w:szCs w:val="28"/>
          <w:rtl/>
        </w:rPr>
        <w:t>المدارس الشرعية ضرورتها في المجتمع والعمل على النهوض بها</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ورقة عمل لمؤتمر التعليم الشرعي وسبل تطويره، فلسطين</w:t>
      </w:r>
      <w:r>
        <w:rPr>
          <w:rFonts w:ascii="Simplified Arabic" w:hAnsi="Simplified Arabic" w:eastAsia="Times New Roman" w:cs="Simplified Arabic"/>
          <w:sz w:val="28"/>
          <w:szCs w:val="28"/>
        </w:rPr>
        <w:t>.</w:t>
      </w:r>
    </w:p>
    <w:p w14:paraId="427D9DF3">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الزيلعي، عثمان بن علي بن محجن البارعي. (1313هـ)</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تبيين الحقائق شرح كنز الدقائق وحاشية الشلبي</w:t>
      </w:r>
      <w:r>
        <w:rPr>
          <w:rFonts w:ascii="Simplified Arabic" w:hAnsi="Simplified Arabic" w:eastAsia="Times New Roman" w:cs="Simplified Arabic"/>
          <w:sz w:val="28"/>
          <w:szCs w:val="28"/>
          <w:rtl/>
        </w:rPr>
        <w:t xml:space="preserve"> (ط. 1). المطبعة الكبرى الأميرية</w:t>
      </w:r>
      <w:r>
        <w:rPr>
          <w:rFonts w:ascii="Simplified Arabic" w:hAnsi="Simplified Arabic" w:eastAsia="Times New Roman" w:cs="Simplified Arabic"/>
          <w:sz w:val="28"/>
          <w:szCs w:val="28"/>
        </w:rPr>
        <w:t>.</w:t>
      </w:r>
    </w:p>
    <w:p w14:paraId="6821507C">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ساعاتي، يحيى محمد</w:t>
      </w:r>
      <w:r>
        <w:rPr>
          <w:rFonts w:ascii="Simplified Arabic" w:hAnsi="Simplified Arabic" w:eastAsia="Times New Roman" w:cs="Simplified Arabic"/>
          <w:sz w:val="28"/>
          <w:szCs w:val="28"/>
        </w:rPr>
        <w:t xml:space="preserve">. (1996). </w:t>
      </w:r>
      <w:r>
        <w:rPr>
          <w:rFonts w:ascii="Simplified Arabic" w:hAnsi="Simplified Arabic" w:eastAsia="Times New Roman" w:cs="Simplified Arabic"/>
          <w:b/>
          <w:bCs/>
          <w:sz w:val="28"/>
          <w:szCs w:val="28"/>
          <w:rtl/>
        </w:rPr>
        <w:t>الوقف وبنية المكتبة العربية</w:t>
      </w:r>
      <w:r>
        <w:rPr>
          <w:rFont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Pr>
        <w:t>(</w:t>
      </w:r>
      <w:r>
        <w:rPr>
          <w:rFonts w:ascii="Simplified Arabic" w:hAnsi="Simplified Arabic" w:eastAsia="Times New Roman" w:cs="Simplified Arabic"/>
          <w:sz w:val="28"/>
          <w:szCs w:val="28"/>
          <w:rtl/>
        </w:rPr>
        <w:t>ط. 2</w:t>
      </w:r>
      <w:r>
        <w:rPr>
          <w:rFonts w:ascii="Simplified Arabic" w:hAnsi="Simplified Arabic" w:eastAsia="Times New Roman" w:cs="Simplified Arabic"/>
          <w:sz w:val="28"/>
          <w:szCs w:val="28"/>
        </w:rPr>
        <w:t>).</w:t>
      </w:r>
    </w:p>
    <w:p w14:paraId="6119A3C0">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السباعي، مصطفى.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من روائع حضارتنا</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الوراق المكتب الإسلامي</w:t>
      </w:r>
      <w:r>
        <w:rPr>
          <w:rFonts w:ascii="Simplified Arabic" w:hAnsi="Simplified Arabic" w:eastAsia="Times New Roman" w:cs="Simplified Arabic"/>
          <w:sz w:val="28"/>
          <w:szCs w:val="28"/>
        </w:rPr>
        <w:t>.</w:t>
      </w:r>
    </w:p>
    <w:p w14:paraId="2FABDC82">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السرخسي، محمد بن أحمد بن أبي سهل</w:t>
      </w:r>
      <w:r>
        <w:rPr>
          <w:rFonts w:ascii="Simplified Arabic" w:hAnsi="Simplified Arabic" w:eastAsia="Times New Roman" w:cs="Simplified Arabic"/>
          <w:sz w:val="28"/>
          <w:szCs w:val="28"/>
        </w:rPr>
        <w:t xml:space="preserve">. (1993). </w:t>
      </w:r>
      <w:r>
        <w:rPr>
          <w:rFonts w:ascii="Simplified Arabic" w:hAnsi="Simplified Arabic" w:eastAsia="Times New Roman" w:cs="Simplified Arabic"/>
          <w:b/>
          <w:bCs/>
          <w:sz w:val="28"/>
          <w:szCs w:val="28"/>
          <w:rtl/>
        </w:rPr>
        <w:t>المبسوط</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المعرفة</w:t>
      </w:r>
      <w:r>
        <w:rPr>
          <w:rFonts w:ascii="Simplified Arabic" w:hAnsi="Simplified Arabic" w:eastAsia="Times New Roman" w:cs="Simplified Arabic"/>
          <w:sz w:val="28"/>
          <w:szCs w:val="28"/>
        </w:rPr>
        <w:t>.</w:t>
      </w:r>
    </w:p>
    <w:p w14:paraId="6F37464F">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الشربيني، محمد بن أحمد الخطيب</w:t>
      </w:r>
      <w:r>
        <w:rPr>
          <w:rFonts w:ascii="Simplified Arabic" w:hAnsi="Simplified Arabic" w:eastAsia="Times New Roman" w:cs="Simplified Arabic"/>
          <w:sz w:val="28"/>
          <w:szCs w:val="28"/>
        </w:rPr>
        <w:t xml:space="preserve">. (1994). </w:t>
      </w:r>
      <w:r>
        <w:rPr>
          <w:rFonts w:ascii="Simplified Arabic" w:hAnsi="Simplified Arabic" w:eastAsia="Times New Roman" w:cs="Simplified Arabic"/>
          <w:b/>
          <w:bCs/>
          <w:sz w:val="28"/>
          <w:szCs w:val="28"/>
          <w:rtl/>
        </w:rPr>
        <w:t>مغني المحتاج إلى معرفة معاني ألفاظ المنهاج</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369131CC">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الشيرازي، إبراهيم بن علي بن يوسف.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المهذب في فقه الإمام الشافعي</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الكتب العلمية</w:t>
      </w:r>
      <w:r>
        <w:rPr>
          <w:rFonts w:ascii="Simplified Arabic" w:hAnsi="Simplified Arabic" w:eastAsia="Times New Roman" w:cs="Simplified Arabic"/>
          <w:sz w:val="28"/>
          <w:szCs w:val="28"/>
        </w:rPr>
        <w:t>.</w:t>
      </w:r>
    </w:p>
    <w:p w14:paraId="7B302491">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علي، جواد</w:t>
      </w:r>
      <w:r>
        <w:rPr>
          <w:rFonts w:ascii="Simplified Arabic" w:hAnsi="Simplified Arabic" w:eastAsia="Times New Roman" w:cs="Simplified Arabic"/>
          <w:sz w:val="28"/>
          <w:szCs w:val="28"/>
        </w:rPr>
        <w:t xml:space="preserve">. (2001). </w:t>
      </w:r>
      <w:r>
        <w:rPr>
          <w:rFonts w:ascii="Simplified Arabic" w:hAnsi="Simplified Arabic" w:eastAsia="Times New Roman" w:cs="Simplified Arabic"/>
          <w:b/>
          <w:bCs/>
          <w:sz w:val="28"/>
          <w:szCs w:val="28"/>
          <w:rtl/>
        </w:rPr>
        <w:t>المفصل في تاريخ العرب قبل الإسلام</w:t>
      </w:r>
      <w:r>
        <w:rPr>
          <w:rFonts w:ascii="Simplified Arabic" w:hAnsi="Simplified Arabic" w:eastAsia="Times New Roman" w:cs="Simplified Arabic"/>
          <w:sz w:val="28"/>
          <w:szCs w:val="28"/>
          <w:rtl/>
        </w:rPr>
        <w:t xml:space="preserve"> (ط. 4). دار الساقي</w:t>
      </w:r>
      <w:r>
        <w:rPr>
          <w:rFonts w:ascii="Simplified Arabic" w:hAnsi="Simplified Arabic" w:eastAsia="Times New Roman" w:cs="Simplified Arabic"/>
          <w:sz w:val="28"/>
          <w:szCs w:val="28"/>
        </w:rPr>
        <w:t>.</w:t>
      </w:r>
    </w:p>
    <w:p w14:paraId="00F7B721">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العمراني، يحيى بن أبي الخير بن سالم</w:t>
      </w:r>
      <w:r>
        <w:rPr>
          <w:rFonts w:ascii="Simplified Arabic" w:hAnsi="Simplified Arabic" w:eastAsia="Times New Roman" w:cs="Simplified Arabic"/>
          <w:sz w:val="28"/>
          <w:szCs w:val="28"/>
        </w:rPr>
        <w:t xml:space="preserve">. (2000). </w:t>
      </w:r>
      <w:r>
        <w:rPr>
          <w:rFonts w:ascii="Simplified Arabic" w:hAnsi="Simplified Arabic" w:eastAsia="Times New Roman" w:cs="Simplified Arabic"/>
          <w:b/>
          <w:bCs/>
          <w:sz w:val="28"/>
          <w:szCs w:val="28"/>
          <w:rtl/>
        </w:rPr>
        <w:t>البيان في مذهب الإمام الشافعي</w:t>
      </w:r>
      <w:r>
        <w:rPr>
          <w:rFonts w:ascii="Simplified Arabic" w:hAnsi="Simplified Arabic" w:eastAsia="Times New Roman" w:cs="Simplified Arabic"/>
          <w:sz w:val="28"/>
          <w:szCs w:val="28"/>
          <w:rtl/>
        </w:rPr>
        <w:t xml:space="preserve"> (ط. 1). دار المنهاج</w:t>
      </w:r>
      <w:r>
        <w:rPr>
          <w:rFonts w:ascii="Simplified Arabic" w:hAnsi="Simplified Arabic" w:eastAsia="Times New Roman" w:cs="Simplified Arabic"/>
          <w:sz w:val="28"/>
          <w:szCs w:val="28"/>
        </w:rPr>
        <w:t>.</w:t>
      </w:r>
    </w:p>
    <w:p w14:paraId="3A39288F">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قاسمي، أحمد</w:t>
      </w:r>
      <w:r>
        <w:rPr>
          <w:rFonts w:ascii="Simplified Arabic" w:hAnsi="Simplified Arabic" w:eastAsia="Times New Roman" w:cs="Simplified Arabic"/>
          <w:sz w:val="28"/>
          <w:szCs w:val="28"/>
        </w:rPr>
        <w:t xml:space="preserve">. (2008). </w:t>
      </w:r>
      <w:r>
        <w:rPr>
          <w:rFonts w:ascii="Simplified Arabic" w:hAnsi="Simplified Arabic" w:eastAsia="Times New Roman" w:cs="Simplified Arabic"/>
          <w:b/>
          <w:bCs/>
          <w:sz w:val="28"/>
          <w:szCs w:val="28"/>
          <w:rtl/>
        </w:rPr>
        <w:t>الوقف ودوره في التنمية البشرية مع دراسة حالة الجزائر</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مذكرة مقدمة ضمن متطلبات نيل شهادة الماجستير في علوم التسيير، كلية العلوم الاقتصادية وعلوم التسيير، جامعة الجزائر</w:t>
      </w:r>
      <w:r>
        <w:rPr>
          <w:rFonts w:ascii="Simplified Arabic" w:hAnsi="Simplified Arabic" w:eastAsia="Times New Roman" w:cs="Simplified Arabic"/>
          <w:sz w:val="28"/>
          <w:szCs w:val="28"/>
        </w:rPr>
        <w:t>.</w:t>
      </w:r>
    </w:p>
    <w:p w14:paraId="3DD5B8F0">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ابن قدامة، عبد الله بن أحمد المقدسي</w:t>
      </w:r>
      <w:r>
        <w:rPr>
          <w:rFonts w:ascii="Simplified Arabic" w:hAnsi="Simplified Arabic" w:eastAsia="Times New Roman" w:cs="Simplified Arabic"/>
          <w:sz w:val="28"/>
          <w:szCs w:val="28"/>
        </w:rPr>
        <w:t xml:space="preserve">. (1994). </w:t>
      </w:r>
      <w:r>
        <w:rPr>
          <w:rFonts w:ascii="Simplified Arabic" w:hAnsi="Simplified Arabic" w:eastAsia="Times New Roman" w:cs="Simplified Arabic"/>
          <w:b/>
          <w:bCs/>
          <w:sz w:val="28"/>
          <w:szCs w:val="28"/>
          <w:rtl/>
        </w:rPr>
        <w:t>الكافي في فقه الإمام أحمد</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4B249CF6">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القرافي، شهاب الدين أحمد بن إدريس بن عبد الرحمن الصنهاجي</w:t>
      </w:r>
      <w:r>
        <w:rPr>
          <w:rFonts w:ascii="Simplified Arabic" w:hAnsi="Simplified Arabic" w:eastAsia="Times New Roman" w:cs="Simplified Arabic"/>
          <w:sz w:val="28"/>
          <w:szCs w:val="28"/>
        </w:rPr>
        <w:t xml:space="preserve">. (1994). </w:t>
      </w:r>
      <w:r>
        <w:rPr>
          <w:rFonts w:ascii="Simplified Arabic" w:hAnsi="Simplified Arabic" w:eastAsia="Times New Roman" w:cs="Simplified Arabic"/>
          <w:b/>
          <w:bCs/>
          <w:sz w:val="28"/>
          <w:szCs w:val="28"/>
          <w:rtl/>
        </w:rPr>
        <w:t>الذخيرة</w:t>
      </w:r>
      <w:r>
        <w:rPr>
          <w:rFonts w:ascii="Simplified Arabic" w:hAnsi="Simplified Arabic" w:eastAsia="Times New Roman" w:cs="Simplified Arabic"/>
          <w:sz w:val="28"/>
          <w:szCs w:val="28"/>
          <w:rtl/>
        </w:rPr>
        <w:t xml:space="preserve"> (ط. 1). دار الغرب الإسلامي</w:t>
      </w:r>
      <w:r>
        <w:rPr>
          <w:rFonts w:ascii="Simplified Arabic" w:hAnsi="Simplified Arabic" w:eastAsia="Times New Roman" w:cs="Simplified Arabic"/>
          <w:sz w:val="28"/>
          <w:szCs w:val="28"/>
        </w:rPr>
        <w:t>.</w:t>
      </w:r>
    </w:p>
    <w:p w14:paraId="56A67809">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القرطبي، محمد بن أحمد بن أبي بكر</w:t>
      </w:r>
      <w:r>
        <w:rPr>
          <w:rFonts w:ascii="Simplified Arabic" w:hAnsi="Simplified Arabic" w:eastAsia="Times New Roman" w:cs="Simplified Arabic"/>
          <w:sz w:val="28"/>
          <w:szCs w:val="28"/>
        </w:rPr>
        <w:t xml:space="preserve">. (1964). </w:t>
      </w:r>
      <w:r>
        <w:rPr>
          <w:rFonts w:ascii="Simplified Arabic" w:hAnsi="Simplified Arabic" w:eastAsia="Times New Roman" w:cs="Simplified Arabic"/>
          <w:b/>
          <w:bCs/>
          <w:sz w:val="28"/>
          <w:szCs w:val="28"/>
          <w:rtl/>
        </w:rPr>
        <w:t>الجامع لأحكام القرآن</w:t>
      </w:r>
      <w:r>
        <w:rPr>
          <w:rFonts w:ascii="Simplified Arabic" w:hAnsi="Simplified Arabic" w:eastAsia="Times New Roman" w:cs="Simplified Arabic"/>
          <w:sz w:val="28"/>
          <w:szCs w:val="28"/>
          <w:rtl/>
        </w:rPr>
        <w:t xml:space="preserve"> (ط. 2). دار الكتب المصرية</w:t>
      </w:r>
      <w:r>
        <w:rPr>
          <w:rFonts w:ascii="Simplified Arabic" w:hAnsi="Simplified Arabic" w:eastAsia="Times New Roman" w:cs="Simplified Arabic"/>
          <w:sz w:val="28"/>
          <w:szCs w:val="28"/>
        </w:rPr>
        <w:t>.</w:t>
      </w:r>
    </w:p>
    <w:p w14:paraId="4B57D5F9">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الكاساني، علاء الدين أبو بكر بن مسعود بن أحمد</w:t>
      </w:r>
      <w:r>
        <w:rPr>
          <w:rFonts w:ascii="Simplified Arabic" w:hAnsi="Simplified Arabic" w:eastAsia="Times New Roman" w:cs="Simplified Arabic"/>
          <w:sz w:val="28"/>
          <w:szCs w:val="28"/>
        </w:rPr>
        <w:t xml:space="preserve">. (1986). </w:t>
      </w:r>
      <w:r>
        <w:rPr>
          <w:rFonts w:ascii="Simplified Arabic" w:hAnsi="Simplified Arabic" w:eastAsia="Times New Roman" w:cs="Simplified Arabic"/>
          <w:b/>
          <w:bCs/>
          <w:sz w:val="28"/>
          <w:szCs w:val="28"/>
          <w:rtl/>
        </w:rPr>
        <w:t>بدائع الصنائع في ترتيب الشرائع</w:t>
      </w:r>
      <w:r>
        <w:rPr>
          <w:rFonts w:ascii="Simplified Arabic" w:hAnsi="Simplified Arabic" w:eastAsia="Times New Roman" w:cs="Simplified Arabic"/>
          <w:sz w:val="28"/>
          <w:szCs w:val="28"/>
          <w:rtl/>
        </w:rPr>
        <w:t xml:space="preserve"> (ط. 2). دار الكتب العلمية</w:t>
      </w:r>
      <w:r>
        <w:rPr>
          <w:rFonts w:ascii="Simplified Arabic" w:hAnsi="Simplified Arabic" w:eastAsia="Times New Roman" w:cs="Simplified Arabic"/>
          <w:sz w:val="28"/>
          <w:szCs w:val="28"/>
        </w:rPr>
        <w:t>.</w:t>
      </w:r>
    </w:p>
    <w:p w14:paraId="03B89018">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ابن كثير، إسماعيل بن عمر بن كثير</w:t>
      </w:r>
      <w:r>
        <w:rPr>
          <w:rFonts w:ascii="Simplified Arabic" w:hAnsi="Simplified Arabic" w:eastAsia="Times New Roman" w:cs="Simplified Arabic"/>
          <w:sz w:val="28"/>
          <w:szCs w:val="28"/>
        </w:rPr>
        <w:t xml:space="preserve">. (1999). </w:t>
      </w:r>
      <w:r>
        <w:rPr>
          <w:rFonts w:ascii="Simplified Arabic" w:hAnsi="Simplified Arabic" w:eastAsia="Times New Roman" w:cs="Simplified Arabic"/>
          <w:b/>
          <w:bCs/>
          <w:sz w:val="28"/>
          <w:szCs w:val="28"/>
          <w:rtl/>
        </w:rPr>
        <w:t>تفسير القرآن العظيم</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5A7CAC01">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الكرمي، مرعي بن يوسف بن أبي بكر بن أحمد</w:t>
      </w:r>
      <w:r>
        <w:rPr>
          <w:rFonts w:ascii="Simplified Arabic" w:hAnsi="Simplified Arabic" w:eastAsia="Times New Roman" w:cs="Simplified Arabic"/>
          <w:sz w:val="28"/>
          <w:szCs w:val="28"/>
        </w:rPr>
        <w:t xml:space="preserve">. (2004). </w:t>
      </w:r>
      <w:r>
        <w:rPr>
          <w:rFonts w:ascii="Simplified Arabic" w:hAnsi="Simplified Arabic" w:eastAsia="Times New Roman" w:cs="Simplified Arabic"/>
          <w:b/>
          <w:bCs/>
          <w:sz w:val="28"/>
          <w:szCs w:val="28"/>
          <w:rtl/>
        </w:rPr>
        <w:t>دليل الطالب لنيل المطالب</w:t>
      </w:r>
      <w:r>
        <w:rPr>
          <w:rFonts w:ascii="Simplified Arabic" w:hAnsi="Simplified Arabic" w:eastAsia="Times New Roman" w:cs="Simplified Arabic"/>
          <w:sz w:val="28"/>
          <w:szCs w:val="28"/>
          <w:rtl/>
        </w:rPr>
        <w:t xml:space="preserve"> (ط. 1). دار طيبة للنشر والتوزيع</w:t>
      </w:r>
      <w:r>
        <w:rPr>
          <w:rFonts w:ascii="Simplified Arabic" w:hAnsi="Simplified Arabic" w:eastAsia="Times New Roman" w:cs="Simplified Arabic"/>
          <w:sz w:val="28"/>
          <w:szCs w:val="28"/>
        </w:rPr>
        <w:t>.</w:t>
      </w:r>
    </w:p>
    <w:p w14:paraId="7BDF808B">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الكشناوي، أبو بكر بن حسن بن عبد الله.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أسهل المدارك شرح إرشاد السالك في مذهب إمام الأئمة مالك</w:t>
      </w:r>
      <w:r>
        <w:rPr>
          <w:rFonts w:ascii="Simplified Arabic" w:hAnsi="Simplified Arabic" w:eastAsia="Times New Roman" w:cs="Simplified Arabic"/>
          <w:sz w:val="28"/>
          <w:szCs w:val="28"/>
          <w:rtl/>
        </w:rPr>
        <w:t xml:space="preserve"> (ط. 2). دار الفكر</w:t>
      </w:r>
      <w:r>
        <w:rPr>
          <w:rFonts w:ascii="Simplified Arabic" w:hAnsi="Simplified Arabic" w:eastAsia="Times New Roman" w:cs="Simplified Arabic"/>
          <w:sz w:val="28"/>
          <w:szCs w:val="28"/>
        </w:rPr>
        <w:t>.</w:t>
      </w:r>
    </w:p>
    <w:p w14:paraId="48536110">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المرداوي، علي بن سليمان بن أحمد.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الإنصاف في معرفة الراجح من الخلاف</w:t>
      </w:r>
      <w:r>
        <w:rPr>
          <w:rFonts w:ascii="Simplified Arabic" w:hAnsi="Simplified Arabic" w:eastAsia="Times New Roman" w:cs="Simplified Arabic"/>
          <w:sz w:val="28"/>
          <w:szCs w:val="28"/>
          <w:rtl/>
        </w:rPr>
        <w:t xml:space="preserve"> (ط. 2). دار إحياء التراث العربي</w:t>
      </w:r>
      <w:r>
        <w:rPr>
          <w:rFonts w:ascii="Simplified Arabic" w:hAnsi="Simplified Arabic" w:eastAsia="Times New Roman" w:cs="Simplified Arabic"/>
          <w:sz w:val="28"/>
          <w:szCs w:val="28"/>
        </w:rPr>
        <w:t>.</w:t>
      </w:r>
    </w:p>
    <w:p w14:paraId="41BF735C">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المرغناني، علي بن أبي بكر بن عبد الجليل الفرغاني.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الهداية في شرح بداية المبتدي</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sz w:val="28"/>
          <w:szCs w:val="28"/>
          <w:rtl/>
        </w:rPr>
        <w:t>دار إحياء التراث العربي</w:t>
      </w:r>
      <w:r>
        <w:rPr>
          <w:rFonts w:ascii="Simplified Arabic" w:hAnsi="Simplified Arabic" w:eastAsia="Times New Roman" w:cs="Simplified Arabic"/>
          <w:sz w:val="28"/>
          <w:szCs w:val="28"/>
        </w:rPr>
        <w:t>.</w:t>
      </w:r>
    </w:p>
    <w:p w14:paraId="68B97460">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مسلم</w:t>
      </w:r>
      <w:r>
        <w:rPr>
          <w:rFonts w:hint="cs" w:ascii="Simplified Arabic" w:hAnsi="Simplified Arabic" w:eastAsia="Times New Roman" w:cs="Simplified Arabic"/>
          <w:sz w:val="28"/>
          <w:szCs w:val="28"/>
          <w:rtl/>
        </w:rPr>
        <w:t>، مسلم</w:t>
      </w:r>
      <w:r>
        <w:rPr>
          <w:rFonts w:ascii="Simplified Arabic" w:hAnsi="Simplified Arabic" w:eastAsia="Times New Roman" w:cs="Simplified Arabic"/>
          <w:sz w:val="28"/>
          <w:szCs w:val="28"/>
          <w:rtl/>
        </w:rPr>
        <w:t xml:space="preserve"> بن الحجاج القشيري النيسابوري.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المسند الصحيح المختصر بنقل العدل عن العدل إلى رسول الله</w:t>
      </w:r>
      <w:r>
        <w:rPr>
          <w:rFonts w:ascii="Simplified Arabic" w:hAnsi="Simplified Arabic" w:eastAsia="Times New Roman" w:cs="Simplified Arabic"/>
          <w:b/>
          <w:bCs/>
          <w:sz w:val="28"/>
          <w:szCs w:val="28"/>
        </w:rPr>
        <w:t xml:space="preserve"> </w:t>
      </w:r>
      <w:r>
        <w:rPr>
          <w:rFonts w:ascii="Simplified Arabic" w:hAnsi="Simplified Arabic" w:eastAsia="Times New Roman" w:cs="Simplified Arabic"/>
          <w:sz w:val="28"/>
          <w:szCs w:val="28"/>
          <w:rtl/>
        </w:rPr>
        <w:t>دار إحياء التراث العربي</w:t>
      </w:r>
      <w:r>
        <w:rPr>
          <w:rFonts w:ascii="Simplified Arabic" w:hAnsi="Simplified Arabic" w:eastAsia="Times New Roman" w:cs="Simplified Arabic"/>
          <w:sz w:val="28"/>
          <w:szCs w:val="28"/>
        </w:rPr>
        <w:t>.</w:t>
      </w:r>
    </w:p>
    <w:p w14:paraId="2DB26C8E">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المظهري، الحسين بن محمود بن الحسن</w:t>
      </w:r>
      <w:r>
        <w:rPr>
          <w:rFonts w:ascii="Simplified Arabic" w:hAnsi="Simplified Arabic" w:eastAsia="Times New Roman" w:cs="Simplified Arabic"/>
          <w:sz w:val="28"/>
          <w:szCs w:val="28"/>
        </w:rPr>
        <w:t xml:space="preserve">. (2012). </w:t>
      </w:r>
      <w:r>
        <w:rPr>
          <w:rFonts w:ascii="Simplified Arabic" w:hAnsi="Simplified Arabic" w:eastAsia="Times New Roman" w:cs="Simplified Arabic"/>
          <w:b/>
          <w:bCs/>
          <w:sz w:val="28"/>
          <w:szCs w:val="28"/>
          <w:rtl/>
        </w:rPr>
        <w:t>المفتاح في شرح المصابيح</w:t>
      </w:r>
      <w:r>
        <w:rPr>
          <w:rFonts w:ascii="Simplified Arabic" w:hAnsi="Simplified Arabic" w:eastAsia="Times New Roman" w:cs="Simplified Arabic"/>
          <w:sz w:val="28"/>
          <w:szCs w:val="28"/>
          <w:rtl/>
        </w:rPr>
        <w:t xml:space="preserve"> (ط. 1). دار النوادر</w:t>
      </w:r>
      <w:r>
        <w:rPr>
          <w:rFonts w:ascii="Simplified Arabic" w:hAnsi="Simplified Arabic" w:eastAsia="Times New Roman" w:cs="Simplified Arabic"/>
          <w:sz w:val="28"/>
          <w:szCs w:val="28"/>
        </w:rPr>
        <w:t>.</w:t>
      </w:r>
    </w:p>
    <w:p w14:paraId="30FB49B8">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ابن مفلح، إبراهيم بن محمد بن عبد الله بن محمد</w:t>
      </w:r>
      <w:r>
        <w:rPr>
          <w:rFonts w:ascii="Simplified Arabic" w:hAnsi="Simplified Arabic" w:eastAsia="Times New Roman" w:cs="Simplified Arabic"/>
          <w:sz w:val="28"/>
          <w:szCs w:val="28"/>
        </w:rPr>
        <w:t xml:space="preserve">. (1997). </w:t>
      </w:r>
      <w:r>
        <w:rPr>
          <w:rFonts w:ascii="Simplified Arabic" w:hAnsi="Simplified Arabic" w:eastAsia="Times New Roman" w:cs="Simplified Arabic"/>
          <w:b/>
          <w:bCs/>
          <w:sz w:val="28"/>
          <w:szCs w:val="28"/>
          <w:rtl/>
        </w:rPr>
        <w:t>المبدع في شرح المقنع</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3347F249">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المناوي، محمد عبد الرؤوف</w:t>
      </w:r>
      <w:r>
        <w:rPr>
          <w:rFonts w:ascii="Simplified Arabic" w:hAnsi="Simplified Arabic" w:eastAsia="Times New Roman" w:cs="Simplified Arabic"/>
          <w:sz w:val="28"/>
          <w:szCs w:val="28"/>
        </w:rPr>
        <w:t xml:space="preserve">. (1990). </w:t>
      </w:r>
      <w:r>
        <w:rPr>
          <w:rFonts w:ascii="Simplified Arabic" w:hAnsi="Simplified Arabic" w:eastAsia="Times New Roman" w:cs="Simplified Arabic"/>
          <w:b/>
          <w:bCs/>
          <w:sz w:val="28"/>
          <w:szCs w:val="28"/>
          <w:rtl/>
        </w:rPr>
        <w:t>التوقيف على مهمات التعاريف</w:t>
      </w:r>
      <w:r>
        <w:rPr>
          <w:rFonts w:ascii="Simplified Arabic" w:hAnsi="Simplified Arabic" w:eastAsia="Times New Roman" w:cs="Simplified Arabic"/>
          <w:sz w:val="28"/>
          <w:szCs w:val="28"/>
          <w:rtl/>
        </w:rPr>
        <w:t xml:space="preserve"> (ط. 1). عالم الكتاب</w:t>
      </w:r>
      <w:r>
        <w:rPr>
          <w:rFonts w:ascii="Simplified Arabic" w:hAnsi="Simplified Arabic" w:eastAsia="Times New Roman" w:cs="Simplified Arabic"/>
          <w:sz w:val="28"/>
          <w:szCs w:val="28"/>
        </w:rPr>
        <w:t>.</w:t>
      </w:r>
    </w:p>
    <w:p w14:paraId="6A269736">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ابن منظور، جمال الدين محمد بن مكرم.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لسان العرب</w:t>
      </w:r>
      <w:r>
        <w:rPr>
          <w:rFonts w:ascii="Simplified Arabic" w:hAnsi="Simplified Arabic" w:eastAsia="Times New Roman" w:cs="Simplified Arabic"/>
          <w:sz w:val="28"/>
          <w:szCs w:val="28"/>
          <w:rtl/>
        </w:rPr>
        <w:t xml:space="preserve"> (ط. 3). دار صادر</w:t>
      </w:r>
      <w:r>
        <w:rPr>
          <w:rFonts w:ascii="Simplified Arabic" w:hAnsi="Simplified Arabic" w:eastAsia="Times New Roman" w:cs="Simplified Arabic"/>
          <w:sz w:val="28"/>
          <w:szCs w:val="28"/>
        </w:rPr>
        <w:t>.</w:t>
      </w:r>
    </w:p>
    <w:p w14:paraId="6583D166">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المواق، محمد بن يوسف العبدري</w:t>
      </w:r>
      <w:r>
        <w:rPr>
          <w:rFonts w:ascii="Simplified Arabic" w:hAnsi="Simplified Arabic" w:eastAsia="Times New Roman" w:cs="Simplified Arabic"/>
          <w:sz w:val="28"/>
          <w:szCs w:val="28"/>
        </w:rPr>
        <w:t xml:space="preserve">. (1994). </w:t>
      </w:r>
      <w:r>
        <w:rPr>
          <w:rFonts w:ascii="Simplified Arabic" w:hAnsi="Simplified Arabic" w:eastAsia="Times New Roman" w:cs="Simplified Arabic"/>
          <w:b/>
          <w:bCs/>
          <w:sz w:val="28"/>
          <w:szCs w:val="28"/>
          <w:rtl/>
        </w:rPr>
        <w:t>التاج والإكليل لمختصر خليل</w:t>
      </w:r>
      <w:r>
        <w:rPr>
          <w:rFonts w:ascii="Simplified Arabic" w:hAnsi="Simplified Arabic" w:eastAsia="Times New Roman" w:cs="Simplified Arabic"/>
          <w:sz w:val="28"/>
          <w:szCs w:val="28"/>
          <w:rtl/>
        </w:rPr>
        <w:t xml:space="preserve"> (ط. 1). دار الكتب العلمية</w:t>
      </w:r>
      <w:r>
        <w:rPr>
          <w:rFonts w:ascii="Simplified Arabic" w:hAnsi="Simplified Arabic" w:eastAsia="Times New Roman" w:cs="Simplified Arabic"/>
          <w:sz w:val="28"/>
          <w:szCs w:val="28"/>
        </w:rPr>
        <w:t>.</w:t>
      </w:r>
    </w:p>
    <w:p w14:paraId="0D052DA5">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ابن نجيم، زين الدين بن إبراهيم بن محمد. (د.ت)</w:t>
      </w:r>
      <w:r>
        <w:rPr>
          <w:rFonts w:ascii="Simplified Arabic" w:hAnsi="Simplified Arabic" w:eastAsia="Times New Roman" w:cs="Simplified Arabic"/>
          <w:sz w:val="28"/>
          <w:szCs w:val="28"/>
        </w:rPr>
        <w:t xml:space="preserve">. </w:t>
      </w:r>
      <w:r>
        <w:rPr>
          <w:rFonts w:ascii="Simplified Arabic" w:hAnsi="Simplified Arabic" w:eastAsia="Times New Roman" w:cs="Simplified Arabic"/>
          <w:b/>
          <w:bCs/>
          <w:sz w:val="28"/>
          <w:szCs w:val="28"/>
          <w:rtl/>
        </w:rPr>
        <w:t>البحر الرائق شرح كنز الدقائق</w:t>
      </w:r>
      <w:r>
        <w:rPr>
          <w:rFonts w:ascii="Simplified Arabic" w:hAnsi="Simplified Arabic" w:eastAsia="Times New Roman" w:cs="Simplified Arabic"/>
          <w:sz w:val="28"/>
          <w:szCs w:val="28"/>
          <w:rtl/>
        </w:rPr>
        <w:t xml:space="preserve"> (ط. 2). دار الكتاب الإسلامي</w:t>
      </w:r>
      <w:r>
        <w:rPr>
          <w:rFonts w:ascii="Simplified Arabic" w:hAnsi="Simplified Arabic" w:eastAsia="Times New Roman" w:cs="Simplified Arabic"/>
          <w:sz w:val="28"/>
          <w:szCs w:val="28"/>
        </w:rPr>
        <w:t>.</w:t>
      </w:r>
    </w:p>
    <w:p w14:paraId="1AB4C286">
      <w:pPr>
        <w:spacing w:after="0" w:line="240" w:lineRule="auto"/>
        <w:jc w:val="both"/>
        <w:rPr>
          <w:rFonts w:ascii="Simplified Arabic" w:hAnsi="Simplified Arabic" w:eastAsia="Times New Roman" w:cs="Simplified Arabic"/>
          <w:sz w:val="28"/>
          <w:szCs w:val="28"/>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النسائي، أحمد بن شعيب بن علي</w:t>
      </w:r>
      <w:r>
        <w:rPr>
          <w:rFonts w:ascii="Simplified Arabic" w:hAnsi="Simplified Arabic" w:eastAsia="Times New Roman" w:cs="Simplified Arabic"/>
          <w:sz w:val="28"/>
          <w:szCs w:val="28"/>
        </w:rPr>
        <w:t xml:space="preserve">. (2001). </w:t>
      </w:r>
      <w:r>
        <w:rPr>
          <w:rFonts w:ascii="Simplified Arabic" w:hAnsi="Simplified Arabic" w:eastAsia="Times New Roman" w:cs="Simplified Arabic"/>
          <w:b/>
          <w:bCs/>
          <w:sz w:val="28"/>
          <w:szCs w:val="28"/>
          <w:rtl/>
        </w:rPr>
        <w:t>السنن الكبرى</w:t>
      </w:r>
      <w:r>
        <w:rPr>
          <w:rFonts w:ascii="Simplified Arabic" w:hAnsi="Simplified Arabic" w:eastAsia="Times New Roman" w:cs="Simplified Arabic"/>
          <w:sz w:val="28"/>
          <w:szCs w:val="28"/>
          <w:rtl/>
        </w:rPr>
        <w:t xml:space="preserve"> (ط. 1). مؤسسة الرسالة</w:t>
      </w:r>
      <w:r>
        <w:rPr>
          <w:rFonts w:ascii="Simplified Arabic" w:hAnsi="Simplified Arabic" w:eastAsia="Times New Roman" w:cs="Simplified Arabic"/>
          <w:sz w:val="28"/>
          <w:szCs w:val="28"/>
        </w:rPr>
        <w:t>.</w:t>
      </w:r>
    </w:p>
    <w:p w14:paraId="23974F45">
      <w:pPr>
        <w:spacing w:line="240" w:lineRule="auto"/>
        <w:jc w:val="both"/>
        <w:rPr>
          <w:rFonts w:ascii="Simplified Arabic" w:hAnsi="Simplified Arabic" w:eastAsia="Times New Roman" w:cs="Simplified Arabic"/>
          <w:sz w:val="28"/>
          <w:szCs w:val="28"/>
          <w:rtl/>
        </w:rPr>
      </w:pPr>
      <w:r>
        <w:rPr>
          <w:rFonts w:hint="cs" w:ascii="Simplified Arabic" w:hAnsi="Simplified Arabic" w:eastAsia="Times New Roman" w:cs="Simplified Arabic"/>
          <w:sz w:val="28"/>
          <w:szCs w:val="28"/>
          <w:rtl/>
        </w:rPr>
        <w:t xml:space="preserve">- </w:t>
      </w:r>
      <w:r>
        <w:rPr>
          <w:rFonts w:ascii="Simplified Arabic" w:hAnsi="Simplified Arabic" w:eastAsia="Times New Roman" w:cs="Simplified Arabic"/>
          <w:sz w:val="28"/>
          <w:szCs w:val="28"/>
          <w:rtl/>
        </w:rPr>
        <w:t>النووي، محي الدين يحيى بن شرف</w:t>
      </w:r>
      <w:r>
        <w:rPr>
          <w:rFonts w:ascii="Simplified Arabic" w:hAnsi="Simplified Arabic" w:eastAsia="Times New Roman" w:cs="Simplified Arabic"/>
          <w:sz w:val="28"/>
          <w:szCs w:val="28"/>
        </w:rPr>
        <w:t xml:space="preserve">. (1991). </w:t>
      </w:r>
      <w:r>
        <w:rPr>
          <w:rFonts w:ascii="Simplified Arabic" w:hAnsi="Simplified Arabic" w:eastAsia="Times New Roman" w:cs="Simplified Arabic"/>
          <w:b/>
          <w:bCs/>
          <w:sz w:val="28"/>
          <w:szCs w:val="28"/>
          <w:rtl/>
        </w:rPr>
        <w:t>روضة الطالبين وعمدة المفتين</w:t>
      </w:r>
      <w:r>
        <w:rPr>
          <w:rFonts w:ascii="Simplified Arabic" w:hAnsi="Simplified Arabic" w:eastAsia="Times New Roman" w:cs="Simplified Arabic"/>
          <w:sz w:val="28"/>
          <w:szCs w:val="28"/>
          <w:rtl/>
        </w:rPr>
        <w:t xml:space="preserve"> (ط. 3). المكتب الإسلامي</w:t>
      </w:r>
      <w:r>
        <w:rPr>
          <w:rFonts w:ascii="Simplified Arabic" w:hAnsi="Simplified Arabic" w:eastAsia="Times New Roman" w:cs="Simplified Arabic"/>
          <w:sz w:val="28"/>
          <w:szCs w:val="28"/>
        </w:rPr>
        <w:t>.</w:t>
      </w:r>
    </w:p>
    <w:p w14:paraId="5B96C312">
      <w:pPr>
        <w:spacing w:line="240" w:lineRule="auto"/>
        <w:jc w:val="both"/>
        <w:rPr>
          <w:rFonts w:ascii="Simplified Arabic" w:hAnsi="Simplified Arabic" w:eastAsia="Times New Roman" w:cs="Simplified Arabic"/>
          <w:sz w:val="28"/>
          <w:szCs w:val="28"/>
          <w:rtl/>
        </w:rPr>
      </w:pPr>
    </w:p>
    <w:p w14:paraId="7D3193FC">
      <w:pPr>
        <w:spacing w:line="240" w:lineRule="auto"/>
        <w:jc w:val="both"/>
        <w:rPr>
          <w:rFonts w:ascii="Simplified Arabic" w:hAnsi="Simplified Arabic" w:eastAsia="Times New Roman" w:cs="Simplified Arabic"/>
          <w:sz w:val="28"/>
          <w:szCs w:val="28"/>
          <w:rtl/>
        </w:rPr>
      </w:pPr>
    </w:p>
    <w:p w14:paraId="76072492">
      <w:pPr>
        <w:spacing w:line="240" w:lineRule="auto"/>
        <w:jc w:val="both"/>
        <w:rPr>
          <w:rFonts w:ascii="Simplified Arabic" w:hAnsi="Simplified Arabic" w:cs="Simplified Arabic"/>
          <w:sz w:val="28"/>
          <w:szCs w:val="28"/>
          <w:u w:val="single"/>
          <w:rtl/>
        </w:rPr>
      </w:pPr>
    </w:p>
    <w:p w14:paraId="4F418516">
      <w:pPr>
        <w:bidi w:val="0"/>
        <w:spacing w:after="0" w:line="240" w:lineRule="auto"/>
        <w:jc w:val="both"/>
        <w:rPr>
          <w:rFonts w:ascii="Times New Roman" w:hAnsi="Symbol" w:eastAsia="Times New Roman" w:cs="Times New Roman"/>
          <w:sz w:val="24"/>
          <w:szCs w:val="24"/>
          <w:rtl/>
        </w:rPr>
      </w:pPr>
      <w:r>
        <w:rPr>
          <w:rFonts w:hint="cs" w:ascii="Times New Roman" w:hAnsi="Symbol" w:eastAsia="Times New Roman" w:cs="Times New Roman"/>
          <w:sz w:val="24"/>
          <w:szCs w:val="24"/>
          <w:rtl/>
        </w:rPr>
        <w:t xml:space="preserve">      </w:t>
      </w:r>
    </w:p>
    <w:p w14:paraId="259FD215">
      <w:pPr>
        <w:bidi w:val="0"/>
        <w:spacing w:after="0" w:line="240" w:lineRule="auto"/>
        <w:jc w:val="both"/>
        <w:rPr>
          <w:rFonts w:ascii="Simplified Arabic" w:hAnsi="Simplified Arabic" w:eastAsia="Times New Roman" w:cs="Simplified Arabic"/>
          <w:b/>
          <w:bCs/>
          <w:sz w:val="28"/>
          <w:szCs w:val="28"/>
        </w:rPr>
      </w:pPr>
      <w:bookmarkStart w:id="0" w:name="_Hlk171166885"/>
      <w:r>
        <w:rPr>
          <w:rFonts w:ascii="Simplified Arabic" w:hAnsi="Simplified Arabic" w:eastAsia="Times New Roman" w:cs="Simplified Arabic"/>
          <w:b/>
          <w:bCs/>
          <w:sz w:val="28"/>
          <w:szCs w:val="28"/>
        </w:rPr>
        <w:t>The Reviewer</w:t>
      </w:r>
    </w:p>
    <w:bookmarkEnd w:id="0"/>
    <w:p w14:paraId="6D32E9AB">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Al-Ansari, Zakariya ibn Muhammad ibn Ahmad al-Saniki. (n.d.). Asna al-Matalib fi Sharh Rawd al-Talib. Dar al-Kitab al-Islami.</w:t>
      </w:r>
    </w:p>
    <w:p w14:paraId="39826341">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Al-Ansari, Zakariya ibn Muhammad ibn Ahmad al-Saniki. (1994). Fath al-Wahhab bi Sharh Minah al-Tullab. Dar al-Fikr lil-Tiba'ah wa al-Nashr.</w:t>
      </w:r>
    </w:p>
    <w:p w14:paraId="2C66A151">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 xml:space="preserve">Al-Bukhari, Muhammad ibn Isma'il al-Ju'fi. (1422 AH). Al-Jami' al-Musnad al-Sahih fi Umur Rasul Allah </w:t>
      </w:r>
      <w:r>
        <w:rPr>
          <w:rFonts w:ascii="Simplified Arabic" w:hAnsi="Simplified Arabic" w:eastAsia="Times New Roman" w:cs="Simplified Arabic"/>
          <w:sz w:val="28"/>
          <w:szCs w:val="28"/>
        </w:rPr>
        <w:sym w:font="Symbol" w:char="F072"/>
      </w:r>
      <w:r>
        <w:rPr>
          <w:rFonts w:ascii="Simplified Arabic" w:hAnsi="Simplified Arabic" w:eastAsia="Times New Roman" w:cs="Simplified Arabic"/>
          <w:sz w:val="28"/>
          <w:szCs w:val="28"/>
        </w:rPr>
        <w:t xml:space="preserve"> wa Sunanihi wa Ayyamih (Vol. 1). Dar Tuq al-Najah.</w:t>
      </w:r>
    </w:p>
    <w:p w14:paraId="78476B5A">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Al-Barakti, Muhammad 'Ammim al-Ihsan. (n.d.). Al-Ta'rifat al-Fiqhiyyah (Vol. 1). Dar al-Kutub al-'Ilmiyyah.</w:t>
      </w:r>
    </w:p>
    <w:p w14:paraId="66EE4E1C">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Al-Bayhaqi, Ahmad ibn al-Husayn ibn 'Ali ibn Musa. (2003). Al-Sunan al-Kubra (Vol. 3). Dar al-Kutub al-'Ilmiyyah.</w:t>
      </w:r>
    </w:p>
    <w:p w14:paraId="5F377019">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Al-Tazi, 'Abd al-Hadi. (1973). Jami' al-Qarawiyyin al-Masjid wa al-Jami'ah bi Madinat Fas. Dar al-Kitab al-Lubnani.</w:t>
      </w:r>
    </w:p>
    <w:p w14:paraId="6CD44672">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Al-Jawhari, Isma'il ibn Hammad al-Farabi. (1987). Al-Sahah Taj al-Lugha wa Sahah al-'Arabiyyah (Vol. 4). Dar al-'Ilm lil-Malayin.</w:t>
      </w:r>
    </w:p>
    <w:p w14:paraId="269F7BAD">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Al-Hajawi, Musa ibn Ahmad ibn Musa ibn Salim al-Maqdisi. (n.d.). Al-Iqna' fi Fiqh Imam Ahmad ibn Hanbal. Dar al-Ma'rifah.</w:t>
      </w:r>
    </w:p>
    <w:p w14:paraId="4F5863DA">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Al-Hajawi, Muhammad. (n.d.). Al-Jawami' wa al-Madaris wa al-Zawaya wa al-Khazanat allati Azdharat bi Mal al-Waqf fi al-Maghrib. Majallat Awqaf.</w:t>
      </w:r>
    </w:p>
    <w:p w14:paraId="0CFB9164">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Al-Hattab, Muhammad ibn Muhammad ibn 'Abd al-Rahman al-Tarabulsi. (1992). Mawahib al-Jalil fi Sharh Mukhtasar Khalil (Vol. 3). Dar al-Fikr.</w:t>
      </w:r>
    </w:p>
    <w:p w14:paraId="2A057216">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Al-Khurashi, Muhammad ibn 'Abd Allah. (n.d.). Sharh Mukhtasar Khalil li al-Khurashi. Dar al-Fikr lil-Tiba'ah.</w:t>
      </w:r>
    </w:p>
    <w:p w14:paraId="2DF677C8">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Damad Efendi, 'Abd al-Rahman ibn Muhammad ibn Sulayman. (n.d.). Majma' al-Anhar fi Sharh Muntaha al-Abhar. Dar Ihya' al-Turath al-'Arabi.</w:t>
      </w:r>
    </w:p>
    <w:p w14:paraId="635DF990">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Doozi, Zainhart Peter Ann. (2000). Takmila al-Mu'ajim al-'Arabiyya (Translation: Muhammad Salim al-Nu'aymi, Vol. 1). Wizarat al-Thaqafah wa al-I'lami.</w:t>
      </w:r>
    </w:p>
    <w:p w14:paraId="273BF536">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Al-Rahibani, Mustafa ibn Sa'd ibn 'Abdah al-Suyuti. (1994). Mata'lib Awliya al-Niha fi Sharh Ghayat al-Muntaha (Vol. 3). al-Maktabah al-Islamiyyah.</w:t>
      </w:r>
    </w:p>
    <w:p w14:paraId="423AE1AC">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Al-Rasa', Muhammad ibn Qasim al-Ansari. (1350 AH). Al-Hidayah al-Kafiyah al-Shafiya li Bayan Haqaiq al-Imam Ibn 'Arifah al-Wafiya (Vol. 1). al-Maktabah al-'Ilmiyyah.</w:t>
      </w:r>
    </w:p>
    <w:p w14:paraId="67F06125">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Ibn al-Rif'ah, Ahmad ibn Muhammad ibn 'Ali. (2009). Kafayat al-Nabih fi Sharh al-Tanbih (Vol. 1). Dar al-Kutub al-'Ilmiyyah.</w:t>
      </w:r>
    </w:p>
    <w:p w14:paraId="0BCBA43B">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Al-Zubaydi, Muhammad ibn Muhammad ibn 'Abd al-Razzaq al-Husayni. (n.d.). Taj al-'Urus min Jawahir al-Qamus. Dar al-Huda.</w:t>
      </w:r>
    </w:p>
    <w:p w14:paraId="1E683278">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Abu Zahrah, Bashar Madhat. (2017). al-Madaris al-Shar'iyya Daruratuh fi al-Mujtama' wa al-'Amal 'ala al-Nahwadh biha. Waraqah 'Amal li Muntamar al-Ta'lim al-Shar'i wa Subul Tatwirih, Filastin.</w:t>
      </w:r>
    </w:p>
    <w:p w14:paraId="1E64E091">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Al-Zilai'i, 'Uthman ibn 'Ali ibn Majhun al-Bari'i. (1313 AH). Tabyin al-Haqa'iq Sharh Kunuz al-Daqaiq wa Hashiyat al-Shalabi (Vol. 1). al-Matba'ah al-Kubra al-Amiriyya.</w:t>
      </w:r>
    </w:p>
    <w:p w14:paraId="1F07CC48">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Sa'ati, Yahya Muhammad. (1996). al-Waqf wa Bunyat al-Maktabah al-'Arabiyya (Vol. 2).</w:t>
      </w:r>
    </w:p>
    <w:p w14:paraId="0934A314">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Al-Saba'i, Mustafa. (n.d.). Min Ru'ayat Hadaritina. Dar al-Waraq al-Maktab al-Islami.</w:t>
      </w:r>
    </w:p>
    <w:p w14:paraId="4360DD3A">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Al-Sarakhshi, Muhammad ibn Ahmad ibn Abi Sahl. (1993). Al-Mabsut. Dar al-Ma'rifah.</w:t>
      </w:r>
    </w:p>
    <w:p w14:paraId="7613E54A">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Al-Sharabini, Muhammad ibn Ahmad al-Khatib. (1994). Mughni al-Muhtaj ila Ma'rifat Ma'ani Alfazh al-Minhaj (Vol. 1). Dar al-Kutub al-'Ilmiyyah.</w:t>
      </w:r>
    </w:p>
    <w:p w14:paraId="7450454F">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Al-Shirazi, Ibrahim ibn 'Ali ibn Yusuf. (n.d.). al-Muhadhdhab fi Fiqh al-Imam al-Shafi'i. Dar al-Kutub al-'Ilmiyyah.</w:t>
      </w:r>
    </w:p>
    <w:p w14:paraId="467FEA99">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'Ali, Jawad. (2001). al-Mufassal fi Tarikh al-Arab Qabla al-Islam (Vol. 4). Dar al-Saqi.</w:t>
      </w:r>
    </w:p>
    <w:p w14:paraId="3457D603">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Al-'Umari, Yahya ibn Abi al-Khair ibn Salim. (2000). al-Bayan fi Madhhab al-Imam al-Shafi'i (Vol. 1). Dar al-Minhaj.</w:t>
      </w:r>
    </w:p>
    <w:p w14:paraId="28B9F02E">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Qasimi, Ahmad. (2008). al-Waqf wa Dawruh fi al-Tanmiyah al-Bashariyah ma'a Dirasat Halat al-Jaza'ir. Muzakarat Muqaddamah Dimaqiyat niyil Shahadah al-Magister fi 'Ulum al-Taswir, Kulliyat al-'Ulum al-Iqtisadiyyah wa 'Ulum al-Taswir, Jami'at al-Jaza'ir.</w:t>
      </w:r>
    </w:p>
    <w:p w14:paraId="003FEC4E">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Ibn Qudamah, 'Abd Allah ibn Ahmad al-Maqdisi. (1994). al-Kafi fi Fiqh Imam Ahmad (Vol. 1). Dar al-Kutub al-'Ilmiyyah.</w:t>
      </w:r>
    </w:p>
    <w:p w14:paraId="2F592CC7">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Al-Qarafi, Shihab al-Din Ahmad ibn Idris ibn 'Abd al-Rahman al-Sanhaji. (1994). al-Dhakhirah (Vol. 1). Dar al-Gharb al-Islami.</w:t>
      </w:r>
    </w:p>
    <w:p w14:paraId="0B1789DE">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Al-Qurtubi, Muhammad ibn Ahmad ibn Abi Bakr. (1964). al-Jami' li Ahkam al-Qur'an (Vol. 2). Dar al-Kutub al-Masriyyah.</w:t>
      </w:r>
    </w:p>
    <w:p w14:paraId="2110B4A9">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Al-Kasani, 'Ala' al-Din Abu Bakr ibn Mas'ud ibn Ahmad. (1986). Bada'i' al-Sana'i' fi Tartib al-Shara'i' (Vol. 2). Dar al-Kutub al-'Ilmiyyah.</w:t>
      </w:r>
    </w:p>
    <w:p w14:paraId="18EF74EA">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Ibn Kathir, Isma'il ibn 'Umar ibn Kathir. (1999). Tafsir al-Qur'an al-'Azim (Vol. 1). Dar al-Kutub al-'Ilmiyyah.</w:t>
      </w:r>
    </w:p>
    <w:p w14:paraId="3564ED5B">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Al-Karmi, Mur'i ibn Yusuf ibn Abi Bakr ibn Ahmad. (2004). Dalil al-Talib li Niyal al-Matalib (Vol. 1). Dar Tayyiba lil-Nashr wa al-Tawzi'.</w:t>
      </w:r>
    </w:p>
    <w:p w14:paraId="7BF2864F">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Al-Kashani, Abu Bakr ibn Hasan ibn 'Abd Allah. (n.d.). Asahl al-Madarak Sharh Irshad al-Salik fi Madhhab Imam al-A'imma Malik (Vol. 2). Dar al-Fikr.</w:t>
      </w:r>
    </w:p>
    <w:p w14:paraId="22178521">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Al-Mardawi, 'Ali ibn Sulayman ibn Ahmad. (n.d.). al-Insaf fi Ma'rifat al-Rajih min al-Khilaf (Vol. 2). Dar Ihya' al-Turath al-'Arabi.</w:t>
      </w:r>
    </w:p>
    <w:p w14:paraId="7B5B0359">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Ibn Manzur, Jamal al-Din Muhammad ibn Mukarram. (n.d.). Lisan al-'Arab (Vol. 3). Dar Sader.</w:t>
      </w:r>
    </w:p>
    <w:p w14:paraId="6D9C6EA8">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Al-Muwaqqi', Muhammad ibn Yusuf al-'Abdari. (1994). al-Taj wa al-Iklil li Mukhtasar Khalil (Vol. 1). Dar al-Kutub al-'Ilmiyyah.</w:t>
      </w:r>
    </w:p>
    <w:p w14:paraId="254E10A7">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Ibn Majah, Zayn al-Din ibn Ibrahim ibn Muhammad. (n.d.). al-Bahr al-Ra'iq Sharh Kunuz al-Daqaiq (Vol. 2). Dar al-Kitab al-Islami.</w:t>
      </w:r>
    </w:p>
    <w:p w14:paraId="3EE1A69E">
      <w:pPr>
        <w:numPr>
          <w:ilvl w:val="0"/>
          <w:numId w:val="1"/>
        </w:numPr>
        <w:bidi w:val="0"/>
        <w:spacing w:before="100" w:beforeAutospacing="1" w:after="100" w:afterAutospacing="1" w:line="240" w:lineRule="auto"/>
        <w:jc w:val="both"/>
        <w:rPr>
          <w:rFonts w:ascii="Simplified Arabic" w:hAnsi="Simplified Arabic" w:eastAsia="Times New Roman" w:cs="Simplified Arabic"/>
          <w:sz w:val="28"/>
          <w:szCs w:val="28"/>
        </w:rPr>
      </w:pPr>
      <w:r>
        <w:rPr>
          <w:rFonts w:ascii="Simplified Arabic" w:hAnsi="Simplified Arabic" w:eastAsia="Times New Roman" w:cs="Simplified Arabic"/>
          <w:sz w:val="28"/>
          <w:szCs w:val="28"/>
        </w:rPr>
        <w:t>Al-Nasa'i, Ahmad ibn Shu'ayb ibn 'Ali. (2001). al-Sunan al-Kubra (Vol. 1). Mu'assasat al-Risalah.</w:t>
      </w:r>
    </w:p>
    <w:p w14:paraId="71C1CDF7">
      <w:pPr>
        <w:numPr>
          <w:ilvl w:val="0"/>
          <w:numId w:val="1"/>
        </w:numPr>
        <w:bidi w:val="0"/>
        <w:spacing w:before="100" w:beforeAutospacing="1" w:after="100" w:afterAutospacing="1" w:line="240" w:lineRule="auto"/>
        <w:jc w:val="both"/>
        <w:rPr>
          <w:rFonts w:ascii="Simplified Arabic" w:hAnsi="Simplified Arabic" w:eastAsia="Times New Roman" w:cs="Simplified Arabic"/>
          <w:sz w:val="24"/>
          <w:szCs w:val="24"/>
        </w:rPr>
      </w:pPr>
      <w:r>
        <w:rPr>
          <w:rFonts w:ascii="Simplified Arabic" w:hAnsi="Simplified Arabic" w:eastAsia="Times New Roman" w:cs="Simplified Arabic"/>
          <w:sz w:val="28"/>
          <w:szCs w:val="28"/>
        </w:rPr>
        <w:t>Al-Nawawi, Muhyi al-Din Yahya ibn Sharaf. (1991). Rawdat al-Talibin wa 'Umdah al-Muftin (Vol. 3). al-Maktab al-Islami.</w:t>
      </w:r>
    </w:p>
    <w:sectPr>
      <w:footerReference r:id="rId5" w:type="default"/>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Noto Sans">
    <w:altName w:val="Segoe Print"/>
    <w:panose1 w:val="00000000000000000000"/>
    <w:charset w:val="00"/>
    <w:family w:val="swiss"/>
    <w:pitch w:val="default"/>
    <w:sig w:usb0="00000000" w:usb1="00000000" w:usb2="00000021" w:usb3="00000000" w:csb0="0000019F" w:csb1="00000000"/>
  </w:font>
  <w:font w:name="KFGQPC Uthmanic Script HAFS">
    <w:altName w:val="Times New Roman"/>
    <w:panose1 w:val="00000000000000000000"/>
    <w:charset w:val="B2"/>
    <w:family w:val="auto"/>
    <w:pitch w:val="default"/>
    <w:sig w:usb0="00000000" w:usb1="00000000" w:usb2="00000000" w:usb3="00000000" w:csb0="00000040" w:csb1="00000000"/>
  </w:font>
  <w:font w:name="Jameel Noori Nastaleeq">
    <w:altName w:val="Segoe Print"/>
    <w:panose1 w:val="00000000000000000000"/>
    <w:charset w:val="00"/>
    <w:family w:val="auto"/>
    <w:pitch w:val="default"/>
    <w:sig w:usb0="00000000" w:usb1="00000000" w:usb2="00000000" w:usb3="00000000" w:csb0="00000041" w:csb1="00000000"/>
  </w:font>
  <w:font w:name="AGA Arabesque">
    <w:panose1 w:val="05010101010101010101"/>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tl/>
      </w:rPr>
      <w:id w:val="1383217323"/>
      <w:docPartObj>
        <w:docPartGallery w:val="AutoText"/>
      </w:docPartObj>
    </w:sdtPr>
    <w:sdtEndPr>
      <w:rPr>
        <w:rtl/>
      </w:rPr>
    </w:sdtEndPr>
    <w:sdtContent>
      <w:p w14:paraId="226FC063">
        <w:pPr>
          <w:pStyle w:val="5"/>
          <w:jc w:val="center"/>
        </w:pPr>
        <w:r>
          <w:fldChar w:fldCharType="begin"/>
        </w:r>
        <w:r>
          <w:instrText xml:space="preserve">PAGE   \* MERGEFORMAT</w:instrText>
        </w:r>
        <w:r>
          <w:fldChar w:fldCharType="separate"/>
        </w:r>
        <w:r>
          <w:rPr>
            <w:rtl/>
            <w:lang w:val="ar-SA"/>
          </w:rPr>
          <w:t>21</w:t>
        </w:r>
        <w:r>
          <w:fldChar w:fldCharType="end"/>
        </w:r>
      </w:p>
    </w:sdtContent>
  </w:sdt>
  <w:p w14:paraId="3434507C">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D4DDB"/>
    <w:multiLevelType w:val="multilevel"/>
    <w:tmpl w:val="490D4D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7B"/>
    <w:rsid w:val="0000420D"/>
    <w:rsid w:val="000C6912"/>
    <w:rsid w:val="000D742B"/>
    <w:rsid w:val="0016794E"/>
    <w:rsid w:val="001957D8"/>
    <w:rsid w:val="0029072D"/>
    <w:rsid w:val="002B0A85"/>
    <w:rsid w:val="002F4E90"/>
    <w:rsid w:val="0032001E"/>
    <w:rsid w:val="00350AA2"/>
    <w:rsid w:val="00390F2E"/>
    <w:rsid w:val="003C6959"/>
    <w:rsid w:val="003D6ABD"/>
    <w:rsid w:val="003E6F1A"/>
    <w:rsid w:val="003F7F0E"/>
    <w:rsid w:val="00456F40"/>
    <w:rsid w:val="004A62B6"/>
    <w:rsid w:val="00535C96"/>
    <w:rsid w:val="00541DDD"/>
    <w:rsid w:val="005C4B34"/>
    <w:rsid w:val="005F1FBA"/>
    <w:rsid w:val="0063501E"/>
    <w:rsid w:val="0065602B"/>
    <w:rsid w:val="007036AE"/>
    <w:rsid w:val="007239BD"/>
    <w:rsid w:val="00744891"/>
    <w:rsid w:val="007A5A42"/>
    <w:rsid w:val="00827AAD"/>
    <w:rsid w:val="00885906"/>
    <w:rsid w:val="008B6AEA"/>
    <w:rsid w:val="008C0ED5"/>
    <w:rsid w:val="008C1705"/>
    <w:rsid w:val="008F1AAA"/>
    <w:rsid w:val="00977CCF"/>
    <w:rsid w:val="009A0F73"/>
    <w:rsid w:val="009D635E"/>
    <w:rsid w:val="009D6AEC"/>
    <w:rsid w:val="00A779CB"/>
    <w:rsid w:val="00A92A4E"/>
    <w:rsid w:val="00A970BD"/>
    <w:rsid w:val="00AB4F6E"/>
    <w:rsid w:val="00B5036A"/>
    <w:rsid w:val="00C25F1F"/>
    <w:rsid w:val="00C41D1C"/>
    <w:rsid w:val="00C53D4A"/>
    <w:rsid w:val="00C574F6"/>
    <w:rsid w:val="00C76BDA"/>
    <w:rsid w:val="00CA32D8"/>
    <w:rsid w:val="00D30A27"/>
    <w:rsid w:val="00DA3355"/>
    <w:rsid w:val="00E1056A"/>
    <w:rsid w:val="00E132E5"/>
    <w:rsid w:val="00E13408"/>
    <w:rsid w:val="00E64CAC"/>
    <w:rsid w:val="00E76ACC"/>
    <w:rsid w:val="00E81A46"/>
    <w:rsid w:val="00EC09E8"/>
    <w:rsid w:val="00F6090F"/>
    <w:rsid w:val="00F766E9"/>
    <w:rsid w:val="00F80E4D"/>
    <w:rsid w:val="00F97288"/>
    <w:rsid w:val="00FA6B07"/>
    <w:rsid w:val="00FF7D7B"/>
    <w:rsid w:val="2DD56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4" w:lineRule="auto"/>
    </w:pPr>
    <w:rPr>
      <w:rFonts w:asciiTheme="minorHAnsi" w:hAnsiTheme="minorHAnsi" w:eastAsiaTheme="minorHAnsi" w:cstheme="minorBidi"/>
      <w:sz w:val="22"/>
      <w:szCs w:val="22"/>
      <w:lang w:val="en-US" w:eastAsia="en-US" w:bidi="ar-SA"/>
    </w:rPr>
  </w:style>
  <w:style w:type="paragraph" w:styleId="2">
    <w:name w:val="heading 3"/>
    <w:basedOn w:val="1"/>
    <w:link w:val="13"/>
    <w:qFormat/>
    <w:uiPriority w:val="9"/>
    <w:pPr>
      <w:bidi w:val="0"/>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pacing w:after="0" w:line="240" w:lineRule="auto"/>
    </w:pPr>
  </w:style>
  <w:style w:type="character" w:styleId="6">
    <w:name w:val="footnote reference"/>
    <w:basedOn w:val="3"/>
    <w:semiHidden/>
    <w:unhideWhenUsed/>
    <w:uiPriority w:val="99"/>
    <w:rPr>
      <w:vertAlign w:val="superscript"/>
    </w:rPr>
  </w:style>
  <w:style w:type="paragraph" w:styleId="7">
    <w:name w:val="footnote text"/>
    <w:basedOn w:val="1"/>
    <w:link w:val="11"/>
    <w:unhideWhenUsed/>
    <w:uiPriority w:val="99"/>
    <w:pPr>
      <w:spacing w:after="0" w:line="240" w:lineRule="auto"/>
    </w:pPr>
    <w:rPr>
      <w:sz w:val="20"/>
      <w:szCs w:val="20"/>
    </w:r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Normal (Web)"/>
    <w:basedOn w:val="1"/>
    <w:unhideWhenUsed/>
    <w:uiPriority w:val="99"/>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character" w:customStyle="1" w:styleId="11">
    <w:name w:val="Footnote Text Char"/>
    <w:basedOn w:val="3"/>
    <w:link w:val="7"/>
    <w:qFormat/>
    <w:uiPriority w:val="99"/>
    <w:rPr>
      <w:sz w:val="20"/>
      <w:szCs w:val="20"/>
    </w:rPr>
  </w:style>
  <w:style w:type="character" w:customStyle="1" w:styleId="12">
    <w:name w:val="Footer Char"/>
    <w:basedOn w:val="3"/>
    <w:link w:val="5"/>
    <w:uiPriority w:val="99"/>
  </w:style>
  <w:style w:type="character" w:customStyle="1" w:styleId="13">
    <w:name w:val="Heading 3 Char"/>
    <w:basedOn w:val="3"/>
    <w:link w:val="2"/>
    <w:uiPriority w:val="9"/>
    <w:rPr>
      <w:rFonts w:ascii="Times New Roman" w:hAnsi="Times New Roman" w:eastAsia="Times New Roman" w:cs="Times New Roman"/>
      <w:b/>
      <w:bCs/>
      <w:sz w:val="27"/>
      <w:szCs w:val="27"/>
    </w:rPr>
  </w:style>
  <w:style w:type="character" w:customStyle="1" w:styleId="14">
    <w:name w:val="Unresolved Mention"/>
    <w:basedOn w:val="3"/>
    <w:semiHidden/>
    <w:unhideWhenUsed/>
    <w:qFormat/>
    <w:uiPriority w:val="99"/>
    <w:rPr>
      <w:color w:val="605E5C"/>
      <w:shd w:val="clear" w:color="auto" w:fill="E1DFDD"/>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6823</Words>
  <Characters>38893</Characters>
  <Lines>324</Lines>
  <Paragraphs>91</Paragraphs>
  <TotalTime>87</TotalTime>
  <ScaleCrop>false</ScaleCrop>
  <LinksUpToDate>false</LinksUpToDate>
  <CharactersWithSpaces>45625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2024-06-29T11:40:00Z</dcterms:created>
  <dc:creator>Kamel Muhammmed</dc:creator>
  <cp:lastModifiedBy>HUAWEI</cp:lastModifiedBy>
  <dcterms:modified xsi:type="dcterms:W3CDTF">2025-01-22T18:33:56Z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220AF07BE7484E4EB29A6D1E24BCA4EE_13</vt:lpwstr>
  </property>
</Properties>
</file>