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88" w:rsidRDefault="00603088" w:rsidP="00603088">
      <w:pPr>
        <w:jc w:val="center"/>
        <w:rPr>
          <w:rFonts w:cs="Simplified Arabic"/>
          <w:b/>
          <w:bCs/>
          <w:szCs w:val="48"/>
          <w:rtl/>
        </w:rPr>
      </w:pPr>
      <w:bookmarkStart w:id="0" w:name="_GoBack"/>
      <w:bookmarkEnd w:id="0"/>
      <w:r>
        <w:rPr>
          <w:rFonts w:cs="Simplified Arabic" w:hint="cs"/>
          <w:b/>
          <w:bCs/>
          <w:szCs w:val="56"/>
          <w:rtl/>
        </w:rPr>
        <w:t xml:space="preserve"> </w:t>
      </w:r>
    </w:p>
    <w:p w:rsidR="00603088" w:rsidRDefault="00603088" w:rsidP="00603088">
      <w:pPr>
        <w:jc w:val="center"/>
        <w:rPr>
          <w:rFonts w:cs="Simplified Arabic"/>
          <w:b/>
          <w:bCs/>
          <w:szCs w:val="48"/>
          <w:rtl/>
        </w:rPr>
      </w:pPr>
      <w:r>
        <w:rPr>
          <w:rFonts w:cs="Simplified Arabic" w:hint="cs"/>
          <w:b/>
          <w:bCs/>
          <w:szCs w:val="48"/>
          <w:rtl/>
        </w:rPr>
        <w:t xml:space="preserve"> </w:t>
      </w:r>
    </w:p>
    <w:p w:rsidR="009305B5" w:rsidRPr="00876C2D" w:rsidRDefault="00603088" w:rsidP="00603088">
      <w:pPr>
        <w:jc w:val="center"/>
        <w:rPr>
          <w:rFonts w:cs="Simplified Arabic"/>
          <w:b/>
          <w:bCs/>
          <w:sz w:val="44"/>
          <w:szCs w:val="44"/>
          <w:rtl/>
        </w:rPr>
      </w:pPr>
      <w:r>
        <w:rPr>
          <w:rFonts w:cs="Simplified Arabic"/>
          <w:b/>
          <w:bCs/>
          <w:szCs w:val="48"/>
          <w:rtl/>
        </w:rPr>
        <w:t xml:space="preserve"> </w:t>
      </w:r>
      <w:r w:rsidRPr="00876C2D">
        <w:rPr>
          <w:rFonts w:cs="Simplified Arabic"/>
          <w:b/>
          <w:bCs/>
          <w:sz w:val="44"/>
          <w:szCs w:val="44"/>
          <w:rtl/>
        </w:rPr>
        <w:t>استيفاء الد</w:t>
      </w:r>
      <w:r w:rsidR="004161C6" w:rsidRPr="00876C2D">
        <w:rPr>
          <w:rFonts w:cs="Simplified Arabic" w:hint="cs"/>
          <w:b/>
          <w:bCs/>
          <w:sz w:val="44"/>
          <w:szCs w:val="44"/>
          <w:rtl/>
        </w:rPr>
        <w:t>َّ</w:t>
      </w:r>
      <w:r w:rsidRPr="00876C2D">
        <w:rPr>
          <w:rFonts w:cs="Simplified Arabic"/>
          <w:b/>
          <w:bCs/>
          <w:sz w:val="44"/>
          <w:szCs w:val="44"/>
          <w:rtl/>
        </w:rPr>
        <w:t xml:space="preserve">ين من </w:t>
      </w:r>
      <w:r w:rsidR="004161C6" w:rsidRPr="00876C2D">
        <w:rPr>
          <w:rFonts w:cs="Simplified Arabic" w:hint="cs"/>
          <w:b/>
          <w:bCs/>
          <w:sz w:val="44"/>
          <w:szCs w:val="44"/>
          <w:rtl/>
        </w:rPr>
        <w:t>الم</w:t>
      </w:r>
      <w:r w:rsidR="006A2896">
        <w:rPr>
          <w:rFonts w:cs="Simplified Arabic" w:hint="cs"/>
          <w:b/>
          <w:bCs/>
          <w:sz w:val="44"/>
          <w:szCs w:val="44"/>
          <w:rtl/>
        </w:rPr>
        <w:t>َ</w:t>
      </w:r>
      <w:r w:rsidR="004161C6" w:rsidRPr="00876C2D">
        <w:rPr>
          <w:rFonts w:cs="Simplified Arabic" w:hint="cs"/>
          <w:b/>
          <w:bCs/>
          <w:sz w:val="44"/>
          <w:szCs w:val="44"/>
          <w:rtl/>
        </w:rPr>
        <w:t xml:space="preserve">دِين </w:t>
      </w:r>
      <w:r w:rsidRPr="00876C2D">
        <w:rPr>
          <w:rFonts w:cs="Simplified Arabic"/>
          <w:b/>
          <w:bCs/>
          <w:sz w:val="44"/>
          <w:szCs w:val="44"/>
          <w:rtl/>
        </w:rPr>
        <w:t>الم</w:t>
      </w:r>
      <w:r w:rsidR="00EC5D98" w:rsidRPr="00876C2D">
        <w:rPr>
          <w:rFonts w:cs="Simplified Arabic" w:hint="cs"/>
          <w:b/>
          <w:bCs/>
          <w:sz w:val="44"/>
          <w:szCs w:val="44"/>
          <w:rtl/>
        </w:rPr>
        <w:t>ُ</w:t>
      </w:r>
      <w:r w:rsidRPr="00876C2D">
        <w:rPr>
          <w:rFonts w:cs="Simplified Arabic"/>
          <w:b/>
          <w:bCs/>
          <w:sz w:val="44"/>
          <w:szCs w:val="44"/>
          <w:rtl/>
        </w:rPr>
        <w:t>م</w:t>
      </w:r>
      <w:r w:rsidR="0057722D">
        <w:rPr>
          <w:rFonts w:cs="Simplified Arabic" w:hint="cs"/>
          <w:b/>
          <w:bCs/>
          <w:sz w:val="44"/>
          <w:szCs w:val="44"/>
          <w:rtl/>
        </w:rPr>
        <w:t>َ</w:t>
      </w:r>
      <w:r w:rsidRPr="00876C2D">
        <w:rPr>
          <w:rFonts w:cs="Simplified Arabic"/>
          <w:b/>
          <w:bCs/>
          <w:sz w:val="44"/>
          <w:szCs w:val="44"/>
          <w:rtl/>
        </w:rPr>
        <w:t>اطل</w:t>
      </w:r>
    </w:p>
    <w:p w:rsidR="009305B5" w:rsidRPr="00876C2D" w:rsidRDefault="009305B5" w:rsidP="00603088">
      <w:pPr>
        <w:jc w:val="center"/>
        <w:rPr>
          <w:rFonts w:cs="Simplified Arabic"/>
          <w:b/>
          <w:bCs/>
          <w:sz w:val="44"/>
          <w:szCs w:val="44"/>
          <w:rtl/>
        </w:rPr>
      </w:pPr>
      <w:r w:rsidRPr="00876C2D">
        <w:rPr>
          <w:rFonts w:cs="Simplified Arabic" w:hint="cs"/>
          <w:b/>
          <w:bCs/>
          <w:sz w:val="44"/>
          <w:szCs w:val="44"/>
          <w:rtl/>
        </w:rPr>
        <w:t>إعداد</w:t>
      </w:r>
    </w:p>
    <w:p w:rsidR="009305B5" w:rsidRPr="00876C2D" w:rsidRDefault="00F971D5" w:rsidP="00F971D5">
      <w:pPr>
        <w:bidi/>
        <w:jc w:val="center"/>
        <w:rPr>
          <w:rFonts w:cs="Simplified Arabic"/>
          <w:b/>
          <w:bCs/>
          <w:sz w:val="44"/>
          <w:szCs w:val="44"/>
          <w:rtl/>
        </w:rPr>
      </w:pPr>
      <w:r>
        <w:rPr>
          <w:rFonts w:cs="Simplified Arabic" w:hint="cs"/>
          <w:b/>
          <w:bCs/>
          <w:sz w:val="44"/>
          <w:szCs w:val="44"/>
          <w:rtl/>
        </w:rPr>
        <w:t xml:space="preserve">* </w:t>
      </w:r>
      <w:r w:rsidR="009305B5" w:rsidRPr="00876C2D">
        <w:rPr>
          <w:rFonts w:cs="Simplified Arabic" w:hint="cs"/>
          <w:b/>
          <w:bCs/>
          <w:sz w:val="44"/>
          <w:szCs w:val="44"/>
          <w:rtl/>
        </w:rPr>
        <w:t>أحمد أسعد شرف</w:t>
      </w:r>
    </w:p>
    <w:p w:rsidR="00603088" w:rsidRPr="00876C2D" w:rsidRDefault="00F971D5" w:rsidP="00F971D5">
      <w:pPr>
        <w:bidi/>
        <w:jc w:val="center"/>
        <w:rPr>
          <w:rFonts w:cs="Simplified Arabic"/>
          <w:b/>
          <w:bCs/>
          <w:sz w:val="44"/>
          <w:szCs w:val="44"/>
          <w:rtl/>
        </w:rPr>
      </w:pPr>
      <w:r>
        <w:rPr>
          <w:rFonts w:cs="Simplified Arabic" w:hint="cs"/>
          <w:b/>
          <w:bCs/>
          <w:sz w:val="44"/>
          <w:szCs w:val="44"/>
          <w:rtl/>
        </w:rPr>
        <w:t xml:space="preserve">* </w:t>
      </w:r>
      <w:r w:rsidR="009305B5" w:rsidRPr="00876C2D">
        <w:rPr>
          <w:rFonts w:cs="Simplified Arabic" w:hint="cs"/>
          <w:b/>
          <w:bCs/>
          <w:sz w:val="44"/>
          <w:szCs w:val="44"/>
          <w:rtl/>
        </w:rPr>
        <w:t>أميرة مازن أبو رعد</w:t>
      </w:r>
      <w:r w:rsidR="00603088" w:rsidRPr="00876C2D">
        <w:rPr>
          <w:rFonts w:cs="Simplified Arabic" w:hint="cs"/>
          <w:b/>
          <w:bCs/>
          <w:sz w:val="44"/>
          <w:szCs w:val="44"/>
          <w:rtl/>
        </w:rPr>
        <w:t xml:space="preserve"> </w:t>
      </w:r>
    </w:p>
    <w:p w:rsidR="00603088" w:rsidRDefault="00603088" w:rsidP="00603088">
      <w:pPr>
        <w:jc w:val="center"/>
        <w:rPr>
          <w:rFonts w:cs="Simplified Arabic"/>
          <w:b/>
          <w:bCs/>
          <w:szCs w:val="32"/>
          <w:rtl/>
        </w:rPr>
      </w:pPr>
    </w:p>
    <w:p w:rsidR="00603088" w:rsidRDefault="00603088" w:rsidP="00603088">
      <w:pPr>
        <w:jc w:val="center"/>
        <w:rPr>
          <w:rFonts w:cs="Simplified Arabic"/>
          <w:b/>
          <w:bCs/>
          <w:szCs w:val="32"/>
          <w:rtl/>
        </w:rPr>
      </w:pPr>
    </w:p>
    <w:p w:rsidR="00603088" w:rsidRDefault="00603088" w:rsidP="00603088">
      <w:pPr>
        <w:jc w:val="center"/>
        <w:rPr>
          <w:rFonts w:cs="Simplified Arabic"/>
          <w:b/>
          <w:bCs/>
          <w:szCs w:val="32"/>
          <w:rtl/>
        </w:rPr>
      </w:pPr>
    </w:p>
    <w:p w:rsidR="00603088" w:rsidRPr="006C356C" w:rsidRDefault="00603088" w:rsidP="00603088">
      <w:pPr>
        <w:jc w:val="center"/>
        <w:rPr>
          <w:rFonts w:cs="Simplified Arabic"/>
          <w:szCs w:val="32"/>
          <w:rtl/>
        </w:rPr>
      </w:pPr>
    </w:p>
    <w:p w:rsidR="006C356C" w:rsidRPr="006C356C" w:rsidRDefault="006C356C" w:rsidP="00603088">
      <w:pPr>
        <w:jc w:val="center"/>
        <w:rPr>
          <w:rFonts w:cs="Simplified Arabic"/>
          <w:sz w:val="24"/>
          <w:szCs w:val="24"/>
          <w:rtl/>
        </w:rPr>
      </w:pPr>
      <w:r w:rsidRPr="006C356C">
        <w:rPr>
          <w:rFonts w:cs="Simplified Arabic" w:hint="cs"/>
          <w:szCs w:val="32"/>
          <w:rtl/>
        </w:rPr>
        <w:t>___________________________________________________</w:t>
      </w:r>
    </w:p>
    <w:p w:rsidR="006C356C" w:rsidRPr="006C356C" w:rsidRDefault="006C356C" w:rsidP="006C356C">
      <w:pPr>
        <w:jc w:val="right"/>
        <w:rPr>
          <w:rFonts w:ascii="Simplified Arabic" w:hAnsi="Simplified Arabic" w:cs="Simplified Arabic"/>
          <w:b/>
          <w:bCs/>
          <w:sz w:val="24"/>
          <w:szCs w:val="24"/>
          <w:rtl/>
        </w:rPr>
      </w:pPr>
      <w:r w:rsidRPr="006C356C">
        <w:rPr>
          <w:rFonts w:cs="Simplified Arabic" w:hint="cs"/>
          <w:b/>
          <w:bCs/>
          <w:sz w:val="24"/>
          <w:szCs w:val="24"/>
          <w:rtl/>
        </w:rPr>
        <w:t>*</w:t>
      </w:r>
      <w:r w:rsidRPr="006C356C">
        <w:rPr>
          <w:rFonts w:ascii="Simplified Arabic" w:hAnsi="Simplified Arabic" w:cs="Simplified Arabic"/>
          <w:b/>
          <w:bCs/>
          <w:sz w:val="24"/>
          <w:szCs w:val="24"/>
          <w:rtl/>
        </w:rPr>
        <w:t xml:space="preserve"> طالب دكتوراة </w:t>
      </w:r>
      <w:r w:rsidRPr="006C356C">
        <w:rPr>
          <w:rFonts w:ascii="Simplified Arabic" w:hAnsi="Simplified Arabic" w:cs="Simplified Arabic" w:hint="cs"/>
          <w:b/>
          <w:bCs/>
          <w:sz w:val="24"/>
          <w:szCs w:val="24"/>
          <w:rtl/>
        </w:rPr>
        <w:t xml:space="preserve">تخصص الفقه الإسلامي/فلسطين/ </w:t>
      </w:r>
      <w:r w:rsidRPr="006C356C">
        <w:rPr>
          <w:rFonts w:ascii="Simplified Arabic" w:hAnsi="Simplified Arabic" w:cs="Simplified Arabic"/>
          <w:b/>
          <w:bCs/>
          <w:sz w:val="24"/>
          <w:szCs w:val="24"/>
          <w:rtl/>
        </w:rPr>
        <w:t>جامعة الزيتونة</w:t>
      </w:r>
      <w:r w:rsidRPr="006C356C">
        <w:rPr>
          <w:rFonts w:ascii="Simplified Arabic" w:hAnsi="Simplified Arabic" w:cs="Simplified Arabic" w:hint="cs"/>
          <w:b/>
          <w:bCs/>
          <w:sz w:val="24"/>
          <w:szCs w:val="24"/>
          <w:rtl/>
        </w:rPr>
        <w:t>/ تونس</w:t>
      </w:r>
      <w:r w:rsidRPr="006C356C">
        <w:rPr>
          <w:rFonts w:ascii="Simplified Arabic" w:hAnsi="Simplified Arabic" w:cs="Simplified Arabic"/>
          <w:b/>
          <w:bCs/>
          <w:sz w:val="24"/>
          <w:szCs w:val="24"/>
          <w:rtl/>
        </w:rPr>
        <w:t>.</w:t>
      </w:r>
    </w:p>
    <w:p w:rsidR="006C356C" w:rsidRPr="006C356C" w:rsidRDefault="006C356C" w:rsidP="006C356C">
      <w:pPr>
        <w:jc w:val="right"/>
        <w:rPr>
          <w:rFonts w:cs="Simplified Arabic"/>
          <w:b/>
          <w:bCs/>
          <w:sz w:val="24"/>
          <w:szCs w:val="24"/>
          <w:rtl/>
        </w:rPr>
      </w:pPr>
      <w:r w:rsidRPr="006C356C">
        <w:rPr>
          <w:rFonts w:ascii="Simplified Arabic" w:hAnsi="Simplified Arabic" w:cs="Simplified Arabic" w:hint="cs"/>
          <w:b/>
          <w:bCs/>
          <w:sz w:val="24"/>
          <w:szCs w:val="24"/>
          <w:rtl/>
        </w:rPr>
        <w:t>*</w:t>
      </w:r>
      <w:r w:rsidRPr="006C356C">
        <w:rPr>
          <w:rFonts w:ascii="Simplified Arabic" w:hAnsi="Simplified Arabic" w:cs="Simplified Arabic"/>
          <w:b/>
          <w:bCs/>
          <w:sz w:val="24"/>
          <w:szCs w:val="24"/>
          <w:rtl/>
        </w:rPr>
        <w:t xml:space="preserve"> طالبة دكتوراة </w:t>
      </w:r>
      <w:r w:rsidRPr="006C356C">
        <w:rPr>
          <w:rFonts w:ascii="Simplified Arabic" w:hAnsi="Simplified Arabic" w:cs="Simplified Arabic" w:hint="cs"/>
          <w:b/>
          <w:bCs/>
          <w:sz w:val="24"/>
          <w:szCs w:val="24"/>
          <w:rtl/>
        </w:rPr>
        <w:t xml:space="preserve">تخصص الفقه الإسلامي/ فلسطين/ </w:t>
      </w:r>
      <w:r w:rsidRPr="006C356C">
        <w:rPr>
          <w:rFonts w:ascii="Simplified Arabic" w:hAnsi="Simplified Arabic" w:cs="Simplified Arabic"/>
          <w:b/>
          <w:bCs/>
          <w:sz w:val="24"/>
          <w:szCs w:val="24"/>
          <w:rtl/>
        </w:rPr>
        <w:t>جامعة الزيتونة</w:t>
      </w:r>
      <w:r w:rsidRPr="006C356C">
        <w:rPr>
          <w:rFonts w:ascii="Simplified Arabic" w:hAnsi="Simplified Arabic" w:cs="Simplified Arabic" w:hint="cs"/>
          <w:b/>
          <w:bCs/>
          <w:sz w:val="24"/>
          <w:szCs w:val="24"/>
          <w:rtl/>
        </w:rPr>
        <w:t>/ تونس</w:t>
      </w:r>
      <w:r w:rsidRPr="006C356C">
        <w:rPr>
          <w:rFonts w:ascii="Simplified Arabic" w:hAnsi="Simplified Arabic" w:cs="Simplified Arabic"/>
          <w:b/>
          <w:bCs/>
          <w:sz w:val="24"/>
          <w:szCs w:val="24"/>
          <w:rtl/>
        </w:rPr>
        <w:t>.</w:t>
      </w:r>
    </w:p>
    <w:p w:rsidR="006C356C" w:rsidRDefault="006C356C" w:rsidP="006C356C">
      <w:pPr>
        <w:jc w:val="right"/>
        <w:rPr>
          <w:rFonts w:cs="Simplified Arabic"/>
          <w:b/>
          <w:bCs/>
          <w:szCs w:val="32"/>
          <w:rtl/>
        </w:rPr>
      </w:pPr>
    </w:p>
    <w:p w:rsidR="00603088" w:rsidRDefault="00603088" w:rsidP="006C356C">
      <w:pPr>
        <w:bidi/>
        <w:rPr>
          <w:rFonts w:cs="Simplified Arabic"/>
          <w:b/>
          <w:bCs/>
          <w:szCs w:val="32"/>
          <w:rtl/>
        </w:rPr>
      </w:pPr>
    </w:p>
    <w:p w:rsidR="00F6723C" w:rsidRPr="00F55BA0" w:rsidRDefault="00F6723C" w:rsidP="00F6723C">
      <w:pPr>
        <w:jc w:val="center"/>
        <w:rPr>
          <w:rFonts w:cs="Simplified Arabic"/>
          <w:b/>
          <w:bCs/>
          <w:sz w:val="32"/>
          <w:szCs w:val="32"/>
          <w:rtl/>
        </w:rPr>
      </w:pPr>
      <w:r w:rsidRPr="00F55BA0">
        <w:rPr>
          <w:rFonts w:cs="Simplified Arabic"/>
          <w:b/>
          <w:bCs/>
          <w:sz w:val="32"/>
          <w:szCs w:val="32"/>
          <w:rtl/>
        </w:rPr>
        <w:t>استيفاء الد</w:t>
      </w:r>
      <w:r w:rsidRPr="00F55BA0">
        <w:rPr>
          <w:rFonts w:cs="Simplified Arabic" w:hint="cs"/>
          <w:b/>
          <w:bCs/>
          <w:sz w:val="32"/>
          <w:szCs w:val="32"/>
          <w:rtl/>
        </w:rPr>
        <w:t>َّ</w:t>
      </w:r>
      <w:r w:rsidRPr="00F55BA0">
        <w:rPr>
          <w:rFonts w:cs="Simplified Arabic"/>
          <w:b/>
          <w:bCs/>
          <w:sz w:val="32"/>
          <w:szCs w:val="32"/>
          <w:rtl/>
        </w:rPr>
        <w:t xml:space="preserve">ين من </w:t>
      </w:r>
      <w:r w:rsidRPr="00F55BA0">
        <w:rPr>
          <w:rFonts w:cs="Simplified Arabic" w:hint="cs"/>
          <w:b/>
          <w:bCs/>
          <w:sz w:val="32"/>
          <w:szCs w:val="32"/>
          <w:rtl/>
        </w:rPr>
        <w:t xml:space="preserve">المدِين </w:t>
      </w:r>
      <w:r w:rsidRPr="00F55BA0">
        <w:rPr>
          <w:rFonts w:cs="Simplified Arabic"/>
          <w:b/>
          <w:bCs/>
          <w:sz w:val="32"/>
          <w:szCs w:val="32"/>
          <w:rtl/>
        </w:rPr>
        <w:t>الم</w:t>
      </w:r>
      <w:r w:rsidR="0057722D">
        <w:rPr>
          <w:rFonts w:cs="Simplified Arabic" w:hint="cs"/>
          <w:b/>
          <w:bCs/>
          <w:sz w:val="32"/>
          <w:szCs w:val="32"/>
          <w:rtl/>
        </w:rPr>
        <w:t>ُ</w:t>
      </w:r>
      <w:r w:rsidRPr="00F55BA0">
        <w:rPr>
          <w:rFonts w:cs="Simplified Arabic"/>
          <w:b/>
          <w:bCs/>
          <w:sz w:val="32"/>
          <w:szCs w:val="32"/>
          <w:rtl/>
        </w:rPr>
        <w:t>م</w:t>
      </w:r>
      <w:r w:rsidR="0057722D">
        <w:rPr>
          <w:rFonts w:cs="Simplified Arabic" w:hint="cs"/>
          <w:b/>
          <w:bCs/>
          <w:sz w:val="32"/>
          <w:szCs w:val="32"/>
          <w:rtl/>
        </w:rPr>
        <w:t>َ</w:t>
      </w:r>
      <w:r w:rsidRPr="00F55BA0">
        <w:rPr>
          <w:rFonts w:cs="Simplified Arabic"/>
          <w:b/>
          <w:bCs/>
          <w:sz w:val="32"/>
          <w:szCs w:val="32"/>
          <w:rtl/>
        </w:rPr>
        <w:t>اطل</w:t>
      </w:r>
    </w:p>
    <w:p w:rsidR="00F6723C" w:rsidRPr="00F55BA0" w:rsidRDefault="00F6723C" w:rsidP="00F6723C">
      <w:pPr>
        <w:jc w:val="center"/>
        <w:rPr>
          <w:rFonts w:cs="Simplified Arabic"/>
          <w:b/>
          <w:bCs/>
          <w:sz w:val="32"/>
          <w:szCs w:val="32"/>
          <w:rtl/>
        </w:rPr>
      </w:pPr>
      <w:r w:rsidRPr="00F55BA0">
        <w:rPr>
          <w:rFonts w:cs="Simplified Arabic" w:hint="cs"/>
          <w:b/>
          <w:bCs/>
          <w:sz w:val="32"/>
          <w:szCs w:val="32"/>
          <w:rtl/>
        </w:rPr>
        <w:t>إعداد</w:t>
      </w:r>
    </w:p>
    <w:p w:rsidR="00F6723C" w:rsidRPr="00F55BA0" w:rsidRDefault="00F6723C" w:rsidP="00F6723C">
      <w:pPr>
        <w:bidi/>
        <w:jc w:val="center"/>
        <w:rPr>
          <w:rFonts w:cs="Simplified Arabic"/>
          <w:b/>
          <w:bCs/>
          <w:sz w:val="32"/>
          <w:szCs w:val="32"/>
          <w:rtl/>
        </w:rPr>
      </w:pPr>
      <w:r w:rsidRPr="00F55BA0">
        <w:rPr>
          <w:rFonts w:cs="Simplified Arabic" w:hint="cs"/>
          <w:b/>
          <w:bCs/>
          <w:sz w:val="32"/>
          <w:szCs w:val="32"/>
          <w:rtl/>
        </w:rPr>
        <w:t>أحمد أسعد شرف</w:t>
      </w:r>
    </w:p>
    <w:p w:rsidR="00E74B64" w:rsidRPr="00F55BA0" w:rsidRDefault="00F6723C" w:rsidP="00F6723C">
      <w:pPr>
        <w:jc w:val="center"/>
        <w:rPr>
          <w:rFonts w:cs="Simplified Arabic"/>
          <w:b/>
          <w:bCs/>
          <w:sz w:val="32"/>
          <w:szCs w:val="32"/>
          <w:rtl/>
        </w:rPr>
      </w:pPr>
      <w:r w:rsidRPr="00F55BA0">
        <w:rPr>
          <w:rFonts w:cs="Simplified Arabic" w:hint="cs"/>
          <w:b/>
          <w:bCs/>
          <w:sz w:val="32"/>
          <w:szCs w:val="32"/>
          <w:rtl/>
        </w:rPr>
        <w:t>أميرة مازن أبو رعد</w:t>
      </w:r>
    </w:p>
    <w:p w:rsidR="00E74B64" w:rsidRPr="00F55BA0" w:rsidRDefault="00E74B64" w:rsidP="00F6723C">
      <w:pPr>
        <w:jc w:val="center"/>
        <w:rPr>
          <w:rFonts w:cs="Simplified Arabic"/>
          <w:b/>
          <w:bCs/>
          <w:sz w:val="32"/>
          <w:szCs w:val="32"/>
          <w:rtl/>
        </w:rPr>
      </w:pPr>
      <w:r w:rsidRPr="00F55BA0">
        <w:rPr>
          <w:rFonts w:cs="Simplified Arabic" w:hint="cs"/>
          <w:b/>
          <w:bCs/>
          <w:sz w:val="32"/>
          <w:szCs w:val="32"/>
          <w:rtl/>
        </w:rPr>
        <w:t>م</w:t>
      </w:r>
      <w:r w:rsidR="005B6F53">
        <w:rPr>
          <w:rFonts w:cs="Simplified Arabic" w:hint="cs"/>
          <w:b/>
          <w:bCs/>
          <w:sz w:val="32"/>
          <w:szCs w:val="32"/>
          <w:rtl/>
        </w:rPr>
        <w:t>ُ</w:t>
      </w:r>
      <w:r w:rsidRPr="00F55BA0">
        <w:rPr>
          <w:rFonts w:cs="Simplified Arabic" w:hint="cs"/>
          <w:b/>
          <w:bCs/>
          <w:sz w:val="32"/>
          <w:szCs w:val="32"/>
          <w:rtl/>
        </w:rPr>
        <w:t>لخ</w:t>
      </w:r>
      <w:r w:rsidR="00876C2D">
        <w:rPr>
          <w:rFonts w:cs="Simplified Arabic" w:hint="cs"/>
          <w:b/>
          <w:bCs/>
          <w:sz w:val="32"/>
          <w:szCs w:val="32"/>
          <w:rtl/>
        </w:rPr>
        <w:t>َّ</w:t>
      </w:r>
      <w:r w:rsidRPr="00F55BA0">
        <w:rPr>
          <w:rFonts w:cs="Simplified Arabic" w:hint="cs"/>
          <w:b/>
          <w:bCs/>
          <w:sz w:val="32"/>
          <w:szCs w:val="32"/>
          <w:rtl/>
        </w:rPr>
        <w:t>ص البحث</w:t>
      </w:r>
    </w:p>
    <w:p w:rsidR="00E74B64" w:rsidRDefault="0079496E" w:rsidP="00E22420">
      <w:pPr>
        <w:jc w:val="right"/>
        <w:rPr>
          <w:rFonts w:ascii="Simplified Arabic" w:hAnsi="Simplified Arabic" w:cs="Simplified Arabic"/>
          <w:sz w:val="28"/>
          <w:szCs w:val="28"/>
          <w:rtl/>
        </w:rPr>
      </w:pPr>
      <w:r w:rsidRPr="0079496E">
        <w:rPr>
          <w:rFonts w:cs="Simplified Arabic" w:hint="cs"/>
          <w:sz w:val="28"/>
          <w:szCs w:val="28"/>
          <w:rtl/>
        </w:rPr>
        <w:t xml:space="preserve"> </w:t>
      </w:r>
      <w:r w:rsidRPr="0079496E">
        <w:rPr>
          <w:rFonts w:ascii="Simplified Arabic" w:hAnsi="Simplified Arabic" w:cs="Simplified Arabic" w:hint="cs"/>
          <w:sz w:val="28"/>
          <w:szCs w:val="28"/>
          <w:rtl/>
        </w:rPr>
        <w:t xml:space="preserve"> يتناول هذا البحث</w:t>
      </w:r>
      <w:r>
        <w:rPr>
          <w:rFonts w:ascii="Simplified Arabic" w:hAnsi="Simplified Arabic" w:cs="Simplified Arabic" w:hint="cs"/>
          <w:sz w:val="28"/>
          <w:szCs w:val="28"/>
          <w:rtl/>
        </w:rPr>
        <w:t xml:space="preserve"> الط</w:t>
      </w:r>
      <w:r w:rsidR="00812189">
        <w:rPr>
          <w:rFonts w:ascii="Simplified Arabic" w:hAnsi="Simplified Arabic" w:cs="Simplified Arabic" w:hint="cs"/>
          <w:sz w:val="28"/>
          <w:szCs w:val="28"/>
          <w:rtl/>
        </w:rPr>
        <w:t>ُ</w:t>
      </w:r>
      <w:r>
        <w:rPr>
          <w:rFonts w:ascii="Simplified Arabic" w:hAnsi="Simplified Arabic" w:cs="Simplified Arabic" w:hint="cs"/>
          <w:sz w:val="28"/>
          <w:szCs w:val="28"/>
          <w:rtl/>
        </w:rPr>
        <w:t>رق والوسائل المشروعة التي يتمكن الد</w:t>
      </w:r>
      <w:r w:rsidR="00036C4A">
        <w:rPr>
          <w:rFonts w:ascii="Simplified Arabic" w:hAnsi="Simplified Arabic" w:cs="Simplified Arabic" w:hint="cs"/>
          <w:sz w:val="28"/>
          <w:szCs w:val="28"/>
          <w:rtl/>
        </w:rPr>
        <w:t>َّ</w:t>
      </w:r>
      <w:r>
        <w:rPr>
          <w:rFonts w:ascii="Simplified Arabic" w:hAnsi="Simplified Arabic" w:cs="Simplified Arabic" w:hint="cs"/>
          <w:sz w:val="28"/>
          <w:szCs w:val="28"/>
          <w:rtl/>
        </w:rPr>
        <w:t>ائن</w:t>
      </w:r>
      <w:r w:rsidR="00E22420">
        <w:rPr>
          <w:rFonts w:ascii="Simplified Arabic" w:hAnsi="Simplified Arabic" w:cs="Simplified Arabic" w:hint="cs"/>
          <w:sz w:val="28"/>
          <w:szCs w:val="28"/>
          <w:rtl/>
        </w:rPr>
        <w:t xml:space="preserve"> من خلالها</w:t>
      </w:r>
      <w:r>
        <w:rPr>
          <w:rFonts w:ascii="Simplified Arabic" w:hAnsi="Simplified Arabic" w:cs="Simplified Arabic" w:hint="cs"/>
          <w:sz w:val="28"/>
          <w:szCs w:val="28"/>
          <w:rtl/>
        </w:rPr>
        <w:t xml:space="preserve"> من تحصيل الدَّين من مد</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ي</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ن</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ه</w:t>
      </w:r>
      <w:r w:rsidR="00D2737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عند م</w:t>
      </w:r>
      <w:r w:rsidR="00D2737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ماطلة المدين </w:t>
      </w:r>
      <w:r w:rsidR="00E22420">
        <w:rPr>
          <w:rFonts w:ascii="Simplified Arabic" w:hAnsi="Simplified Arabic" w:cs="Simplified Arabic" w:hint="cs"/>
          <w:sz w:val="28"/>
          <w:szCs w:val="28"/>
          <w:rtl/>
        </w:rPr>
        <w:t xml:space="preserve">الموسِر </w:t>
      </w:r>
      <w:r>
        <w:rPr>
          <w:rFonts w:ascii="Simplified Arabic" w:hAnsi="Simplified Arabic" w:cs="Simplified Arabic" w:hint="cs"/>
          <w:sz w:val="28"/>
          <w:szCs w:val="28"/>
          <w:rtl/>
        </w:rPr>
        <w:t xml:space="preserve">في </w:t>
      </w:r>
      <w:r w:rsidR="00D27378">
        <w:rPr>
          <w:rFonts w:ascii="Simplified Arabic" w:hAnsi="Simplified Arabic" w:cs="Simplified Arabic" w:hint="cs"/>
          <w:sz w:val="28"/>
          <w:szCs w:val="28"/>
          <w:rtl/>
        </w:rPr>
        <w:t>السَّداد</w:t>
      </w:r>
      <w:r>
        <w:rPr>
          <w:rFonts w:ascii="Simplified Arabic" w:hAnsi="Simplified Arabic" w:cs="Simplified Arabic" w:hint="cs"/>
          <w:sz w:val="28"/>
          <w:szCs w:val="28"/>
          <w:rtl/>
        </w:rPr>
        <w:t>.</w:t>
      </w:r>
    </w:p>
    <w:p w:rsidR="0079496E" w:rsidRDefault="0079496E" w:rsidP="003B004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وقد اشتمل البحث على ثلاثة مباحث؛ </w:t>
      </w:r>
      <w:r w:rsidR="00681129">
        <w:rPr>
          <w:rFonts w:ascii="Simplified Arabic" w:hAnsi="Simplified Arabic" w:cs="Simplified Arabic" w:hint="cs"/>
          <w:sz w:val="28"/>
          <w:szCs w:val="28"/>
          <w:rtl/>
        </w:rPr>
        <w:t>تناول</w:t>
      </w:r>
      <w:r>
        <w:rPr>
          <w:rFonts w:ascii="Simplified Arabic" w:hAnsi="Simplified Arabic" w:cs="Simplified Arabic" w:hint="cs"/>
          <w:sz w:val="28"/>
          <w:szCs w:val="28"/>
          <w:rtl/>
        </w:rPr>
        <w:t xml:space="preserve"> المبحث الأول أقوال الفقهاء في استيفاء </w:t>
      </w:r>
      <w:r w:rsidR="003B004F">
        <w:rPr>
          <w:rFonts w:ascii="Simplified Arabic" w:hAnsi="Simplified Arabic" w:cs="Simplified Arabic" w:hint="cs"/>
          <w:sz w:val="28"/>
          <w:szCs w:val="28"/>
          <w:rtl/>
        </w:rPr>
        <w:t>الدَّائن</w:t>
      </w:r>
      <w:r>
        <w:rPr>
          <w:rFonts w:ascii="Simplified Arabic" w:hAnsi="Simplified Arabic" w:cs="Simplified Arabic" w:hint="cs"/>
          <w:sz w:val="28"/>
          <w:szCs w:val="28"/>
          <w:rtl/>
        </w:rPr>
        <w:t xml:space="preserve"> دينه جب</w:t>
      </w:r>
      <w:r w:rsidR="00681129">
        <w:rPr>
          <w:rFonts w:ascii="Simplified Arabic" w:hAnsi="Simplified Arabic" w:cs="Simplified Arabic" w:hint="cs"/>
          <w:sz w:val="28"/>
          <w:szCs w:val="28"/>
          <w:rtl/>
        </w:rPr>
        <w:t>ْ</w:t>
      </w:r>
      <w:r>
        <w:rPr>
          <w:rFonts w:ascii="Simplified Arabic" w:hAnsi="Simplified Arabic" w:cs="Simplified Arabic" w:hint="cs"/>
          <w:sz w:val="28"/>
          <w:szCs w:val="28"/>
          <w:rtl/>
        </w:rPr>
        <w:t>را</w:t>
      </w:r>
      <w:r w:rsidR="0068112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عن المدين كطريقة من طرق استيفاء الدَّين، </w:t>
      </w:r>
      <w:r w:rsidR="00681129">
        <w:rPr>
          <w:rFonts w:ascii="Simplified Arabic" w:hAnsi="Simplified Arabic" w:cs="Simplified Arabic" w:hint="cs"/>
          <w:sz w:val="28"/>
          <w:szCs w:val="28"/>
          <w:rtl/>
        </w:rPr>
        <w:t>بينما تناول</w:t>
      </w:r>
      <w:r>
        <w:rPr>
          <w:rFonts w:ascii="Simplified Arabic" w:hAnsi="Simplified Arabic" w:cs="Simplified Arabic" w:hint="cs"/>
          <w:sz w:val="28"/>
          <w:szCs w:val="28"/>
          <w:rtl/>
        </w:rPr>
        <w:t xml:space="preserve"> المبحث الثاني </w:t>
      </w:r>
      <w:r w:rsidR="00D27378">
        <w:rPr>
          <w:rFonts w:ascii="Simplified Arabic" w:hAnsi="Simplified Arabic" w:cs="Simplified Arabic" w:hint="cs"/>
          <w:sz w:val="28"/>
          <w:szCs w:val="28"/>
          <w:rtl/>
        </w:rPr>
        <w:t>طريق اللجواء إلى القضاء لتحصيل الدَّين.</w:t>
      </w:r>
    </w:p>
    <w:p w:rsidR="0079496E" w:rsidRPr="0079496E" w:rsidRDefault="0079496E" w:rsidP="00E8162E">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وجاء المبحث الأخير ليبيٍّن </w:t>
      </w:r>
      <w:r w:rsidR="00E8162E">
        <w:rPr>
          <w:rFonts w:ascii="Simplified Arabic" w:hAnsi="Simplified Arabic" w:cs="Simplified Arabic" w:hint="cs"/>
          <w:sz w:val="28"/>
          <w:szCs w:val="28"/>
          <w:rtl/>
        </w:rPr>
        <w:t>ال</w:t>
      </w:r>
      <w:r>
        <w:rPr>
          <w:rFonts w:ascii="Simplified Arabic" w:hAnsi="Simplified Arabic" w:cs="Simplified Arabic" w:hint="cs"/>
          <w:sz w:val="28"/>
          <w:szCs w:val="28"/>
          <w:rtl/>
        </w:rPr>
        <w:t>طريقة</w:t>
      </w:r>
      <w:r w:rsidR="00E8162E">
        <w:rPr>
          <w:rFonts w:ascii="Simplified Arabic" w:hAnsi="Simplified Arabic" w:cs="Simplified Arabic" w:hint="cs"/>
          <w:sz w:val="28"/>
          <w:szCs w:val="28"/>
          <w:rtl/>
        </w:rPr>
        <w:t xml:space="preserve"> الأخيرة</w:t>
      </w:r>
      <w:r w:rsidR="00F55BA0">
        <w:rPr>
          <w:rFonts w:ascii="Simplified Arabic" w:hAnsi="Simplified Arabic" w:cs="Simplified Arabic" w:hint="cs"/>
          <w:sz w:val="28"/>
          <w:szCs w:val="28"/>
          <w:rtl/>
        </w:rPr>
        <w:t xml:space="preserve"> من طرق تحصيل الدَّين وهي الص</w:t>
      </w:r>
      <w:r w:rsidR="008F14BE">
        <w:rPr>
          <w:rFonts w:ascii="Simplified Arabic" w:hAnsi="Simplified Arabic" w:cs="Simplified Arabic" w:hint="cs"/>
          <w:sz w:val="28"/>
          <w:szCs w:val="28"/>
          <w:rtl/>
        </w:rPr>
        <w:t>ُّ</w:t>
      </w:r>
      <w:r w:rsidR="00F55BA0">
        <w:rPr>
          <w:rFonts w:ascii="Simplified Arabic" w:hAnsi="Simplified Arabic" w:cs="Simplified Arabic" w:hint="cs"/>
          <w:sz w:val="28"/>
          <w:szCs w:val="28"/>
          <w:rtl/>
        </w:rPr>
        <w:t>لح عن الدَّين.</w:t>
      </w:r>
    </w:p>
    <w:p w:rsidR="00F6723C" w:rsidRDefault="00E74B64" w:rsidP="00672EE4">
      <w:pPr>
        <w:jc w:val="right"/>
        <w:rPr>
          <w:rFonts w:cs="Simplified Arabic"/>
          <w:b/>
          <w:bCs/>
          <w:sz w:val="28"/>
          <w:szCs w:val="28"/>
          <w:rtl/>
        </w:rPr>
      </w:pPr>
      <w:r w:rsidRPr="00672EE4">
        <w:rPr>
          <w:rFonts w:cs="Simplified Arabic" w:hint="cs"/>
          <w:b/>
          <w:bCs/>
          <w:sz w:val="28"/>
          <w:szCs w:val="28"/>
          <w:rtl/>
        </w:rPr>
        <w:t>الكلمات الد</w:t>
      </w:r>
      <w:r w:rsidR="00B00E04" w:rsidRPr="00672EE4">
        <w:rPr>
          <w:rFonts w:cs="Simplified Arabic" w:hint="cs"/>
          <w:b/>
          <w:bCs/>
          <w:sz w:val="28"/>
          <w:szCs w:val="28"/>
          <w:rtl/>
        </w:rPr>
        <w:t>َّ</w:t>
      </w:r>
      <w:r w:rsidRPr="00672EE4">
        <w:rPr>
          <w:rFonts w:cs="Simplified Arabic" w:hint="cs"/>
          <w:b/>
          <w:bCs/>
          <w:sz w:val="28"/>
          <w:szCs w:val="28"/>
          <w:rtl/>
        </w:rPr>
        <w:t>الة</w:t>
      </w:r>
      <w:r w:rsidR="00672EE4">
        <w:rPr>
          <w:rFonts w:cs="Simplified Arabic" w:hint="cs"/>
          <w:b/>
          <w:bCs/>
          <w:sz w:val="28"/>
          <w:szCs w:val="28"/>
          <w:rtl/>
        </w:rPr>
        <w:t>: الدَّين، الدَّائن، المد</w:t>
      </w:r>
      <w:r w:rsidR="008521A8">
        <w:rPr>
          <w:rFonts w:cs="Simplified Arabic" w:hint="cs"/>
          <w:b/>
          <w:bCs/>
          <w:sz w:val="28"/>
          <w:szCs w:val="28"/>
          <w:rtl/>
        </w:rPr>
        <w:t>ِ</w:t>
      </w:r>
      <w:r w:rsidR="00672EE4">
        <w:rPr>
          <w:rFonts w:cs="Simplified Arabic" w:hint="cs"/>
          <w:b/>
          <w:bCs/>
          <w:sz w:val="28"/>
          <w:szCs w:val="28"/>
          <w:rtl/>
        </w:rPr>
        <w:t>ين، الم</w:t>
      </w:r>
      <w:r w:rsidR="008521A8">
        <w:rPr>
          <w:rFonts w:cs="Simplified Arabic" w:hint="cs"/>
          <w:b/>
          <w:bCs/>
          <w:sz w:val="28"/>
          <w:szCs w:val="28"/>
          <w:rtl/>
        </w:rPr>
        <w:t>ُ</w:t>
      </w:r>
      <w:r w:rsidR="00672EE4">
        <w:rPr>
          <w:rFonts w:cs="Simplified Arabic" w:hint="cs"/>
          <w:b/>
          <w:bCs/>
          <w:sz w:val="28"/>
          <w:szCs w:val="28"/>
          <w:rtl/>
        </w:rPr>
        <w:t>ماطل</w:t>
      </w:r>
      <w:r w:rsidR="00F6723C" w:rsidRPr="00672EE4">
        <w:rPr>
          <w:rFonts w:cs="Simplified Arabic" w:hint="cs"/>
          <w:b/>
          <w:bCs/>
          <w:sz w:val="28"/>
          <w:szCs w:val="28"/>
          <w:rtl/>
        </w:rPr>
        <w:t xml:space="preserve"> </w:t>
      </w:r>
    </w:p>
    <w:p w:rsidR="00672EE4" w:rsidRDefault="00672EE4"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876C2D" w:rsidRPr="00672EE4" w:rsidRDefault="00876C2D" w:rsidP="00672EE4">
      <w:pPr>
        <w:jc w:val="right"/>
        <w:rPr>
          <w:rFonts w:cs="Simplified Arabic"/>
          <w:b/>
          <w:bCs/>
          <w:sz w:val="28"/>
          <w:szCs w:val="28"/>
          <w:rtl/>
        </w:rPr>
      </w:pPr>
    </w:p>
    <w:p w:rsidR="00E60D36" w:rsidRPr="00E60D36" w:rsidRDefault="00E60D36" w:rsidP="00E60D36">
      <w:pPr>
        <w:jc w:val="center"/>
        <w:rPr>
          <w:rFonts w:ascii="AGA Arabesque" w:hAnsi="AGA Arabesque" w:cs="Simplified Arabic"/>
          <w:b/>
          <w:bCs/>
          <w:sz w:val="96"/>
          <w:szCs w:val="32"/>
          <w:rtl/>
        </w:rPr>
      </w:pPr>
      <w:r w:rsidRPr="00E60D36">
        <w:rPr>
          <w:rFonts w:ascii="AGA Arabesque" w:hAnsi="AGA Arabesque" w:cs="Simplified Arabic" w:hint="cs"/>
          <w:b/>
          <w:bCs/>
          <w:sz w:val="96"/>
          <w:szCs w:val="32"/>
          <w:rtl/>
        </w:rPr>
        <w:lastRenderedPageBreak/>
        <w:t>مقدِّمة</w:t>
      </w:r>
    </w:p>
    <w:p w:rsidR="00E60D36" w:rsidRDefault="00E60D36" w:rsidP="00E60D36">
      <w:pPr>
        <w:bidi/>
        <w:ind w:firstLine="270"/>
        <w:jc w:val="lowKashida"/>
        <w:rPr>
          <w:rFonts w:ascii="AGA Arabesque" w:hAnsi="AGA Arabesque" w:cs="Simplified Arabic"/>
          <w:sz w:val="32"/>
          <w:szCs w:val="28"/>
          <w:rtl/>
        </w:rPr>
      </w:pPr>
      <w:r>
        <w:rPr>
          <w:rFonts w:ascii="AGA Arabesque" w:hAnsi="AGA Arabesque" w:cs="Simplified Arabic"/>
          <w:sz w:val="32"/>
          <w:szCs w:val="28"/>
          <w:rtl/>
        </w:rPr>
        <w:t xml:space="preserve">الحمد لله، حمداً طيباً مباركاً فيه، كما ينبغي لجلال وجهه وعظيم سلطانه، </w:t>
      </w:r>
      <w:r>
        <w:rPr>
          <w:rFonts w:ascii="AGA Arabesque" w:hAnsi="AGA Arabesque" w:cs="Simplified Arabic" w:hint="cs"/>
          <w:sz w:val="32"/>
          <w:szCs w:val="28"/>
          <w:rtl/>
        </w:rPr>
        <w:t>و</w:t>
      </w:r>
      <w:r>
        <w:rPr>
          <w:rFonts w:ascii="AGA Arabesque" w:hAnsi="AGA Arabesque" w:cs="Simplified Arabic"/>
          <w:sz w:val="32"/>
          <w:szCs w:val="28"/>
          <w:rtl/>
        </w:rPr>
        <w:t>بعد:</w:t>
      </w:r>
    </w:p>
    <w:p w:rsidR="00E60D36" w:rsidRDefault="00E60D36" w:rsidP="00747B42">
      <w:pPr>
        <w:bidi/>
        <w:ind w:firstLine="180"/>
        <w:jc w:val="lowKashida"/>
        <w:rPr>
          <w:rFonts w:ascii="AGA Arabesque" w:hAnsi="AGA Arabesque" w:cs="Simplified Arabic"/>
          <w:sz w:val="32"/>
          <w:szCs w:val="28"/>
          <w:rtl/>
        </w:rPr>
      </w:pPr>
      <w:r>
        <w:rPr>
          <w:rFonts w:ascii="AGA Arabesque" w:hAnsi="AGA Arabesque" w:cs="Simplified Arabic"/>
          <w:sz w:val="32"/>
          <w:szCs w:val="28"/>
          <w:rtl/>
        </w:rPr>
        <w:t>فإنَّ الأحكام الشرعية في الإسلام جاءت شاملة لنواحي الحياة كاف</w:t>
      </w:r>
      <w:r w:rsidR="003711D1">
        <w:rPr>
          <w:rFonts w:ascii="AGA Arabesque" w:hAnsi="AGA Arabesque" w:cs="Simplified Arabic" w:hint="cs"/>
          <w:sz w:val="32"/>
          <w:szCs w:val="28"/>
          <w:rtl/>
        </w:rPr>
        <w:t>َّ</w:t>
      </w:r>
      <w:r>
        <w:rPr>
          <w:rFonts w:ascii="AGA Arabesque" w:hAnsi="AGA Arabesque" w:cs="Simplified Arabic"/>
          <w:sz w:val="32"/>
          <w:szCs w:val="28"/>
          <w:rtl/>
        </w:rPr>
        <w:t>ة، فلم يبق أمر إل</w:t>
      </w:r>
      <w:r w:rsidR="0047149B">
        <w:rPr>
          <w:rFonts w:ascii="AGA Arabesque" w:hAnsi="AGA Arabesque" w:cs="Simplified Arabic" w:hint="cs"/>
          <w:sz w:val="32"/>
          <w:szCs w:val="28"/>
          <w:rtl/>
        </w:rPr>
        <w:t>َّ</w:t>
      </w:r>
      <w:r>
        <w:rPr>
          <w:rFonts w:ascii="AGA Arabesque" w:hAnsi="AGA Arabesque" w:cs="Simplified Arabic"/>
          <w:sz w:val="32"/>
          <w:szCs w:val="28"/>
          <w:rtl/>
        </w:rPr>
        <w:t>ا وبي</w:t>
      </w:r>
      <w:r w:rsidR="0047149B">
        <w:rPr>
          <w:rFonts w:ascii="AGA Arabesque" w:hAnsi="AGA Arabesque" w:cs="Simplified Arabic" w:hint="cs"/>
          <w:sz w:val="32"/>
          <w:szCs w:val="28"/>
          <w:rtl/>
        </w:rPr>
        <w:t>َّ</w:t>
      </w:r>
      <w:r>
        <w:rPr>
          <w:rFonts w:ascii="AGA Arabesque" w:hAnsi="AGA Arabesque" w:cs="Simplified Arabic"/>
          <w:sz w:val="32"/>
          <w:szCs w:val="28"/>
          <w:rtl/>
        </w:rPr>
        <w:t>نت الشريعة الح</w:t>
      </w:r>
      <w:r w:rsidR="008F14BE">
        <w:rPr>
          <w:rFonts w:ascii="AGA Arabesque" w:hAnsi="AGA Arabesque" w:cs="Simplified Arabic" w:hint="cs"/>
          <w:sz w:val="32"/>
          <w:szCs w:val="28"/>
          <w:rtl/>
        </w:rPr>
        <w:t>ُ</w:t>
      </w:r>
      <w:r>
        <w:rPr>
          <w:rFonts w:ascii="AGA Arabesque" w:hAnsi="AGA Arabesque" w:cs="Simplified Arabic"/>
          <w:sz w:val="32"/>
          <w:szCs w:val="28"/>
          <w:rtl/>
        </w:rPr>
        <w:t>كم فيه</w:t>
      </w:r>
      <w:r w:rsidR="00747B42">
        <w:rPr>
          <w:rFonts w:ascii="AGA Arabesque" w:hAnsi="AGA Arabesque" w:cs="Simplified Arabic" w:hint="cs"/>
          <w:sz w:val="32"/>
          <w:szCs w:val="28"/>
          <w:rtl/>
        </w:rPr>
        <w:t>.</w:t>
      </w:r>
      <w:r>
        <w:rPr>
          <w:rFonts w:ascii="AGA Arabesque" w:hAnsi="AGA Arabesque" w:cs="Simplified Arabic"/>
          <w:sz w:val="32"/>
          <w:szCs w:val="28"/>
          <w:rtl/>
        </w:rPr>
        <w:t xml:space="preserve"> ومن الأحكام التي اعتنى بها الشارع الحكيم وحض</w:t>
      </w:r>
      <w:r w:rsidR="0047149B">
        <w:rPr>
          <w:rFonts w:ascii="AGA Arabesque" w:hAnsi="AGA Arabesque" w:cs="Simplified Arabic" w:hint="cs"/>
          <w:sz w:val="32"/>
          <w:szCs w:val="28"/>
          <w:rtl/>
        </w:rPr>
        <w:t>َّ</w:t>
      </w:r>
      <w:r>
        <w:rPr>
          <w:rFonts w:ascii="AGA Arabesque" w:hAnsi="AGA Arabesque" w:cs="Simplified Arabic"/>
          <w:sz w:val="32"/>
          <w:szCs w:val="28"/>
          <w:rtl/>
        </w:rPr>
        <w:t xml:space="preserve"> عليها </w:t>
      </w:r>
      <w:r w:rsidR="00A13452">
        <w:rPr>
          <w:rFonts w:ascii="AGA Arabesque" w:hAnsi="AGA Arabesque" w:cs="Simplified Arabic" w:hint="cs"/>
          <w:sz w:val="32"/>
          <w:szCs w:val="28"/>
          <w:rtl/>
        </w:rPr>
        <w:t>الحقوق</w:t>
      </w:r>
      <w:r>
        <w:rPr>
          <w:rFonts w:ascii="AGA Arabesque" w:hAnsi="AGA Arabesque" w:cs="Simplified Arabic"/>
          <w:sz w:val="32"/>
          <w:szCs w:val="28"/>
          <w:rtl/>
        </w:rPr>
        <w:t xml:space="preserve"> التي تتعلق بالدَّيْن، فالحياة الإقتصادية تتطلب قد</w:t>
      </w:r>
      <w:r>
        <w:rPr>
          <w:rFonts w:ascii="AGA Arabesque" w:hAnsi="AGA Arabesque" w:cs="Simplified Arabic" w:hint="cs"/>
          <w:sz w:val="32"/>
          <w:szCs w:val="28"/>
          <w:rtl/>
        </w:rPr>
        <w:t>ْ</w:t>
      </w:r>
      <w:r>
        <w:rPr>
          <w:rFonts w:ascii="AGA Arabesque" w:hAnsi="AGA Arabesque" w:cs="Simplified Arabic"/>
          <w:sz w:val="32"/>
          <w:szCs w:val="28"/>
          <w:rtl/>
        </w:rPr>
        <w:t>راً كبيراً من عمليات المداينة، لذلك راعت الشريعة الإسلامية حق الد</w:t>
      </w:r>
      <w:r w:rsidR="003711D1">
        <w:rPr>
          <w:rFonts w:ascii="AGA Arabesque" w:hAnsi="AGA Arabesque" w:cs="Simplified Arabic" w:hint="cs"/>
          <w:sz w:val="32"/>
          <w:szCs w:val="28"/>
          <w:rtl/>
        </w:rPr>
        <w:t>َّ</w:t>
      </w:r>
      <w:r>
        <w:rPr>
          <w:rFonts w:ascii="AGA Arabesque" w:hAnsi="AGA Arabesque" w:cs="Simplified Arabic"/>
          <w:sz w:val="32"/>
          <w:szCs w:val="28"/>
          <w:rtl/>
        </w:rPr>
        <w:t>ائن وحق المدين في عمليات المداينة</w:t>
      </w:r>
      <w:r w:rsidR="00A13452">
        <w:rPr>
          <w:rFonts w:ascii="AGA Arabesque" w:hAnsi="AGA Arabesque" w:cs="Simplified Arabic" w:hint="cs"/>
          <w:sz w:val="32"/>
          <w:szCs w:val="28"/>
          <w:rtl/>
        </w:rPr>
        <w:t>.</w:t>
      </w:r>
    </w:p>
    <w:p w:rsidR="00E60D36" w:rsidRDefault="00A13452" w:rsidP="001E2BDD">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E60D36">
        <w:rPr>
          <w:rFonts w:ascii="AGA Arabesque" w:hAnsi="AGA Arabesque" w:cs="Simplified Arabic"/>
          <w:sz w:val="32"/>
          <w:szCs w:val="28"/>
          <w:rtl/>
        </w:rPr>
        <w:t>فالإسلام يسعى إلى حفظ الحقوق، ويسعى إلى إقامة العدل في الأرض، ومن العدل الذي أوجبه الإسلام وفاء الد</w:t>
      </w:r>
      <w:r w:rsidR="001E2BDD">
        <w:rPr>
          <w:rFonts w:ascii="AGA Arabesque" w:hAnsi="AGA Arabesque" w:cs="Simplified Arabic" w:hint="cs"/>
          <w:sz w:val="32"/>
          <w:szCs w:val="28"/>
          <w:rtl/>
        </w:rPr>
        <w:t>َّ</w:t>
      </w:r>
      <w:r w:rsidR="00E60D36">
        <w:rPr>
          <w:rFonts w:ascii="AGA Arabesque" w:hAnsi="AGA Arabesque" w:cs="Simplified Arabic"/>
          <w:sz w:val="32"/>
          <w:szCs w:val="28"/>
          <w:rtl/>
        </w:rPr>
        <w:t>ين في موعده وعند حلوله، لذلك حث</w:t>
      </w:r>
      <w:r w:rsidR="003711D1">
        <w:rPr>
          <w:rFonts w:ascii="AGA Arabesque" w:hAnsi="AGA Arabesque" w:cs="Simplified Arabic" w:hint="cs"/>
          <w:sz w:val="32"/>
          <w:szCs w:val="28"/>
          <w:rtl/>
        </w:rPr>
        <w:t>َّ</w:t>
      </w:r>
      <w:r w:rsidR="00E60D36">
        <w:rPr>
          <w:rFonts w:ascii="AGA Arabesque" w:hAnsi="AGA Arabesque" w:cs="Simplified Arabic"/>
          <w:sz w:val="32"/>
          <w:szCs w:val="28"/>
          <w:rtl/>
        </w:rPr>
        <w:t xml:space="preserve"> الإسلام المدين الموس</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ر القادر على سداد دينه، لإبراء ذمته من حقوق الآخرين وفاءً بالعهود، يقول تعالى: </w:t>
      </w:r>
      <w:r w:rsidR="00E60D36">
        <w:rPr>
          <w:rFonts w:ascii="AGA Arabesque" w:hAnsi="AGA Arabesque" w:cs="Simplified Arabic"/>
          <w:b/>
          <w:bCs/>
          <w:sz w:val="32"/>
          <w:szCs w:val="28"/>
        </w:rPr>
        <w:t></w:t>
      </w:r>
      <w:r w:rsidR="00E60D36">
        <w:rPr>
          <w:rFonts w:ascii="AGA Arabesque" w:hAnsi="AGA Arabesque" w:cs="Simplified Arabic"/>
          <w:b/>
          <w:bCs/>
          <w:sz w:val="32"/>
          <w:szCs w:val="28"/>
          <w:rtl/>
        </w:rPr>
        <w:t xml:space="preserve"> </w:t>
      </w:r>
      <w:r w:rsidR="00E60D36">
        <w:rPr>
          <w:rFonts w:ascii="AGA Arabesque" w:hAnsi="AGA Arabesque" w:cs="DecoType Naskh Variants"/>
          <w:b/>
          <w:bCs/>
          <w:sz w:val="32"/>
          <w:szCs w:val="28"/>
          <w:rtl/>
        </w:rPr>
        <w:t>يا أيُهَا الَّذِينَ آمنُوا أَوفُوا بِالعُقُودِ</w:t>
      </w:r>
      <w:r w:rsidR="00E60D36">
        <w:rPr>
          <w:rFonts w:ascii="AGA Arabesque" w:hAnsi="AGA Arabesque" w:cs="Simplified Arabic"/>
          <w:b/>
          <w:bCs/>
          <w:sz w:val="32"/>
          <w:szCs w:val="28"/>
          <w:rtl/>
        </w:rPr>
        <w:t xml:space="preserve"> </w:t>
      </w:r>
      <w:r w:rsidR="00E60D36">
        <w:rPr>
          <w:rFonts w:ascii="AGA Arabesque" w:hAnsi="AGA Arabesque" w:cs="Simplified Arabic"/>
          <w:b/>
          <w:bCs/>
          <w:sz w:val="32"/>
          <w:szCs w:val="28"/>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1"/>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 وفي الوقت ذاته حذ</w:t>
      </w:r>
      <w:r w:rsidR="0047149B">
        <w:rPr>
          <w:rFonts w:ascii="AGA Arabesque" w:hAnsi="AGA Arabesque" w:cs="Simplified Arabic" w:hint="cs"/>
          <w:sz w:val="32"/>
          <w:szCs w:val="28"/>
          <w:rtl/>
        </w:rPr>
        <w:t>َّ</w:t>
      </w:r>
      <w:r w:rsidR="00E60D36">
        <w:rPr>
          <w:rFonts w:ascii="AGA Arabesque" w:hAnsi="AGA Arabesque" w:cs="Simplified Arabic"/>
          <w:sz w:val="32"/>
          <w:szCs w:val="28"/>
          <w:rtl/>
        </w:rPr>
        <w:t xml:space="preserve">ر الإسلام المدين الغني من التهرب والمماطلة وعدم إيفاء العهد، قال رسول الله: </w:t>
      </w:r>
      <w:r>
        <w:rPr>
          <w:rFonts w:ascii="AGA Arabesque" w:hAnsi="AGA Arabesque" w:cs="Simplified Arabic" w:hint="cs"/>
          <w:sz w:val="32"/>
          <w:szCs w:val="28"/>
          <w:rtl/>
        </w:rPr>
        <w:t>"</w:t>
      </w:r>
      <w:r w:rsidR="00E60D36">
        <w:rPr>
          <w:rFonts w:ascii="AGA Arabesque" w:hAnsi="AGA Arabesque" w:cs="Simplified Arabic"/>
          <w:sz w:val="32"/>
          <w:szCs w:val="28"/>
          <w:rtl/>
        </w:rPr>
        <w:t>م</w:t>
      </w:r>
      <w:r w:rsidR="001E2BDD">
        <w:rPr>
          <w:rFonts w:ascii="AGA Arabesque" w:hAnsi="AGA Arabesque" w:cs="Simplified Arabic" w:hint="cs"/>
          <w:sz w:val="32"/>
          <w:szCs w:val="28"/>
          <w:rtl/>
        </w:rPr>
        <w:t>َ</w:t>
      </w:r>
      <w:r w:rsidR="00E60D36">
        <w:rPr>
          <w:rFonts w:ascii="AGA Arabesque" w:hAnsi="AGA Arabesque" w:cs="Simplified Arabic"/>
          <w:sz w:val="32"/>
          <w:szCs w:val="28"/>
          <w:rtl/>
        </w:rPr>
        <w:t>ط</w:t>
      </w:r>
      <w:r w:rsidR="001E2BDD">
        <w:rPr>
          <w:rFonts w:ascii="AGA Arabesque" w:hAnsi="AGA Arabesque" w:cs="Simplified Arabic" w:hint="cs"/>
          <w:sz w:val="32"/>
          <w:szCs w:val="28"/>
          <w:rtl/>
        </w:rPr>
        <w:t>ْ</w:t>
      </w:r>
      <w:r w:rsidR="00E60D36">
        <w:rPr>
          <w:rFonts w:ascii="AGA Arabesque" w:hAnsi="AGA Arabesque" w:cs="Simplified Arabic"/>
          <w:sz w:val="32"/>
          <w:szCs w:val="28"/>
          <w:rtl/>
        </w:rPr>
        <w:t>ل</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 الغني ظلم</w:t>
      </w:r>
      <w:r>
        <w:rPr>
          <w:rFonts w:ascii="AGA Arabesque" w:hAnsi="AGA Arabesque" w:cs="Simplified Arabic" w:hint="cs"/>
          <w:sz w:val="32"/>
          <w:szCs w:val="28"/>
          <w:rtl/>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2"/>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w:t>
      </w:r>
      <w:r>
        <w:rPr>
          <w:rFonts w:ascii="AGA Arabesque" w:hAnsi="AGA Arabesque" w:cs="Simplified Arabic" w:hint="cs"/>
          <w:sz w:val="32"/>
          <w:szCs w:val="28"/>
          <w:rtl/>
        </w:rPr>
        <w:t xml:space="preserve"> </w:t>
      </w:r>
      <w:r w:rsidR="00E60D36">
        <w:rPr>
          <w:rFonts w:ascii="AGA Arabesque" w:hAnsi="AGA Arabesque" w:cs="Simplified Arabic"/>
          <w:sz w:val="32"/>
          <w:szCs w:val="28"/>
          <w:rtl/>
        </w:rPr>
        <w:t>وبي</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ن رسول الله </w:t>
      </w:r>
      <w:r w:rsidR="00E60D36">
        <w:rPr>
          <w:rFonts w:ascii="AGA Arabesque" w:hAnsi="AGA Arabesque" w:cs="Simplified Arabic"/>
          <w:sz w:val="32"/>
          <w:szCs w:val="28"/>
        </w:rPr>
        <w:t></w:t>
      </w:r>
      <w:r w:rsidR="00E60D36">
        <w:rPr>
          <w:rFonts w:ascii="AGA Arabesque" w:hAnsi="AGA Arabesque" w:cs="Simplified Arabic"/>
          <w:sz w:val="32"/>
          <w:szCs w:val="28"/>
          <w:rtl/>
        </w:rPr>
        <w:t xml:space="preserve"> أن</w:t>
      </w:r>
      <w:r>
        <w:rPr>
          <w:rFonts w:ascii="AGA Arabesque" w:hAnsi="AGA Arabesque" w:cs="Simplified Arabic" w:hint="cs"/>
          <w:sz w:val="32"/>
          <w:szCs w:val="28"/>
          <w:rtl/>
        </w:rPr>
        <w:t>َّ</w:t>
      </w:r>
      <w:r w:rsidR="00E60D36">
        <w:rPr>
          <w:rFonts w:ascii="AGA Arabesque" w:hAnsi="AGA Arabesque" w:cs="Simplified Arabic"/>
          <w:sz w:val="32"/>
          <w:szCs w:val="28"/>
          <w:rtl/>
        </w:rPr>
        <w:t xml:space="preserve"> الشهادة في سبيل الله لا ت</w:t>
      </w:r>
      <w:r>
        <w:rPr>
          <w:rFonts w:ascii="AGA Arabesque" w:hAnsi="AGA Arabesque" w:cs="Simplified Arabic" w:hint="cs"/>
          <w:sz w:val="32"/>
          <w:szCs w:val="28"/>
          <w:rtl/>
        </w:rPr>
        <w:t>ُ</w:t>
      </w:r>
      <w:r w:rsidR="00E60D36">
        <w:rPr>
          <w:rFonts w:ascii="AGA Arabesque" w:hAnsi="AGA Arabesque" w:cs="Simplified Arabic"/>
          <w:sz w:val="32"/>
          <w:szCs w:val="28"/>
          <w:rtl/>
        </w:rPr>
        <w:t>سقط تب</w:t>
      </w:r>
      <w:r>
        <w:rPr>
          <w:rFonts w:ascii="AGA Arabesque" w:hAnsi="AGA Arabesque" w:cs="Simplified Arabic" w:hint="cs"/>
          <w:sz w:val="32"/>
          <w:szCs w:val="28"/>
          <w:rtl/>
        </w:rPr>
        <w:t>ِ</w:t>
      </w:r>
      <w:r w:rsidR="00E60D36">
        <w:rPr>
          <w:rFonts w:ascii="AGA Arabesque" w:hAnsi="AGA Arabesque" w:cs="Simplified Arabic"/>
          <w:sz w:val="32"/>
          <w:szCs w:val="28"/>
          <w:rtl/>
        </w:rPr>
        <w:t>ع</w:t>
      </w:r>
      <w:r>
        <w:rPr>
          <w:rFonts w:ascii="AGA Arabesque" w:hAnsi="AGA Arabesque" w:cs="Simplified Arabic" w:hint="cs"/>
          <w:sz w:val="32"/>
          <w:szCs w:val="28"/>
          <w:rtl/>
        </w:rPr>
        <w:t>َ</w:t>
      </w:r>
      <w:r w:rsidR="00E60D36">
        <w:rPr>
          <w:rFonts w:ascii="AGA Arabesque" w:hAnsi="AGA Arabesque" w:cs="Simplified Arabic"/>
          <w:sz w:val="32"/>
          <w:szCs w:val="28"/>
          <w:rtl/>
        </w:rPr>
        <w:t>ة الد</w:t>
      </w:r>
      <w:r>
        <w:rPr>
          <w:rFonts w:ascii="AGA Arabesque" w:hAnsi="AGA Arabesque" w:cs="Simplified Arabic" w:hint="cs"/>
          <w:sz w:val="32"/>
          <w:szCs w:val="28"/>
          <w:rtl/>
        </w:rPr>
        <w:t>َّ</w:t>
      </w:r>
      <w:r w:rsidR="00E60D36">
        <w:rPr>
          <w:rFonts w:ascii="AGA Arabesque" w:hAnsi="AGA Arabesque" w:cs="Simplified Arabic"/>
          <w:sz w:val="32"/>
          <w:szCs w:val="28"/>
          <w:rtl/>
        </w:rPr>
        <w:t xml:space="preserve">ين عن المدين، </w:t>
      </w:r>
      <w:r w:rsidR="001E2BDD">
        <w:rPr>
          <w:rFonts w:ascii="AGA Arabesque" w:hAnsi="AGA Arabesque" w:cs="Simplified Arabic" w:hint="cs"/>
          <w:sz w:val="32"/>
          <w:szCs w:val="28"/>
          <w:rtl/>
        </w:rPr>
        <w:t>حيث قال:</w:t>
      </w:r>
      <w:r w:rsidR="00E60D36">
        <w:rPr>
          <w:rFonts w:ascii="AGA Arabesque" w:hAnsi="AGA Arabesque" w:cs="Simplified Arabic"/>
          <w:sz w:val="32"/>
          <w:szCs w:val="28"/>
          <w:rtl/>
        </w:rPr>
        <w:t xml:space="preserve"> </w:t>
      </w:r>
      <w:r>
        <w:rPr>
          <w:rFonts w:ascii="AGA Arabesque" w:hAnsi="AGA Arabesque" w:cs="Simplified Arabic" w:hint="cs"/>
          <w:sz w:val="32"/>
          <w:szCs w:val="28"/>
          <w:rtl/>
        </w:rPr>
        <w:t>"</w:t>
      </w:r>
      <w:r w:rsidR="00E60D36">
        <w:rPr>
          <w:rFonts w:ascii="AGA Arabesque" w:hAnsi="AGA Arabesque" w:cs="Simplified Arabic"/>
          <w:sz w:val="32"/>
          <w:szCs w:val="28"/>
          <w:rtl/>
        </w:rPr>
        <w:t>يغفر للشهيد كل ذنب إل</w:t>
      </w:r>
      <w:r w:rsidR="004468B7">
        <w:rPr>
          <w:rFonts w:ascii="AGA Arabesque" w:hAnsi="AGA Arabesque" w:cs="Simplified Arabic" w:hint="cs"/>
          <w:sz w:val="32"/>
          <w:szCs w:val="28"/>
          <w:rtl/>
        </w:rPr>
        <w:t>َّ</w:t>
      </w:r>
      <w:r w:rsidR="00E60D36">
        <w:rPr>
          <w:rFonts w:ascii="AGA Arabesque" w:hAnsi="AGA Arabesque" w:cs="Simplified Arabic"/>
          <w:sz w:val="32"/>
          <w:szCs w:val="28"/>
          <w:rtl/>
        </w:rPr>
        <w:t>ا الد</w:t>
      </w:r>
      <w:r>
        <w:rPr>
          <w:rFonts w:ascii="AGA Arabesque" w:hAnsi="AGA Arabesque" w:cs="Simplified Arabic" w:hint="cs"/>
          <w:sz w:val="32"/>
          <w:szCs w:val="28"/>
          <w:rtl/>
        </w:rPr>
        <w:t>َّ</w:t>
      </w:r>
      <w:r w:rsidR="00E60D36">
        <w:rPr>
          <w:rFonts w:ascii="AGA Arabesque" w:hAnsi="AGA Arabesque" w:cs="Simplified Arabic"/>
          <w:sz w:val="32"/>
          <w:szCs w:val="28"/>
          <w:rtl/>
        </w:rPr>
        <w:t>ين</w:t>
      </w:r>
      <w:r>
        <w:rPr>
          <w:rFonts w:ascii="AGA Arabesque" w:hAnsi="AGA Arabesque" w:cs="Simplified Arabic" w:hint="cs"/>
          <w:sz w:val="32"/>
          <w:szCs w:val="28"/>
          <w:rtl/>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3"/>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w:t>
      </w:r>
    </w:p>
    <w:p w:rsidR="00E60D36" w:rsidRDefault="004468B7" w:rsidP="0045301C">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وقد</w:t>
      </w:r>
      <w:r w:rsidR="00E60D36">
        <w:rPr>
          <w:rFonts w:ascii="AGA Arabesque" w:hAnsi="AGA Arabesque" w:cs="Simplified Arabic"/>
          <w:sz w:val="32"/>
          <w:szCs w:val="28"/>
          <w:rtl/>
        </w:rPr>
        <w:t xml:space="preserve"> أجاز الشارع الحكيم اتخاذ وسائل للضغط على المدين المماطل؛ لإجباره على سداد دينه: كالحبس</w:t>
      </w:r>
      <w:r w:rsidR="004655F8">
        <w:rPr>
          <w:rFonts w:ascii="AGA Arabesque" w:hAnsi="AGA Arabesque" w:cs="Simplified Arabic" w:hint="cs"/>
          <w:sz w:val="32"/>
          <w:szCs w:val="28"/>
          <w:rtl/>
        </w:rPr>
        <w:t>،</w:t>
      </w:r>
      <w:r w:rsidR="00E60D36">
        <w:rPr>
          <w:rFonts w:ascii="AGA Arabesque" w:hAnsi="AGA Arabesque" w:cs="Simplified Arabic"/>
          <w:sz w:val="32"/>
          <w:szCs w:val="28"/>
          <w:rtl/>
        </w:rPr>
        <w:t xml:space="preserve"> والمنع من السفر، وغير ذلك من وسائل الضغط</w:t>
      </w:r>
      <w:r w:rsidR="0045301C">
        <w:rPr>
          <w:rFonts w:ascii="AGA Arabesque" w:hAnsi="AGA Arabesque" w:cs="Simplified Arabic" w:hint="cs"/>
          <w:sz w:val="32"/>
          <w:szCs w:val="28"/>
          <w:rtl/>
        </w:rPr>
        <w:t xml:space="preserve">، </w:t>
      </w:r>
      <w:r w:rsidR="00E60D36">
        <w:rPr>
          <w:rFonts w:ascii="AGA Arabesque" w:hAnsi="AGA Arabesque" w:cs="Simplified Arabic"/>
          <w:sz w:val="32"/>
          <w:szCs w:val="28"/>
          <w:rtl/>
        </w:rPr>
        <w:t>فإذا لم يرتجع المماطل عن م</w:t>
      </w:r>
      <w:r w:rsidR="0047149B">
        <w:rPr>
          <w:rFonts w:ascii="AGA Arabesque" w:hAnsi="AGA Arabesque" w:cs="Simplified Arabic" w:hint="cs"/>
          <w:sz w:val="32"/>
          <w:szCs w:val="28"/>
          <w:rtl/>
        </w:rPr>
        <w:t>ُ</w:t>
      </w:r>
      <w:r w:rsidR="00E60D36">
        <w:rPr>
          <w:rFonts w:ascii="AGA Arabesque" w:hAnsi="AGA Arabesque" w:cs="Simplified Arabic"/>
          <w:sz w:val="32"/>
          <w:szCs w:val="28"/>
          <w:rtl/>
        </w:rPr>
        <w:t>طله وظلمه أجاز الشارع عندها لولي الأمر استيفاء الد</w:t>
      </w:r>
      <w:r w:rsidR="0047149B">
        <w:rPr>
          <w:rFonts w:ascii="AGA Arabesque" w:hAnsi="AGA Arabesque" w:cs="Simplified Arabic" w:hint="cs"/>
          <w:sz w:val="32"/>
          <w:szCs w:val="28"/>
          <w:rtl/>
        </w:rPr>
        <w:t>َّ</w:t>
      </w:r>
      <w:r w:rsidR="00E60D36">
        <w:rPr>
          <w:rFonts w:ascii="AGA Arabesque" w:hAnsi="AGA Arabesque" w:cs="Simplified Arabic"/>
          <w:sz w:val="32"/>
          <w:szCs w:val="28"/>
          <w:rtl/>
        </w:rPr>
        <w:t>ين من مال المدين المماطل جبراً بطرق شتى منها: قضاء الحاكم دين المماطل من مال المدين، وبيع الحاكم أمواله، وغير ذلك من طرق استيفاء الد</w:t>
      </w:r>
      <w:r w:rsidR="004655F8">
        <w:rPr>
          <w:rFonts w:ascii="AGA Arabesque" w:hAnsi="AGA Arabesque" w:cs="Simplified Arabic" w:hint="cs"/>
          <w:sz w:val="32"/>
          <w:szCs w:val="28"/>
          <w:rtl/>
        </w:rPr>
        <w:t>َّ</w:t>
      </w:r>
      <w:r w:rsidR="00E60D36">
        <w:rPr>
          <w:rFonts w:ascii="AGA Arabesque" w:hAnsi="AGA Arabesque" w:cs="Simplified Arabic"/>
          <w:sz w:val="32"/>
          <w:szCs w:val="28"/>
          <w:rtl/>
        </w:rPr>
        <w:t>ين.</w:t>
      </w:r>
    </w:p>
    <w:p w:rsidR="00E60D36" w:rsidRDefault="00E60D36" w:rsidP="0061786C">
      <w:pPr>
        <w:bidi/>
        <w:jc w:val="lowKashida"/>
        <w:rPr>
          <w:rFonts w:ascii="AGA Arabesque" w:hAnsi="AGA Arabesque" w:cs="Simplified Arabic"/>
          <w:sz w:val="32"/>
          <w:szCs w:val="28"/>
          <w:rtl/>
        </w:rPr>
      </w:pPr>
      <w:r>
        <w:rPr>
          <w:rFonts w:ascii="AGA Arabesque" w:hAnsi="AGA Arabesque" w:cs="Simplified Arabic"/>
          <w:sz w:val="32"/>
          <w:szCs w:val="28"/>
          <w:rtl/>
        </w:rPr>
        <w:t xml:space="preserve">فمشكلة </w:t>
      </w:r>
      <w:r w:rsidR="0061786C">
        <w:rPr>
          <w:rFonts w:ascii="AGA Arabesque" w:hAnsi="AGA Arabesque" w:cs="Simplified Arabic" w:hint="cs"/>
          <w:sz w:val="32"/>
          <w:szCs w:val="28"/>
          <w:rtl/>
        </w:rPr>
        <w:t>استيفاء الدَّين</w:t>
      </w:r>
      <w:r>
        <w:rPr>
          <w:rFonts w:ascii="AGA Arabesque" w:hAnsi="AGA Arabesque" w:cs="Simplified Arabic"/>
          <w:sz w:val="32"/>
          <w:szCs w:val="28"/>
          <w:rtl/>
        </w:rPr>
        <w:t xml:space="preserve"> من قبل المد</w:t>
      </w:r>
      <w:r w:rsidR="0047149B">
        <w:rPr>
          <w:rFonts w:ascii="AGA Arabesque" w:hAnsi="AGA Arabesque" w:cs="Simplified Arabic" w:hint="cs"/>
          <w:sz w:val="32"/>
          <w:szCs w:val="28"/>
          <w:rtl/>
        </w:rPr>
        <w:t>ِ</w:t>
      </w:r>
      <w:r>
        <w:rPr>
          <w:rFonts w:ascii="AGA Arabesque" w:hAnsi="AGA Arabesque" w:cs="Simplified Arabic"/>
          <w:sz w:val="32"/>
          <w:szCs w:val="28"/>
          <w:rtl/>
        </w:rPr>
        <w:t>ين الموس</w:t>
      </w:r>
      <w:r w:rsidR="0047149B">
        <w:rPr>
          <w:rFonts w:ascii="AGA Arabesque" w:hAnsi="AGA Arabesque" w:cs="Simplified Arabic" w:hint="cs"/>
          <w:sz w:val="32"/>
          <w:szCs w:val="28"/>
          <w:rtl/>
        </w:rPr>
        <w:t>ِ</w:t>
      </w:r>
      <w:r>
        <w:rPr>
          <w:rFonts w:ascii="AGA Arabesque" w:hAnsi="AGA Arabesque" w:cs="Simplified Arabic"/>
          <w:sz w:val="32"/>
          <w:szCs w:val="28"/>
          <w:rtl/>
        </w:rPr>
        <w:t>ر تحتاج إلى بحث ودراسة لإيجاد الحلول المناسبة بعيداً عن موضوع الفوائد الربوية</w:t>
      </w:r>
      <w:r w:rsidR="004655F8">
        <w:rPr>
          <w:rFonts w:ascii="AGA Arabesque" w:hAnsi="AGA Arabesque" w:cs="Simplified Arabic" w:hint="cs"/>
          <w:sz w:val="32"/>
          <w:szCs w:val="28"/>
          <w:rtl/>
        </w:rPr>
        <w:t>،</w:t>
      </w:r>
      <w:r w:rsidR="0045301C">
        <w:rPr>
          <w:rFonts w:ascii="AGA Arabesque" w:hAnsi="AGA Arabesque" w:cs="Simplified Arabic" w:hint="cs"/>
          <w:sz w:val="32"/>
          <w:szCs w:val="28"/>
          <w:rtl/>
        </w:rPr>
        <w:t xml:space="preserve"> وهو ما سنسلط الضوء عليه في هذا البحث</w:t>
      </w:r>
      <w:r>
        <w:rPr>
          <w:rFonts w:ascii="AGA Arabesque" w:hAnsi="AGA Arabesque" w:cs="Simplified Arabic"/>
          <w:sz w:val="32"/>
          <w:szCs w:val="28"/>
          <w:rtl/>
        </w:rPr>
        <w:t>.</w:t>
      </w:r>
    </w:p>
    <w:p w:rsidR="00747B42" w:rsidRDefault="00747B42" w:rsidP="00747B42">
      <w:pPr>
        <w:bidi/>
        <w:jc w:val="lowKashida"/>
        <w:rPr>
          <w:rFonts w:ascii="AGA Arabesque" w:hAnsi="AGA Arabesque" w:cs="Simplified Arabic"/>
          <w:sz w:val="32"/>
          <w:szCs w:val="28"/>
          <w:rtl/>
        </w:rPr>
      </w:pP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lastRenderedPageBreak/>
        <w:t>أهمية الموضوع وأسباب اختيار</w:t>
      </w:r>
      <w:r w:rsidR="0045301C" w:rsidRPr="00B050E5">
        <w:rPr>
          <w:rFonts w:ascii="AGA Arabesque" w:hAnsi="AGA Arabesque" w:cs="Simplified Arabic" w:hint="cs"/>
          <w:b/>
          <w:bCs/>
          <w:sz w:val="32"/>
          <w:szCs w:val="28"/>
          <w:rtl/>
        </w:rPr>
        <w:t>ه</w:t>
      </w:r>
      <w:r w:rsidRPr="00B050E5">
        <w:rPr>
          <w:rFonts w:ascii="AGA Arabesque" w:hAnsi="AGA Arabesque" w:cs="Simplified Arabic"/>
          <w:b/>
          <w:bCs/>
          <w:sz w:val="32"/>
          <w:szCs w:val="28"/>
          <w:rtl/>
        </w:rPr>
        <w:t>:</w:t>
      </w:r>
    </w:p>
    <w:p w:rsidR="00E60D36" w:rsidRDefault="00E60D36" w:rsidP="00533BEA">
      <w:pPr>
        <w:tabs>
          <w:tab w:val="right" w:pos="270"/>
        </w:tabs>
        <w:bidi/>
        <w:rPr>
          <w:rFonts w:ascii="AGA Arabesque" w:hAnsi="AGA Arabesque" w:cs="Simplified Arabic"/>
          <w:sz w:val="32"/>
          <w:szCs w:val="28"/>
          <w:rtl/>
        </w:rPr>
      </w:pPr>
      <w:r>
        <w:rPr>
          <w:rFonts w:ascii="AGA Arabesque" w:hAnsi="AGA Arabesque" w:cs="Simplified Arabic"/>
          <w:sz w:val="32"/>
          <w:szCs w:val="28"/>
          <w:rtl/>
        </w:rPr>
        <w:tab/>
      </w:r>
      <w:r w:rsidR="0045301C">
        <w:rPr>
          <w:rFonts w:ascii="AGA Arabesque" w:hAnsi="AGA Arabesque" w:cs="Simplified Arabic" w:hint="cs"/>
          <w:sz w:val="32"/>
          <w:szCs w:val="28"/>
          <w:rtl/>
        </w:rPr>
        <w:t xml:space="preserve"> </w:t>
      </w:r>
      <w:r>
        <w:rPr>
          <w:rFonts w:ascii="AGA Arabesque" w:hAnsi="AGA Arabesque" w:cs="Simplified Arabic" w:hint="cs"/>
          <w:sz w:val="32"/>
          <w:szCs w:val="28"/>
          <w:rtl/>
        </w:rPr>
        <w:t xml:space="preserve"> </w:t>
      </w:r>
      <w:r>
        <w:rPr>
          <w:rFonts w:ascii="AGA Arabesque" w:hAnsi="AGA Arabesque" w:cs="Simplified Arabic"/>
          <w:sz w:val="32"/>
          <w:szCs w:val="28"/>
          <w:rtl/>
        </w:rPr>
        <w:t>إن</w:t>
      </w:r>
      <w:r w:rsidR="00E9389B">
        <w:rPr>
          <w:rFonts w:ascii="AGA Arabesque" w:hAnsi="AGA Arabesque" w:cs="Simplified Arabic" w:hint="cs"/>
          <w:sz w:val="32"/>
          <w:szCs w:val="28"/>
          <w:rtl/>
        </w:rPr>
        <w:t>َّ</w:t>
      </w:r>
      <w:r>
        <w:rPr>
          <w:rFonts w:ascii="AGA Arabesque" w:hAnsi="AGA Arabesque" w:cs="Simplified Arabic"/>
          <w:sz w:val="32"/>
          <w:szCs w:val="28"/>
          <w:rtl/>
        </w:rPr>
        <w:t xml:space="preserve"> موضوع المدين المماطل من الموضوعات الفقهي</w:t>
      </w:r>
      <w:r w:rsidR="0061786C">
        <w:rPr>
          <w:rFonts w:ascii="AGA Arabesque" w:hAnsi="AGA Arabesque" w:cs="Simplified Arabic" w:hint="cs"/>
          <w:sz w:val="32"/>
          <w:szCs w:val="28"/>
          <w:rtl/>
        </w:rPr>
        <w:t>َّ</w:t>
      </w:r>
      <w:r>
        <w:rPr>
          <w:rFonts w:ascii="AGA Arabesque" w:hAnsi="AGA Arabesque" w:cs="Simplified Arabic"/>
          <w:sz w:val="32"/>
          <w:szCs w:val="28"/>
          <w:rtl/>
        </w:rPr>
        <w:t xml:space="preserve">ة </w:t>
      </w:r>
      <w:r w:rsidR="0045301C">
        <w:rPr>
          <w:rFonts w:ascii="AGA Arabesque" w:hAnsi="AGA Arabesque" w:cs="Simplified Arabic" w:hint="cs"/>
          <w:sz w:val="32"/>
          <w:szCs w:val="28"/>
          <w:rtl/>
        </w:rPr>
        <w:t>المهمِّة</w:t>
      </w:r>
      <w:r>
        <w:rPr>
          <w:rFonts w:ascii="AGA Arabesque" w:hAnsi="AGA Arabesque" w:cs="Simplified Arabic"/>
          <w:sz w:val="32"/>
          <w:szCs w:val="28"/>
          <w:rtl/>
        </w:rPr>
        <w:t xml:space="preserve">، </w:t>
      </w:r>
      <w:r w:rsidR="00533BEA">
        <w:rPr>
          <w:rFonts w:ascii="AGA Arabesque" w:hAnsi="AGA Arabesque" w:cs="Simplified Arabic" w:hint="cs"/>
          <w:sz w:val="32"/>
          <w:szCs w:val="28"/>
          <w:rtl/>
        </w:rPr>
        <w:t>ف</w:t>
      </w:r>
      <w:r>
        <w:rPr>
          <w:rFonts w:ascii="AGA Arabesque" w:hAnsi="AGA Arabesque" w:cs="Simplified Arabic"/>
          <w:sz w:val="32"/>
          <w:szCs w:val="28"/>
          <w:rtl/>
        </w:rPr>
        <w:t>قد ك</w:t>
      </w:r>
      <w:r w:rsidR="0061786C">
        <w:rPr>
          <w:rFonts w:ascii="AGA Arabesque" w:hAnsi="AGA Arabesque" w:cs="Simplified Arabic" w:hint="cs"/>
          <w:sz w:val="32"/>
          <w:szCs w:val="28"/>
          <w:rtl/>
        </w:rPr>
        <w:t>َ</w:t>
      </w:r>
      <w:r>
        <w:rPr>
          <w:rFonts w:ascii="AGA Arabesque" w:hAnsi="AGA Arabesque" w:cs="Simplified Arabic"/>
          <w:sz w:val="32"/>
          <w:szCs w:val="28"/>
          <w:rtl/>
        </w:rPr>
        <w:t>ث</w:t>
      </w:r>
      <w:r w:rsidR="0061786C">
        <w:rPr>
          <w:rFonts w:ascii="AGA Arabesque" w:hAnsi="AGA Arabesque" w:cs="Simplified Arabic" w:hint="cs"/>
          <w:sz w:val="32"/>
          <w:szCs w:val="28"/>
          <w:rtl/>
        </w:rPr>
        <w:t>ُ</w:t>
      </w:r>
      <w:r>
        <w:rPr>
          <w:rFonts w:ascii="AGA Arabesque" w:hAnsi="AGA Arabesque" w:cs="Simplified Arabic"/>
          <w:sz w:val="32"/>
          <w:szCs w:val="28"/>
          <w:rtl/>
        </w:rPr>
        <w:t>ر</w:t>
      </w:r>
      <w:r w:rsidR="0061786C">
        <w:rPr>
          <w:rFonts w:ascii="AGA Arabesque" w:hAnsi="AGA Arabesque" w:cs="Simplified Arabic" w:hint="cs"/>
          <w:sz w:val="32"/>
          <w:szCs w:val="28"/>
          <w:rtl/>
        </w:rPr>
        <w:t>َ</w:t>
      </w:r>
      <w:r>
        <w:rPr>
          <w:rFonts w:ascii="AGA Arabesque" w:hAnsi="AGA Arabesque" w:cs="Simplified Arabic"/>
          <w:sz w:val="32"/>
          <w:szCs w:val="28"/>
          <w:rtl/>
        </w:rPr>
        <w:t xml:space="preserve"> في وقتنا </w:t>
      </w:r>
      <w:r w:rsidR="00E9389B">
        <w:rPr>
          <w:rFonts w:ascii="AGA Arabesque" w:hAnsi="AGA Arabesque" w:cs="Simplified Arabic" w:hint="cs"/>
          <w:sz w:val="32"/>
          <w:szCs w:val="28"/>
          <w:rtl/>
        </w:rPr>
        <w:t>المعاصر</w:t>
      </w:r>
      <w:r>
        <w:rPr>
          <w:rFonts w:ascii="AGA Arabesque" w:hAnsi="AGA Arabesque" w:cs="Simplified Arabic"/>
          <w:sz w:val="32"/>
          <w:szCs w:val="28"/>
          <w:rtl/>
        </w:rPr>
        <w:t xml:space="preserve"> تساؤل الناس عن الأحكام التي تتعلق به؛ لكثرة المماطلين </w:t>
      </w:r>
      <w:r w:rsidR="00895587">
        <w:rPr>
          <w:rFonts w:ascii="AGA Arabesque" w:hAnsi="AGA Arabesque" w:cs="Simplified Arabic" w:hint="cs"/>
          <w:sz w:val="32"/>
          <w:szCs w:val="28"/>
          <w:rtl/>
        </w:rPr>
        <w:t xml:space="preserve">بسبب </w:t>
      </w:r>
      <w:r>
        <w:rPr>
          <w:rFonts w:ascii="AGA Arabesque" w:hAnsi="AGA Arabesque" w:cs="Simplified Arabic"/>
          <w:sz w:val="32"/>
          <w:szCs w:val="28"/>
          <w:rtl/>
        </w:rPr>
        <w:t xml:space="preserve">ضعف الوازع الديني في قلوب </w:t>
      </w:r>
      <w:r w:rsidR="00895587">
        <w:rPr>
          <w:rFonts w:ascii="AGA Arabesque" w:hAnsi="AGA Arabesque" w:cs="Simplified Arabic" w:hint="cs"/>
          <w:sz w:val="32"/>
          <w:szCs w:val="28"/>
          <w:rtl/>
        </w:rPr>
        <w:t xml:space="preserve">بعض </w:t>
      </w:r>
      <w:r>
        <w:rPr>
          <w:rFonts w:ascii="AGA Arabesque" w:hAnsi="AGA Arabesque" w:cs="Simplified Arabic"/>
          <w:sz w:val="32"/>
          <w:szCs w:val="28"/>
          <w:rtl/>
        </w:rPr>
        <w:t>المسلمين لابتعادهم عن منهاج ربهم، مما أدى إلى فساد الذ</w:t>
      </w:r>
      <w:r w:rsidR="00895587">
        <w:rPr>
          <w:rFonts w:ascii="AGA Arabesque" w:hAnsi="AGA Arabesque" w:cs="Simplified Arabic" w:hint="cs"/>
          <w:sz w:val="32"/>
          <w:szCs w:val="28"/>
          <w:rtl/>
        </w:rPr>
        <w:t>ِّ</w:t>
      </w:r>
      <w:r>
        <w:rPr>
          <w:rFonts w:ascii="AGA Arabesque" w:hAnsi="AGA Arabesque" w:cs="Simplified Arabic"/>
          <w:sz w:val="32"/>
          <w:szCs w:val="28"/>
          <w:rtl/>
        </w:rPr>
        <w:t>مم، وأكل أموال الناس وحقوقهم بالباطل.</w:t>
      </w:r>
    </w:p>
    <w:p w:rsidR="00895587" w:rsidRPr="00B050E5" w:rsidRDefault="00895587"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hint="cs"/>
          <w:b/>
          <w:bCs/>
          <w:sz w:val="32"/>
          <w:szCs w:val="28"/>
          <w:rtl/>
        </w:rPr>
        <w:t>م</w:t>
      </w:r>
      <w:r w:rsidR="000171FF" w:rsidRPr="00B050E5">
        <w:rPr>
          <w:rFonts w:ascii="AGA Arabesque" w:hAnsi="AGA Arabesque" w:cs="Simplified Arabic" w:hint="cs"/>
          <w:b/>
          <w:bCs/>
          <w:sz w:val="32"/>
          <w:szCs w:val="28"/>
          <w:rtl/>
        </w:rPr>
        <w:t>ُ</w:t>
      </w:r>
      <w:r w:rsidRPr="00B050E5">
        <w:rPr>
          <w:rFonts w:ascii="AGA Arabesque" w:hAnsi="AGA Arabesque" w:cs="Simplified Arabic" w:hint="cs"/>
          <w:b/>
          <w:bCs/>
          <w:sz w:val="32"/>
          <w:szCs w:val="28"/>
          <w:rtl/>
        </w:rPr>
        <w:t>شكلة البحث:</w:t>
      </w:r>
    </w:p>
    <w:p w:rsidR="007B1409" w:rsidRPr="00747B42" w:rsidRDefault="007B1409" w:rsidP="007B1409">
      <w:pPr>
        <w:tabs>
          <w:tab w:val="right" w:pos="270"/>
        </w:tabs>
        <w:bidi/>
        <w:rPr>
          <w:rFonts w:ascii="AGA Arabesque" w:hAnsi="AGA Arabesque" w:cs="Simplified Arabic"/>
          <w:b/>
          <w:bCs/>
          <w:sz w:val="32"/>
          <w:szCs w:val="28"/>
          <w:rtl/>
        </w:rPr>
      </w:pPr>
      <w:r w:rsidRPr="00747B42">
        <w:rPr>
          <w:rFonts w:ascii="AGA Arabesque" w:hAnsi="AGA Arabesque" w:cs="Simplified Arabic" w:hint="cs"/>
          <w:b/>
          <w:bCs/>
          <w:sz w:val="32"/>
          <w:szCs w:val="28"/>
          <w:rtl/>
        </w:rPr>
        <w:t xml:space="preserve"> تتمثل م</w:t>
      </w:r>
      <w:r w:rsidR="000A10AA">
        <w:rPr>
          <w:rFonts w:ascii="AGA Arabesque" w:hAnsi="AGA Arabesque" w:cs="Simplified Arabic" w:hint="cs"/>
          <w:b/>
          <w:bCs/>
          <w:sz w:val="32"/>
          <w:szCs w:val="28"/>
          <w:rtl/>
        </w:rPr>
        <w:t>ُ</w:t>
      </w:r>
      <w:r w:rsidRPr="00747B42">
        <w:rPr>
          <w:rFonts w:ascii="AGA Arabesque" w:hAnsi="AGA Arabesque" w:cs="Simplified Arabic" w:hint="cs"/>
          <w:b/>
          <w:bCs/>
          <w:sz w:val="32"/>
          <w:szCs w:val="28"/>
          <w:rtl/>
        </w:rPr>
        <w:t>شكلة الد</w:t>
      </w:r>
      <w:r w:rsidR="000A10AA">
        <w:rPr>
          <w:rFonts w:ascii="AGA Arabesque" w:hAnsi="AGA Arabesque" w:cs="Simplified Arabic" w:hint="cs"/>
          <w:b/>
          <w:bCs/>
          <w:sz w:val="32"/>
          <w:szCs w:val="28"/>
          <w:rtl/>
        </w:rPr>
        <w:t>ِّ</w:t>
      </w:r>
      <w:r w:rsidRPr="00747B42">
        <w:rPr>
          <w:rFonts w:ascii="AGA Arabesque" w:hAnsi="AGA Arabesque" w:cs="Simplified Arabic" w:hint="cs"/>
          <w:b/>
          <w:bCs/>
          <w:sz w:val="32"/>
          <w:szCs w:val="28"/>
          <w:rtl/>
        </w:rPr>
        <w:t>راسة في الإجابة على الأسئلة الآتية:</w:t>
      </w:r>
    </w:p>
    <w:p w:rsidR="007B1409" w:rsidRDefault="007B1409" w:rsidP="007B1409">
      <w:pPr>
        <w:tabs>
          <w:tab w:val="right" w:pos="270"/>
        </w:tabs>
        <w:bidi/>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hint="cs"/>
          <w:sz w:val="32"/>
          <w:szCs w:val="28"/>
          <w:rtl/>
        </w:rPr>
        <w:t xml:space="preserve">  - ما ح</w:t>
      </w:r>
      <w:r w:rsidR="00672EE4">
        <w:rPr>
          <w:rFonts w:ascii="AGA Arabesque" w:hAnsi="AGA Arabesque" w:cs="Simplified Arabic" w:hint="cs"/>
          <w:sz w:val="32"/>
          <w:szCs w:val="28"/>
          <w:rtl/>
        </w:rPr>
        <w:t>ُ</w:t>
      </w:r>
      <w:r>
        <w:rPr>
          <w:rFonts w:ascii="AGA Arabesque" w:hAnsi="AGA Arabesque" w:cs="Simplified Arabic" w:hint="cs"/>
          <w:sz w:val="32"/>
          <w:szCs w:val="28"/>
          <w:rtl/>
        </w:rPr>
        <w:t>كم استيفاء الد</w:t>
      </w:r>
      <w:r w:rsidR="00253582">
        <w:rPr>
          <w:rFonts w:ascii="AGA Arabesque" w:hAnsi="AGA Arabesque" w:cs="Simplified Arabic" w:hint="cs"/>
          <w:sz w:val="32"/>
          <w:szCs w:val="28"/>
          <w:rtl/>
        </w:rPr>
        <w:t>َّ</w:t>
      </w:r>
      <w:r>
        <w:rPr>
          <w:rFonts w:ascii="AGA Arabesque" w:hAnsi="AGA Arabesque" w:cs="Simplified Arabic" w:hint="cs"/>
          <w:sz w:val="32"/>
          <w:szCs w:val="28"/>
          <w:rtl/>
        </w:rPr>
        <w:t>ائن ديْنه جب</w:t>
      </w:r>
      <w:r w:rsidR="001325B0">
        <w:rPr>
          <w:rFonts w:ascii="AGA Arabesque" w:hAnsi="AGA Arabesque" w:cs="Simplified Arabic" w:hint="cs"/>
          <w:sz w:val="32"/>
          <w:szCs w:val="28"/>
          <w:rtl/>
        </w:rPr>
        <w:t>ْ</w:t>
      </w:r>
      <w:r>
        <w:rPr>
          <w:rFonts w:ascii="AGA Arabesque" w:hAnsi="AGA Arabesque" w:cs="Simplified Arabic" w:hint="cs"/>
          <w:sz w:val="32"/>
          <w:szCs w:val="28"/>
          <w:rtl/>
        </w:rPr>
        <w:t>راً عن المد</w:t>
      </w:r>
      <w:r w:rsidR="00253582">
        <w:rPr>
          <w:rFonts w:ascii="AGA Arabesque" w:hAnsi="AGA Arabesque" w:cs="Simplified Arabic" w:hint="cs"/>
          <w:sz w:val="32"/>
          <w:szCs w:val="28"/>
          <w:rtl/>
        </w:rPr>
        <w:t>ِ</w:t>
      </w:r>
      <w:r>
        <w:rPr>
          <w:rFonts w:ascii="AGA Arabesque" w:hAnsi="AGA Arabesque" w:cs="Simplified Arabic" w:hint="cs"/>
          <w:sz w:val="32"/>
          <w:szCs w:val="28"/>
          <w:rtl/>
        </w:rPr>
        <w:t>ين؟</w:t>
      </w:r>
    </w:p>
    <w:p w:rsidR="007B1409" w:rsidRDefault="001325B0" w:rsidP="00E40E97">
      <w:pPr>
        <w:pStyle w:val="aa"/>
        <w:numPr>
          <w:ilvl w:val="0"/>
          <w:numId w:val="10"/>
        </w:numPr>
        <w:tabs>
          <w:tab w:val="right" w:pos="270"/>
        </w:tabs>
        <w:bidi/>
        <w:rPr>
          <w:rFonts w:ascii="AGA Arabesque" w:hAnsi="AGA Arabesque" w:cs="Simplified Arabic"/>
          <w:sz w:val="32"/>
          <w:szCs w:val="28"/>
        </w:rPr>
      </w:pPr>
      <w:r>
        <w:rPr>
          <w:rFonts w:ascii="AGA Arabesque" w:hAnsi="AGA Arabesque" w:cs="Simplified Arabic" w:hint="cs"/>
          <w:sz w:val="32"/>
          <w:szCs w:val="28"/>
          <w:rtl/>
        </w:rPr>
        <w:t xml:space="preserve">ما </w:t>
      </w:r>
      <w:r w:rsidR="00672EE4">
        <w:rPr>
          <w:rFonts w:ascii="AGA Arabesque" w:hAnsi="AGA Arabesque" w:cs="Simplified Arabic" w:hint="cs"/>
          <w:sz w:val="32"/>
          <w:szCs w:val="28"/>
          <w:rtl/>
        </w:rPr>
        <w:t xml:space="preserve">أهم الطرق </w:t>
      </w:r>
      <w:r w:rsidR="0047149B">
        <w:rPr>
          <w:rFonts w:ascii="AGA Arabesque" w:hAnsi="AGA Arabesque" w:cs="Simplified Arabic" w:hint="cs"/>
          <w:sz w:val="32"/>
          <w:szCs w:val="28"/>
          <w:rtl/>
        </w:rPr>
        <w:t xml:space="preserve">القضائية </w:t>
      </w:r>
      <w:r w:rsidR="00672EE4">
        <w:rPr>
          <w:rFonts w:ascii="AGA Arabesque" w:hAnsi="AGA Arabesque" w:cs="Simplified Arabic" w:hint="cs"/>
          <w:sz w:val="32"/>
          <w:szCs w:val="28"/>
          <w:rtl/>
        </w:rPr>
        <w:t>المشروعة للضغط على الد</w:t>
      </w:r>
      <w:r w:rsidR="00253582">
        <w:rPr>
          <w:rFonts w:ascii="AGA Arabesque" w:hAnsi="AGA Arabesque" w:cs="Simplified Arabic" w:hint="cs"/>
          <w:sz w:val="32"/>
          <w:szCs w:val="28"/>
          <w:rtl/>
        </w:rPr>
        <w:t>َّ</w:t>
      </w:r>
      <w:r w:rsidR="00672EE4">
        <w:rPr>
          <w:rFonts w:ascii="AGA Arabesque" w:hAnsi="AGA Arabesque" w:cs="Simplified Arabic" w:hint="cs"/>
          <w:sz w:val="32"/>
          <w:szCs w:val="28"/>
          <w:rtl/>
        </w:rPr>
        <w:t>ائن لتحصيل الدَّين منه</w:t>
      </w:r>
      <w:r>
        <w:rPr>
          <w:rFonts w:ascii="AGA Arabesque" w:hAnsi="AGA Arabesque" w:cs="Simplified Arabic" w:hint="cs"/>
          <w:sz w:val="32"/>
          <w:szCs w:val="28"/>
          <w:rtl/>
        </w:rPr>
        <w:t>؟</w:t>
      </w:r>
    </w:p>
    <w:p w:rsidR="00B724B7" w:rsidRPr="007B1409" w:rsidRDefault="00B724B7" w:rsidP="00E40E97">
      <w:pPr>
        <w:pStyle w:val="aa"/>
        <w:numPr>
          <w:ilvl w:val="0"/>
          <w:numId w:val="10"/>
        </w:numPr>
        <w:tabs>
          <w:tab w:val="right" w:pos="270"/>
        </w:tabs>
        <w:bidi/>
        <w:rPr>
          <w:rFonts w:ascii="AGA Arabesque" w:hAnsi="AGA Arabesque" w:cs="Simplified Arabic"/>
          <w:sz w:val="32"/>
          <w:szCs w:val="28"/>
          <w:rtl/>
        </w:rPr>
      </w:pPr>
      <w:r>
        <w:rPr>
          <w:rFonts w:ascii="AGA Arabesque" w:hAnsi="AGA Arabesque" w:cs="Simplified Arabic" w:hint="cs"/>
          <w:sz w:val="32"/>
          <w:szCs w:val="28"/>
          <w:rtl/>
        </w:rPr>
        <w:t>ما ح</w:t>
      </w:r>
      <w:r w:rsidR="00672EE4">
        <w:rPr>
          <w:rFonts w:ascii="AGA Arabesque" w:hAnsi="AGA Arabesque" w:cs="Simplified Arabic" w:hint="cs"/>
          <w:sz w:val="32"/>
          <w:szCs w:val="28"/>
          <w:rtl/>
        </w:rPr>
        <w:t>ُ</w:t>
      </w:r>
      <w:r>
        <w:rPr>
          <w:rFonts w:ascii="AGA Arabesque" w:hAnsi="AGA Arabesque" w:cs="Simplified Arabic" w:hint="cs"/>
          <w:sz w:val="32"/>
          <w:szCs w:val="28"/>
          <w:rtl/>
        </w:rPr>
        <w:t>كم الص</w:t>
      </w:r>
      <w:r w:rsidR="004D33E2">
        <w:rPr>
          <w:rFonts w:ascii="AGA Arabesque" w:hAnsi="AGA Arabesque" w:cs="Simplified Arabic" w:hint="cs"/>
          <w:sz w:val="32"/>
          <w:szCs w:val="28"/>
          <w:rtl/>
        </w:rPr>
        <w:t>ُّ</w:t>
      </w:r>
      <w:r>
        <w:rPr>
          <w:rFonts w:ascii="AGA Arabesque" w:hAnsi="AGA Arabesque" w:cs="Simplified Arabic" w:hint="cs"/>
          <w:sz w:val="32"/>
          <w:szCs w:val="28"/>
          <w:rtl/>
        </w:rPr>
        <w:t>لح عن الدَّين</w:t>
      </w:r>
      <w:r w:rsidR="00542DB7">
        <w:rPr>
          <w:rFonts w:ascii="AGA Arabesque" w:hAnsi="AGA Arabesque" w:cs="Simplified Arabic" w:hint="cs"/>
          <w:sz w:val="32"/>
          <w:szCs w:val="28"/>
          <w:rtl/>
        </w:rPr>
        <w:t xml:space="preserve"> كطرقة من طرق استيفاء الدَّين؟</w:t>
      </w: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t>منهج البحث:</w:t>
      </w:r>
    </w:p>
    <w:p w:rsidR="00895587" w:rsidRDefault="00E60D36" w:rsidP="000171FF">
      <w:pPr>
        <w:tabs>
          <w:tab w:val="right" w:pos="270"/>
        </w:tabs>
        <w:bidi/>
        <w:jc w:val="lowKashida"/>
        <w:rPr>
          <w:rFonts w:ascii="AGA Arabesque" w:hAnsi="AGA Arabesque" w:cs="Simplified Arabic"/>
          <w:sz w:val="32"/>
          <w:szCs w:val="28"/>
        </w:rPr>
      </w:pPr>
      <w:r>
        <w:rPr>
          <w:rFonts w:ascii="AGA Arabesque" w:hAnsi="AGA Arabesque" w:cs="Simplified Arabic"/>
          <w:sz w:val="32"/>
          <w:szCs w:val="28"/>
          <w:rtl/>
        </w:rPr>
        <w:tab/>
      </w:r>
      <w:r w:rsidR="000A10AA">
        <w:rPr>
          <w:rFonts w:ascii="AGA Arabesque" w:hAnsi="AGA Arabesque" w:cs="Simplified Arabic" w:hint="cs"/>
          <w:sz w:val="32"/>
          <w:szCs w:val="28"/>
          <w:rtl/>
        </w:rPr>
        <w:t xml:space="preserve">  </w:t>
      </w:r>
      <w:r>
        <w:rPr>
          <w:rFonts w:ascii="AGA Arabesque" w:hAnsi="AGA Arabesque" w:cs="Simplified Arabic"/>
          <w:sz w:val="32"/>
          <w:szCs w:val="28"/>
          <w:rtl/>
        </w:rPr>
        <w:t>سلك</w:t>
      </w:r>
      <w:r w:rsidR="00895587">
        <w:rPr>
          <w:rFonts w:ascii="AGA Arabesque" w:hAnsi="AGA Arabesque" w:cs="Simplified Arabic" w:hint="cs"/>
          <w:sz w:val="32"/>
          <w:szCs w:val="28"/>
          <w:rtl/>
        </w:rPr>
        <w:t xml:space="preserve"> الباحثان</w:t>
      </w:r>
      <w:r>
        <w:rPr>
          <w:rFonts w:ascii="AGA Arabesque" w:hAnsi="AGA Arabesque" w:cs="Simplified Arabic"/>
          <w:sz w:val="32"/>
          <w:szCs w:val="28"/>
          <w:rtl/>
        </w:rPr>
        <w:t xml:space="preserve"> في </w:t>
      </w:r>
      <w:r w:rsidR="00895587">
        <w:rPr>
          <w:rFonts w:ascii="AGA Arabesque" w:hAnsi="AGA Arabesque" w:cs="Simplified Arabic" w:hint="cs"/>
          <w:sz w:val="32"/>
          <w:szCs w:val="28"/>
          <w:rtl/>
        </w:rPr>
        <w:t>هذا البحث</w:t>
      </w:r>
      <w:r>
        <w:rPr>
          <w:rFonts w:ascii="AGA Arabesque" w:hAnsi="AGA Arabesque" w:cs="Simplified Arabic"/>
          <w:sz w:val="32"/>
          <w:szCs w:val="28"/>
          <w:rtl/>
        </w:rPr>
        <w:t xml:space="preserve"> </w:t>
      </w:r>
      <w:r w:rsidR="00895587">
        <w:rPr>
          <w:rFonts w:ascii="AGA Arabesque" w:hAnsi="AGA Arabesque" w:cs="Simplified Arabic" w:hint="cs"/>
          <w:sz w:val="32"/>
          <w:szCs w:val="28"/>
          <w:rtl/>
        </w:rPr>
        <w:t>المنهجين الاستقرائي والتحليلي، وذلك من خلال الرجوع إلى أُمَّات الكتب الفقهية وتتبع أقوال الفقهاء المتعلقة بطرق استيفاء الدَّين، ثم شرحها وتحليلها واستباط الأحكام الفقهية المتعلقة بالموضوع.</w:t>
      </w: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t>خ</w:t>
      </w:r>
      <w:r w:rsidR="000171FF" w:rsidRPr="00B050E5">
        <w:rPr>
          <w:rFonts w:ascii="AGA Arabesque" w:hAnsi="AGA Arabesque" w:cs="Simplified Arabic" w:hint="cs"/>
          <w:b/>
          <w:bCs/>
          <w:sz w:val="32"/>
          <w:szCs w:val="28"/>
          <w:rtl/>
        </w:rPr>
        <w:t>ُ</w:t>
      </w:r>
      <w:r w:rsidRPr="00B050E5">
        <w:rPr>
          <w:rFonts w:ascii="AGA Arabesque" w:hAnsi="AGA Arabesque" w:cs="Simplified Arabic"/>
          <w:b/>
          <w:bCs/>
          <w:sz w:val="32"/>
          <w:szCs w:val="28"/>
          <w:rtl/>
        </w:rPr>
        <w:t>ط</w:t>
      </w:r>
      <w:r w:rsidR="00137424">
        <w:rPr>
          <w:rFonts w:ascii="AGA Arabesque" w:hAnsi="AGA Arabesque" w:cs="Simplified Arabic" w:hint="cs"/>
          <w:b/>
          <w:bCs/>
          <w:sz w:val="32"/>
          <w:szCs w:val="28"/>
          <w:rtl/>
        </w:rPr>
        <w:t>َّ</w:t>
      </w:r>
      <w:r w:rsidRPr="00B050E5">
        <w:rPr>
          <w:rFonts w:ascii="AGA Arabesque" w:hAnsi="AGA Arabesque" w:cs="Simplified Arabic"/>
          <w:b/>
          <w:bCs/>
          <w:sz w:val="32"/>
          <w:szCs w:val="28"/>
          <w:rtl/>
        </w:rPr>
        <w:t>ة البحث:</w:t>
      </w:r>
    </w:p>
    <w:p w:rsidR="00E60D36" w:rsidRDefault="000A10AA" w:rsidP="00F04601">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 xml:space="preserve">  </w:t>
      </w:r>
      <w:r w:rsidR="00E60D36">
        <w:rPr>
          <w:rFonts w:ascii="AGA Arabesque" w:hAnsi="AGA Arabesque" w:cs="Simplified Arabic"/>
          <w:b/>
          <w:bCs/>
          <w:sz w:val="32"/>
          <w:szCs w:val="28"/>
          <w:rtl/>
        </w:rPr>
        <w:t xml:space="preserve">يشتمل هذا البحث على </w:t>
      </w:r>
      <w:r w:rsidR="00F04601">
        <w:rPr>
          <w:rFonts w:ascii="AGA Arabesque" w:hAnsi="AGA Arabesque" w:cs="Simplified Arabic" w:hint="cs"/>
          <w:b/>
          <w:bCs/>
          <w:sz w:val="32"/>
          <w:szCs w:val="28"/>
          <w:rtl/>
        </w:rPr>
        <w:t>مقد</w:t>
      </w:r>
      <w:r w:rsidR="00137424">
        <w:rPr>
          <w:rFonts w:ascii="AGA Arabesque" w:hAnsi="AGA Arabesque" w:cs="Simplified Arabic" w:hint="cs"/>
          <w:b/>
          <w:bCs/>
          <w:sz w:val="32"/>
          <w:szCs w:val="28"/>
          <w:rtl/>
        </w:rPr>
        <w:t>ِّ</w:t>
      </w:r>
      <w:r w:rsidR="00F04601">
        <w:rPr>
          <w:rFonts w:ascii="AGA Arabesque" w:hAnsi="AGA Arabesque" w:cs="Simplified Arabic" w:hint="cs"/>
          <w:b/>
          <w:bCs/>
          <w:sz w:val="32"/>
          <w:szCs w:val="28"/>
          <w:rtl/>
        </w:rPr>
        <w:t>مة وثلاثة مباحث وخاتمة:</w:t>
      </w:r>
    </w:p>
    <w:p w:rsidR="00E60D36" w:rsidRDefault="00E60D36" w:rsidP="000A10AA">
      <w:pPr>
        <w:bidi/>
        <w:ind w:left="360"/>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المبحث الأول</w:t>
      </w:r>
      <w:r>
        <w:rPr>
          <w:rFonts w:ascii="AGA Arabesque" w:hAnsi="AGA Arabesque" w:cs="Simplified Arabic"/>
          <w:sz w:val="32"/>
          <w:szCs w:val="28"/>
          <w:rtl/>
        </w:rPr>
        <w:t>: استيفاء الد</w:t>
      </w:r>
      <w:r w:rsidR="00542DB7">
        <w:rPr>
          <w:rFonts w:ascii="AGA Arabesque" w:hAnsi="AGA Arabesque" w:cs="Simplified Arabic" w:hint="cs"/>
          <w:sz w:val="32"/>
          <w:szCs w:val="28"/>
          <w:rtl/>
        </w:rPr>
        <w:t>َّ</w:t>
      </w:r>
      <w:r>
        <w:rPr>
          <w:rFonts w:ascii="AGA Arabesque" w:hAnsi="AGA Arabesque" w:cs="Simplified Arabic"/>
          <w:sz w:val="32"/>
          <w:szCs w:val="28"/>
          <w:rtl/>
        </w:rPr>
        <w:t>ين من ق</w:t>
      </w:r>
      <w:r w:rsidR="000B6C36">
        <w:rPr>
          <w:rFonts w:ascii="AGA Arabesque" w:hAnsi="AGA Arabesque" w:cs="Simplified Arabic" w:hint="cs"/>
          <w:sz w:val="32"/>
          <w:szCs w:val="28"/>
          <w:rtl/>
        </w:rPr>
        <w:t>ِ</w:t>
      </w:r>
      <w:r>
        <w:rPr>
          <w:rFonts w:ascii="AGA Arabesque" w:hAnsi="AGA Arabesque" w:cs="Simplified Arabic"/>
          <w:sz w:val="32"/>
          <w:szCs w:val="28"/>
          <w:rtl/>
        </w:rPr>
        <w:t>ب</w:t>
      </w:r>
      <w:r w:rsidR="00137424">
        <w:rPr>
          <w:rFonts w:ascii="AGA Arabesque" w:hAnsi="AGA Arabesque" w:cs="Simplified Arabic" w:hint="cs"/>
          <w:sz w:val="32"/>
          <w:szCs w:val="28"/>
          <w:rtl/>
        </w:rPr>
        <w:t>َ</w:t>
      </w:r>
      <w:r>
        <w:rPr>
          <w:rFonts w:ascii="AGA Arabesque" w:hAnsi="AGA Arabesque" w:cs="Simplified Arabic"/>
          <w:sz w:val="32"/>
          <w:szCs w:val="28"/>
          <w:rtl/>
        </w:rPr>
        <w:t>ل</w:t>
      </w:r>
      <w:r w:rsidR="00137424">
        <w:rPr>
          <w:rFonts w:ascii="AGA Arabesque" w:hAnsi="AGA Arabesque" w:cs="Simplified Arabic" w:hint="cs"/>
          <w:sz w:val="32"/>
          <w:szCs w:val="28"/>
          <w:rtl/>
        </w:rPr>
        <w:t>ِ</w:t>
      </w:r>
      <w:r>
        <w:rPr>
          <w:rFonts w:ascii="AGA Arabesque" w:hAnsi="AGA Arabesque" w:cs="Simplified Arabic"/>
          <w:sz w:val="32"/>
          <w:szCs w:val="28"/>
          <w:rtl/>
        </w:rPr>
        <w:t xml:space="preserve"> الد</w:t>
      </w:r>
      <w:r w:rsidR="00137424">
        <w:rPr>
          <w:rFonts w:ascii="AGA Arabesque" w:hAnsi="AGA Arabesque" w:cs="Simplified Arabic" w:hint="cs"/>
          <w:sz w:val="32"/>
          <w:szCs w:val="28"/>
          <w:rtl/>
        </w:rPr>
        <w:t>َّ</w:t>
      </w:r>
      <w:r>
        <w:rPr>
          <w:rFonts w:ascii="AGA Arabesque" w:hAnsi="AGA Arabesque" w:cs="Simplified Arabic"/>
          <w:sz w:val="32"/>
          <w:szCs w:val="28"/>
          <w:rtl/>
        </w:rPr>
        <w:t>ائن (الظ</w:t>
      </w:r>
      <w:r w:rsidR="00137424">
        <w:rPr>
          <w:rFonts w:ascii="AGA Arabesque" w:hAnsi="AGA Arabesque" w:cs="Simplified Arabic" w:hint="cs"/>
          <w:sz w:val="32"/>
          <w:szCs w:val="28"/>
          <w:rtl/>
        </w:rPr>
        <w:t>َّ</w:t>
      </w:r>
      <w:r>
        <w:rPr>
          <w:rFonts w:ascii="AGA Arabesque" w:hAnsi="AGA Arabesque" w:cs="Simplified Arabic"/>
          <w:sz w:val="32"/>
          <w:szCs w:val="28"/>
          <w:rtl/>
        </w:rPr>
        <w:t>فر بالحق).</w:t>
      </w:r>
    </w:p>
    <w:p w:rsidR="00E60D36" w:rsidRDefault="00E60D36" w:rsidP="00137424">
      <w:pPr>
        <w:bidi/>
        <w:ind w:left="360" w:hanging="90"/>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 xml:space="preserve"> المبحث الثاني</w:t>
      </w:r>
      <w:r>
        <w:rPr>
          <w:rFonts w:ascii="AGA Arabesque" w:hAnsi="AGA Arabesque" w:cs="Simplified Arabic"/>
          <w:sz w:val="32"/>
          <w:szCs w:val="28"/>
          <w:rtl/>
        </w:rPr>
        <w:t>: استيفاء الد</w:t>
      </w:r>
      <w:r w:rsidR="00542DB7">
        <w:rPr>
          <w:rFonts w:ascii="AGA Arabesque" w:hAnsi="AGA Arabesque" w:cs="Simplified Arabic" w:hint="cs"/>
          <w:sz w:val="32"/>
          <w:szCs w:val="28"/>
          <w:rtl/>
        </w:rPr>
        <w:t>َّ</w:t>
      </w:r>
      <w:r>
        <w:rPr>
          <w:rFonts w:ascii="AGA Arabesque" w:hAnsi="AGA Arabesque" w:cs="Simplified Arabic"/>
          <w:sz w:val="32"/>
          <w:szCs w:val="28"/>
          <w:rtl/>
        </w:rPr>
        <w:t>ين من المدين المماطل بوساطة القضاء.</w:t>
      </w:r>
    </w:p>
    <w:p w:rsidR="00E60D36" w:rsidRDefault="00E60D36" w:rsidP="000A10AA">
      <w:pPr>
        <w:bidi/>
        <w:ind w:left="360" w:firstLine="104"/>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المبحث الثالث</w:t>
      </w:r>
      <w:r>
        <w:rPr>
          <w:rFonts w:ascii="AGA Arabesque" w:hAnsi="AGA Arabesque" w:cs="Simplified Arabic"/>
          <w:sz w:val="32"/>
          <w:szCs w:val="28"/>
          <w:rtl/>
        </w:rPr>
        <w:t>: الص</w:t>
      </w:r>
      <w:r w:rsidR="000B6C36">
        <w:rPr>
          <w:rFonts w:ascii="AGA Arabesque" w:hAnsi="AGA Arabesque" w:cs="Simplified Arabic" w:hint="cs"/>
          <w:sz w:val="32"/>
          <w:szCs w:val="28"/>
          <w:rtl/>
        </w:rPr>
        <w:t>ُّ</w:t>
      </w:r>
      <w:r>
        <w:rPr>
          <w:rFonts w:ascii="AGA Arabesque" w:hAnsi="AGA Arabesque" w:cs="Simplified Arabic"/>
          <w:sz w:val="32"/>
          <w:szCs w:val="28"/>
          <w:rtl/>
        </w:rPr>
        <w:t>لح عن الد</w:t>
      </w:r>
      <w:r w:rsidR="00542DB7">
        <w:rPr>
          <w:rFonts w:ascii="AGA Arabesque" w:hAnsi="AGA Arabesque" w:cs="Simplified Arabic" w:hint="cs"/>
          <w:sz w:val="32"/>
          <w:szCs w:val="28"/>
          <w:rtl/>
        </w:rPr>
        <w:t>َّ</w:t>
      </w:r>
      <w:r>
        <w:rPr>
          <w:rFonts w:ascii="AGA Arabesque" w:hAnsi="AGA Arabesque" w:cs="Simplified Arabic"/>
          <w:sz w:val="32"/>
          <w:szCs w:val="28"/>
          <w:rtl/>
        </w:rPr>
        <w:t>ين.</w:t>
      </w:r>
    </w:p>
    <w:p w:rsidR="00E60D36" w:rsidRDefault="00E60D36" w:rsidP="00E60D36">
      <w:pPr>
        <w:bidi/>
        <w:ind w:left="706" w:firstLine="14"/>
        <w:jc w:val="lowKashida"/>
        <w:rPr>
          <w:rFonts w:ascii="AGA Arabesque" w:hAnsi="AGA Arabesque" w:cs="Simplified Arabic"/>
          <w:sz w:val="32"/>
          <w:szCs w:val="28"/>
          <w:rtl/>
        </w:rPr>
      </w:pPr>
      <w:r>
        <w:rPr>
          <w:rFonts w:ascii="AGA Arabesque" w:hAnsi="AGA Arabesque" w:cs="Simplified Arabic"/>
          <w:sz w:val="32"/>
          <w:szCs w:val="28"/>
          <w:rtl/>
        </w:rPr>
        <w:t>وأم</w:t>
      </w:r>
      <w:r w:rsidR="00137424">
        <w:rPr>
          <w:rFonts w:ascii="AGA Arabesque" w:hAnsi="AGA Arabesque" w:cs="Simplified Arabic" w:hint="cs"/>
          <w:sz w:val="32"/>
          <w:szCs w:val="28"/>
          <w:rtl/>
        </w:rPr>
        <w:t>َّ</w:t>
      </w:r>
      <w:r>
        <w:rPr>
          <w:rFonts w:ascii="AGA Arabesque" w:hAnsi="AGA Arabesque" w:cs="Simplified Arabic"/>
          <w:sz w:val="32"/>
          <w:szCs w:val="28"/>
          <w:rtl/>
        </w:rPr>
        <w:t>ا الخاتمة فتتضمن</w:t>
      </w:r>
      <w:r w:rsidR="000171FF">
        <w:rPr>
          <w:rFonts w:ascii="AGA Arabesque" w:hAnsi="AGA Arabesque" w:cs="Simplified Arabic" w:hint="cs"/>
          <w:sz w:val="32"/>
          <w:szCs w:val="28"/>
          <w:rtl/>
        </w:rPr>
        <w:t>ت</w:t>
      </w:r>
      <w:r>
        <w:rPr>
          <w:rFonts w:ascii="AGA Arabesque" w:hAnsi="AGA Arabesque" w:cs="Simplified Arabic"/>
          <w:sz w:val="32"/>
          <w:szCs w:val="28"/>
          <w:rtl/>
        </w:rPr>
        <w:t xml:space="preserve"> أهم نتائج البحث.</w:t>
      </w:r>
    </w:p>
    <w:p w:rsidR="00603088" w:rsidRDefault="00603088" w:rsidP="000171FF">
      <w:pPr>
        <w:jc w:val="center"/>
        <w:rPr>
          <w:rFonts w:cs="Simplified Arabic"/>
          <w:b/>
          <w:bCs/>
          <w:szCs w:val="32"/>
          <w:rtl/>
        </w:rPr>
      </w:pPr>
      <w:r>
        <w:rPr>
          <w:rFonts w:cs="Simplified Arabic"/>
          <w:b/>
          <w:bCs/>
          <w:szCs w:val="32"/>
          <w:rtl/>
        </w:rPr>
        <w:lastRenderedPageBreak/>
        <w:t>المبحث الأول: استيفاء الد</w:t>
      </w:r>
      <w:r w:rsidR="000171FF">
        <w:rPr>
          <w:rFonts w:cs="Simplified Arabic" w:hint="cs"/>
          <w:b/>
          <w:bCs/>
          <w:szCs w:val="32"/>
          <w:rtl/>
        </w:rPr>
        <w:t>َّ</w:t>
      </w:r>
      <w:r>
        <w:rPr>
          <w:rFonts w:cs="Simplified Arabic"/>
          <w:b/>
          <w:bCs/>
          <w:szCs w:val="32"/>
          <w:rtl/>
        </w:rPr>
        <w:t>ين من ق</w:t>
      </w:r>
      <w:r w:rsidR="000171FF">
        <w:rPr>
          <w:rFonts w:cs="Simplified Arabic" w:hint="cs"/>
          <w:b/>
          <w:bCs/>
          <w:szCs w:val="32"/>
          <w:rtl/>
        </w:rPr>
        <w:t>ِ</w:t>
      </w:r>
      <w:r>
        <w:rPr>
          <w:rFonts w:cs="Simplified Arabic"/>
          <w:b/>
          <w:bCs/>
          <w:szCs w:val="32"/>
          <w:rtl/>
        </w:rPr>
        <w:t>بل الد</w:t>
      </w:r>
      <w:r w:rsidR="00144FBA">
        <w:rPr>
          <w:rFonts w:cs="Simplified Arabic" w:hint="cs"/>
          <w:b/>
          <w:bCs/>
          <w:szCs w:val="32"/>
          <w:rtl/>
        </w:rPr>
        <w:t>َّ</w:t>
      </w:r>
      <w:r>
        <w:rPr>
          <w:rFonts w:cs="Simplified Arabic"/>
          <w:b/>
          <w:bCs/>
          <w:szCs w:val="32"/>
          <w:rtl/>
        </w:rPr>
        <w:t>ائن (الظفر بالحق).</w:t>
      </w:r>
    </w:p>
    <w:p w:rsidR="00603088" w:rsidRDefault="00603088" w:rsidP="00144FBA">
      <w:pPr>
        <w:tabs>
          <w:tab w:val="right" w:pos="180"/>
        </w:tabs>
        <w:bidi/>
        <w:jc w:val="lowKashida"/>
        <w:rPr>
          <w:rFonts w:cs="Simplified Arabic"/>
          <w:szCs w:val="28"/>
          <w:rtl/>
        </w:rPr>
      </w:pPr>
      <w:r>
        <w:rPr>
          <w:rFonts w:cs="Simplified Arabic"/>
          <w:szCs w:val="28"/>
          <w:rtl/>
        </w:rPr>
        <w:tab/>
        <w:t xml:space="preserve">من خلال </w:t>
      </w:r>
      <w:r w:rsidR="000171FF">
        <w:rPr>
          <w:rFonts w:cs="Simplified Arabic" w:hint="cs"/>
          <w:szCs w:val="28"/>
          <w:rtl/>
        </w:rPr>
        <w:t>القراءة</w:t>
      </w:r>
      <w:r>
        <w:rPr>
          <w:rFonts w:cs="Simplified Arabic"/>
          <w:szCs w:val="28"/>
          <w:rtl/>
        </w:rPr>
        <w:t xml:space="preserve"> في كتب الفقهاء عن حكم استيفاء الدائن دينه من مدينه المماطل تبين أن</w:t>
      </w:r>
      <w:r w:rsidR="00887FF7">
        <w:rPr>
          <w:rFonts w:cs="Simplified Arabic" w:hint="cs"/>
          <w:szCs w:val="28"/>
          <w:rtl/>
        </w:rPr>
        <w:t>َّ</w:t>
      </w:r>
      <w:r>
        <w:rPr>
          <w:rFonts w:cs="Simplified Arabic"/>
          <w:szCs w:val="28"/>
          <w:rtl/>
        </w:rPr>
        <w:t xml:space="preserve"> هناك ثلاث طرق للاستيفاء:</w:t>
      </w:r>
    </w:p>
    <w:p w:rsidR="00603088" w:rsidRDefault="00603088" w:rsidP="000171FF">
      <w:pPr>
        <w:bidi/>
        <w:jc w:val="lowKashida"/>
        <w:rPr>
          <w:rFonts w:cs="Simplified Arabic"/>
          <w:szCs w:val="28"/>
          <w:rtl/>
        </w:rPr>
      </w:pPr>
      <w:r>
        <w:rPr>
          <w:rFonts w:cs="Simplified Arabic"/>
          <w:b/>
          <w:bCs/>
          <w:szCs w:val="28"/>
          <w:rtl/>
        </w:rPr>
        <w:t>الطريقة الأولى</w:t>
      </w:r>
      <w:r>
        <w:rPr>
          <w:rFonts w:cs="Simplified Arabic"/>
          <w:szCs w:val="28"/>
          <w:rtl/>
        </w:rPr>
        <w:t>: استيفاء الدائن دينه من مدينه المماطل بغير رضاه دون اللجوء إلى القضاء.</w:t>
      </w:r>
    </w:p>
    <w:p w:rsidR="00603088" w:rsidRDefault="00603088" w:rsidP="000171FF">
      <w:pPr>
        <w:bidi/>
        <w:jc w:val="lowKashida"/>
        <w:rPr>
          <w:rFonts w:cs="Simplified Arabic"/>
          <w:szCs w:val="28"/>
          <w:rtl/>
        </w:rPr>
      </w:pPr>
      <w:r>
        <w:rPr>
          <w:rFonts w:cs="Simplified Arabic"/>
          <w:b/>
          <w:bCs/>
          <w:szCs w:val="28"/>
          <w:rtl/>
        </w:rPr>
        <w:t>الطريقة الثانية</w:t>
      </w:r>
      <w:r>
        <w:rPr>
          <w:rFonts w:cs="Simplified Arabic"/>
          <w:szCs w:val="28"/>
          <w:rtl/>
        </w:rPr>
        <w:t>: استيفاء الدائن دينه من مدينه المماطل بوساطة القضاء.</w:t>
      </w:r>
    </w:p>
    <w:p w:rsidR="00603088" w:rsidRDefault="00603088" w:rsidP="000171FF">
      <w:pPr>
        <w:bidi/>
        <w:jc w:val="lowKashida"/>
        <w:rPr>
          <w:rFonts w:cs="Simplified Arabic"/>
          <w:szCs w:val="28"/>
          <w:rtl/>
        </w:rPr>
      </w:pPr>
      <w:r>
        <w:rPr>
          <w:rFonts w:cs="Simplified Arabic"/>
          <w:b/>
          <w:bCs/>
          <w:szCs w:val="28"/>
          <w:rtl/>
        </w:rPr>
        <w:t>الطريقة الثالثة</w:t>
      </w:r>
      <w:r>
        <w:rPr>
          <w:rFonts w:cs="Simplified Arabic"/>
          <w:szCs w:val="28"/>
          <w:rtl/>
        </w:rPr>
        <w:t>: استيفاء الدائن دينه من مدينه المماطل عن طريق الصلح.</w:t>
      </w:r>
    </w:p>
    <w:p w:rsidR="00603088" w:rsidRDefault="00603088" w:rsidP="00D9671C">
      <w:pPr>
        <w:bidi/>
        <w:jc w:val="lowKashida"/>
        <w:rPr>
          <w:rFonts w:cs="Simplified Arabic"/>
          <w:szCs w:val="28"/>
          <w:rtl/>
        </w:rPr>
      </w:pPr>
      <w:r>
        <w:rPr>
          <w:rFonts w:cs="Simplified Arabic"/>
          <w:szCs w:val="28"/>
          <w:rtl/>
        </w:rPr>
        <w:t xml:space="preserve">وسوف </w:t>
      </w:r>
      <w:r w:rsidR="00030441">
        <w:rPr>
          <w:rFonts w:cs="Simplified Arabic" w:hint="cs"/>
          <w:szCs w:val="28"/>
          <w:rtl/>
        </w:rPr>
        <w:t>نتناول</w:t>
      </w:r>
      <w:r>
        <w:rPr>
          <w:rFonts w:cs="Simplified Arabic"/>
          <w:szCs w:val="28"/>
          <w:rtl/>
        </w:rPr>
        <w:t xml:space="preserve"> في هذا المبحث آراء الفقهاء في حكم استيفاء الدائن دينه دون اللجوء إلى القضاء.</w:t>
      </w:r>
    </w:p>
    <w:p w:rsidR="00603088" w:rsidRDefault="00BC6902" w:rsidP="000D275C">
      <w:pPr>
        <w:bidi/>
        <w:jc w:val="lowKashida"/>
        <w:rPr>
          <w:rFonts w:cs="Simplified Arabic"/>
          <w:b/>
          <w:bCs/>
          <w:szCs w:val="28"/>
          <w:rtl/>
        </w:rPr>
      </w:pPr>
      <w:r>
        <w:rPr>
          <w:rFonts w:cs="Simplified Arabic" w:hint="cs"/>
          <w:b/>
          <w:bCs/>
          <w:szCs w:val="28"/>
          <w:rtl/>
        </w:rPr>
        <w:t xml:space="preserve">المطلب الأول: </w:t>
      </w:r>
      <w:r w:rsidR="00603088">
        <w:rPr>
          <w:rFonts w:cs="Simplified Arabic"/>
          <w:b/>
          <w:bCs/>
          <w:szCs w:val="28"/>
          <w:rtl/>
        </w:rPr>
        <w:t>ح</w:t>
      </w:r>
      <w:r>
        <w:rPr>
          <w:rFonts w:cs="Simplified Arabic" w:hint="cs"/>
          <w:b/>
          <w:bCs/>
          <w:szCs w:val="28"/>
          <w:rtl/>
        </w:rPr>
        <w:t>ُ</w:t>
      </w:r>
      <w:r w:rsidR="00603088">
        <w:rPr>
          <w:rFonts w:cs="Simplified Arabic"/>
          <w:b/>
          <w:bCs/>
          <w:szCs w:val="28"/>
          <w:rtl/>
        </w:rPr>
        <w:t>كم استيفاء الد</w:t>
      </w:r>
      <w:r w:rsidR="004B3AC2">
        <w:rPr>
          <w:rFonts w:cs="Simplified Arabic" w:hint="cs"/>
          <w:b/>
          <w:bCs/>
          <w:szCs w:val="28"/>
          <w:rtl/>
        </w:rPr>
        <w:t>َّ</w:t>
      </w:r>
      <w:r w:rsidR="00603088">
        <w:rPr>
          <w:rFonts w:cs="Simplified Arabic"/>
          <w:b/>
          <w:bCs/>
          <w:szCs w:val="28"/>
          <w:rtl/>
        </w:rPr>
        <w:t>ائن دينه جبراً من مال مدينه المماطل:</w:t>
      </w:r>
    </w:p>
    <w:p w:rsidR="00603088" w:rsidRDefault="000171FF" w:rsidP="00FD5031">
      <w:pPr>
        <w:bidi/>
        <w:ind w:firstLine="270"/>
        <w:jc w:val="lowKashida"/>
        <w:rPr>
          <w:rFonts w:cs="Simplified Arabic"/>
          <w:szCs w:val="28"/>
          <w:rtl/>
        </w:rPr>
      </w:pPr>
      <w:r>
        <w:rPr>
          <w:rFonts w:cs="Simplified Arabic" w:hint="cs"/>
          <w:szCs w:val="28"/>
          <w:rtl/>
        </w:rPr>
        <w:t>ا</w:t>
      </w:r>
      <w:r w:rsidR="00603088">
        <w:rPr>
          <w:rFonts w:cs="Simplified Arabic"/>
          <w:szCs w:val="28"/>
          <w:rtl/>
        </w:rPr>
        <w:t>ختلف الفقهاء في ح</w:t>
      </w:r>
      <w:r w:rsidR="00C845A9">
        <w:rPr>
          <w:rFonts w:cs="Simplified Arabic" w:hint="cs"/>
          <w:szCs w:val="28"/>
          <w:rtl/>
        </w:rPr>
        <w:t>ُ</w:t>
      </w:r>
      <w:r w:rsidR="00603088">
        <w:rPr>
          <w:rFonts w:cs="Simplified Arabic"/>
          <w:szCs w:val="28"/>
          <w:rtl/>
        </w:rPr>
        <w:t>كم استيفاء الدائن دينه من مدينه جبراً دون رضاه، إذا كان المدين مماطلاً أو جاحداً، ولا يوجد بي</w:t>
      </w:r>
      <w:r w:rsidR="00F971D5">
        <w:rPr>
          <w:rFonts w:cs="Simplified Arabic" w:hint="cs"/>
          <w:szCs w:val="28"/>
          <w:rtl/>
        </w:rPr>
        <w:t>ِّ</w:t>
      </w:r>
      <w:r w:rsidR="00603088">
        <w:rPr>
          <w:rFonts w:cs="Simplified Arabic"/>
          <w:szCs w:val="28"/>
          <w:rtl/>
        </w:rPr>
        <w:t>نة للدائن ي</w:t>
      </w:r>
      <w:r w:rsidR="00F971D5">
        <w:rPr>
          <w:rFonts w:cs="Simplified Arabic" w:hint="cs"/>
          <w:szCs w:val="28"/>
          <w:rtl/>
        </w:rPr>
        <w:t>ُ</w:t>
      </w:r>
      <w:r w:rsidR="00603088">
        <w:rPr>
          <w:rFonts w:cs="Simplified Arabic"/>
          <w:szCs w:val="28"/>
          <w:rtl/>
        </w:rPr>
        <w:t>ث</w:t>
      </w:r>
      <w:r w:rsidR="00F971D5">
        <w:rPr>
          <w:rFonts w:cs="Simplified Arabic" w:hint="cs"/>
          <w:szCs w:val="28"/>
          <w:rtl/>
        </w:rPr>
        <w:t>ْ</w:t>
      </w:r>
      <w:r w:rsidR="00603088">
        <w:rPr>
          <w:rFonts w:cs="Simplified Arabic"/>
          <w:szCs w:val="28"/>
          <w:rtl/>
        </w:rPr>
        <w:t>ب</w:t>
      </w:r>
      <w:r w:rsidR="00F971D5">
        <w:rPr>
          <w:rFonts w:cs="Simplified Arabic" w:hint="cs"/>
          <w:szCs w:val="28"/>
          <w:rtl/>
        </w:rPr>
        <w:t>ِ</w:t>
      </w:r>
      <w:r w:rsidR="00603088">
        <w:rPr>
          <w:rFonts w:cs="Simplified Arabic"/>
          <w:szCs w:val="28"/>
          <w:rtl/>
        </w:rPr>
        <w:t>ت حقه بها. وللفقهاء ثلاثة آراء</w:t>
      </w:r>
      <w:r w:rsidR="00F971D5">
        <w:rPr>
          <w:rFonts w:cs="Simplified Arabic" w:hint="cs"/>
          <w:szCs w:val="28"/>
          <w:rtl/>
        </w:rPr>
        <w:t xml:space="preserve"> في ذلك</w:t>
      </w:r>
      <w:r w:rsidR="00603088">
        <w:rPr>
          <w:rFonts w:cs="Simplified Arabic"/>
          <w:szCs w:val="28"/>
          <w:rtl/>
        </w:rPr>
        <w:t>:</w:t>
      </w:r>
    </w:p>
    <w:p w:rsidR="00603088" w:rsidRDefault="00603088" w:rsidP="00140169">
      <w:pPr>
        <w:bidi/>
        <w:jc w:val="lowKashida"/>
        <w:rPr>
          <w:rFonts w:cs="Simplified Arabic"/>
          <w:szCs w:val="28"/>
          <w:rtl/>
        </w:rPr>
      </w:pPr>
      <w:r>
        <w:rPr>
          <w:rFonts w:cs="Simplified Arabic"/>
          <w:b/>
          <w:bCs/>
          <w:szCs w:val="28"/>
          <w:rtl/>
        </w:rPr>
        <w:t>الرأي الأول</w:t>
      </w:r>
      <w:r>
        <w:rPr>
          <w:rFonts w:cs="Simplified Arabic"/>
          <w:szCs w:val="28"/>
          <w:rtl/>
        </w:rPr>
        <w:t>: أجاز للد</w:t>
      </w:r>
      <w:r w:rsidR="00FE0ECB">
        <w:rPr>
          <w:rFonts w:cs="Simplified Arabic" w:hint="cs"/>
          <w:szCs w:val="28"/>
          <w:rtl/>
        </w:rPr>
        <w:t>َّ</w:t>
      </w:r>
      <w:r>
        <w:rPr>
          <w:rFonts w:cs="Simplified Arabic"/>
          <w:szCs w:val="28"/>
          <w:rtl/>
        </w:rPr>
        <w:t>ائن أن</w:t>
      </w:r>
      <w:r w:rsidR="004B3AC2">
        <w:rPr>
          <w:rFonts w:cs="Simplified Arabic" w:hint="cs"/>
          <w:szCs w:val="28"/>
          <w:rtl/>
        </w:rPr>
        <w:t>ْ</w:t>
      </w:r>
      <w:r>
        <w:rPr>
          <w:rFonts w:cs="Simplified Arabic"/>
          <w:szCs w:val="28"/>
          <w:rtl/>
        </w:rPr>
        <w:t xml:space="preserve"> يستوفي دينه من مدينه، إذا كان المال المأخوذ من جنس الد</w:t>
      </w:r>
      <w:r w:rsidR="004B3AC2">
        <w:rPr>
          <w:rFonts w:cs="Simplified Arabic" w:hint="cs"/>
          <w:szCs w:val="28"/>
          <w:rtl/>
        </w:rPr>
        <w:t>َّ</w:t>
      </w:r>
      <w:r>
        <w:rPr>
          <w:rFonts w:cs="Simplified Arabic"/>
          <w:szCs w:val="28"/>
          <w:rtl/>
        </w:rPr>
        <w:t xml:space="preserve">ين، وإلى هذا الرأي ذهب </w:t>
      </w:r>
      <w:r>
        <w:rPr>
          <w:rFonts w:cs="Simplified Arabic"/>
          <w:b/>
          <w:bCs/>
          <w:szCs w:val="28"/>
          <w:rtl/>
        </w:rPr>
        <w:t>الحنفية</w:t>
      </w:r>
      <w:r>
        <w:rPr>
          <w:rFonts w:cs="Simplified Arabic"/>
          <w:szCs w:val="28"/>
          <w:vertAlign w:val="superscript"/>
          <w:rtl/>
        </w:rPr>
        <w:t>(</w:t>
      </w:r>
      <w:r>
        <w:rPr>
          <w:rStyle w:val="a7"/>
          <w:rFonts w:cs="Simplified Arabic"/>
          <w:szCs w:val="28"/>
          <w:rtl/>
        </w:rPr>
        <w:footnoteReference w:id="4"/>
      </w:r>
      <w:r>
        <w:rPr>
          <w:rFonts w:cs="Simplified Arabic"/>
          <w:szCs w:val="28"/>
          <w:vertAlign w:val="superscript"/>
          <w:rtl/>
        </w:rPr>
        <w:t>)</w:t>
      </w:r>
      <w:r w:rsidR="00140169">
        <w:rPr>
          <w:rFonts w:cs="Simplified Arabic" w:hint="cs"/>
          <w:szCs w:val="28"/>
          <w:rtl/>
        </w:rPr>
        <w:t xml:space="preserve">، </w:t>
      </w:r>
      <w:r>
        <w:rPr>
          <w:rFonts w:cs="Simplified Arabic"/>
          <w:szCs w:val="28"/>
          <w:rtl/>
        </w:rPr>
        <w:t>فمن كان عليه دين لآخر وماطل في سداده فإن</w:t>
      </w:r>
      <w:r w:rsidR="000A10AA">
        <w:rPr>
          <w:rFonts w:cs="Simplified Arabic" w:hint="cs"/>
          <w:szCs w:val="28"/>
          <w:rtl/>
        </w:rPr>
        <w:t>َّ</w:t>
      </w:r>
      <w:r>
        <w:rPr>
          <w:rFonts w:cs="Simplified Arabic"/>
          <w:szCs w:val="28"/>
          <w:rtl/>
        </w:rPr>
        <w:t xml:space="preserve"> الدائن يحق له أن</w:t>
      </w:r>
      <w:r w:rsidR="000A10AA">
        <w:rPr>
          <w:rFonts w:cs="Simplified Arabic" w:hint="cs"/>
          <w:szCs w:val="28"/>
          <w:rtl/>
        </w:rPr>
        <w:t>ْ</w:t>
      </w:r>
      <w:r>
        <w:rPr>
          <w:rFonts w:cs="Simplified Arabic"/>
          <w:szCs w:val="28"/>
          <w:rtl/>
        </w:rPr>
        <w:t xml:space="preserve"> يأخذ من مال مدينه بمقدار دينه، ولكن ذلك مشروط بشرطين:</w:t>
      </w:r>
    </w:p>
    <w:p w:rsidR="00603088" w:rsidRDefault="00603088" w:rsidP="00FD5031">
      <w:pPr>
        <w:bidi/>
        <w:jc w:val="lowKashida"/>
        <w:rPr>
          <w:rFonts w:cs="Simplified Arabic"/>
          <w:szCs w:val="28"/>
          <w:rtl/>
        </w:rPr>
      </w:pPr>
      <w:r>
        <w:rPr>
          <w:rFonts w:cs="Simplified Arabic"/>
          <w:b/>
          <w:bCs/>
          <w:szCs w:val="28"/>
          <w:rtl/>
        </w:rPr>
        <w:t>الشرط الأول</w:t>
      </w:r>
      <w:r>
        <w:rPr>
          <w:rFonts w:cs="Simplified Arabic"/>
          <w:szCs w:val="28"/>
          <w:rtl/>
        </w:rPr>
        <w:t>: أن</w:t>
      </w:r>
      <w:r w:rsidR="000A10AA">
        <w:rPr>
          <w:rFonts w:cs="Simplified Arabic" w:hint="cs"/>
          <w:szCs w:val="28"/>
          <w:rtl/>
        </w:rPr>
        <w:t>ْ</w:t>
      </w:r>
      <w:r>
        <w:rPr>
          <w:rFonts w:cs="Simplified Arabic"/>
          <w:szCs w:val="28"/>
          <w:rtl/>
        </w:rPr>
        <w:t xml:space="preserve"> يكون المال المأخوذ من جنس الدين؛ فلا يجوز أخذ الدنانير بدل الدراهم إذا كان الدين دراهم.</w:t>
      </w:r>
    </w:p>
    <w:p w:rsidR="00603088" w:rsidRDefault="00603088" w:rsidP="00FD5031">
      <w:pPr>
        <w:bidi/>
        <w:jc w:val="lowKashida"/>
        <w:rPr>
          <w:rFonts w:cs="Simplified Arabic"/>
          <w:szCs w:val="28"/>
          <w:rtl/>
        </w:rPr>
      </w:pPr>
      <w:r>
        <w:rPr>
          <w:rFonts w:cs="Simplified Arabic"/>
          <w:b/>
          <w:bCs/>
          <w:szCs w:val="28"/>
          <w:rtl/>
        </w:rPr>
        <w:t>الشرط الثاني</w:t>
      </w:r>
      <w:r>
        <w:rPr>
          <w:rFonts w:cs="Simplified Arabic"/>
          <w:szCs w:val="28"/>
          <w:rtl/>
        </w:rPr>
        <w:t>: أن</w:t>
      </w:r>
      <w:r w:rsidR="000A10AA">
        <w:rPr>
          <w:rFonts w:cs="Simplified Arabic" w:hint="cs"/>
          <w:szCs w:val="28"/>
          <w:rtl/>
        </w:rPr>
        <w:t>ْ</w:t>
      </w:r>
      <w:r>
        <w:rPr>
          <w:rFonts w:cs="Simplified Arabic"/>
          <w:szCs w:val="28"/>
          <w:rtl/>
        </w:rPr>
        <w:t xml:space="preserve"> يكون المال المأخوذ بنفس صفة الد</w:t>
      </w:r>
      <w:r w:rsidR="00140169">
        <w:rPr>
          <w:rFonts w:cs="Simplified Arabic" w:hint="cs"/>
          <w:szCs w:val="28"/>
          <w:rtl/>
        </w:rPr>
        <w:t>َّ</w:t>
      </w:r>
      <w:r>
        <w:rPr>
          <w:rFonts w:cs="Simplified Arabic"/>
          <w:szCs w:val="28"/>
          <w:rtl/>
        </w:rPr>
        <w:t>ين، فلا يجوز للدائن أخذ الصحيح من مال مدينه مقابل المنكسر، أو صنفاً من الدراهم أجود من حقه أو أردأ إذا كان الدين دراهم</w:t>
      </w:r>
      <w:r>
        <w:rPr>
          <w:rFonts w:cs="Simplified Arabic"/>
          <w:szCs w:val="28"/>
          <w:vertAlign w:val="superscript"/>
          <w:rtl/>
        </w:rPr>
        <w:t>(</w:t>
      </w:r>
      <w:r>
        <w:rPr>
          <w:rStyle w:val="a7"/>
          <w:rFonts w:cs="Simplified Arabic"/>
          <w:szCs w:val="28"/>
          <w:rtl/>
        </w:rPr>
        <w:footnoteReference w:id="5"/>
      </w:r>
      <w:r>
        <w:rPr>
          <w:rFonts w:cs="Simplified Arabic"/>
          <w:szCs w:val="28"/>
          <w:vertAlign w:val="superscript"/>
          <w:rtl/>
        </w:rPr>
        <w:t>)</w:t>
      </w:r>
      <w:r>
        <w:rPr>
          <w:rFonts w:cs="Simplified Arabic"/>
          <w:szCs w:val="28"/>
          <w:rtl/>
        </w:rPr>
        <w:t>.</w:t>
      </w:r>
    </w:p>
    <w:p w:rsidR="00603088" w:rsidRDefault="00802C89" w:rsidP="00FD5031">
      <w:pPr>
        <w:bidi/>
        <w:jc w:val="lowKashida"/>
        <w:rPr>
          <w:rFonts w:cs="Simplified Arabic"/>
          <w:szCs w:val="28"/>
          <w:rtl/>
        </w:rPr>
      </w:pPr>
      <w:r>
        <w:rPr>
          <w:rFonts w:cs="Simplified Arabic" w:hint="cs"/>
          <w:szCs w:val="28"/>
          <w:rtl/>
        </w:rPr>
        <w:lastRenderedPageBreak/>
        <w:t xml:space="preserve">  </w:t>
      </w:r>
      <w:r w:rsidR="00603088">
        <w:rPr>
          <w:rFonts w:cs="Simplified Arabic"/>
          <w:szCs w:val="28"/>
          <w:rtl/>
        </w:rPr>
        <w:t>وقد ذكر الحنفية في كثير من كتبهم مسألة استيفاء الد</w:t>
      </w:r>
      <w:r w:rsidR="004960AF">
        <w:rPr>
          <w:rFonts w:cs="Simplified Arabic" w:hint="cs"/>
          <w:szCs w:val="28"/>
          <w:rtl/>
        </w:rPr>
        <w:t>َّ</w:t>
      </w:r>
      <w:r w:rsidR="00603088">
        <w:rPr>
          <w:rFonts w:cs="Simplified Arabic"/>
          <w:szCs w:val="28"/>
          <w:rtl/>
        </w:rPr>
        <w:t>ائن دينه من مدينه في سياق حديثهم عن السرقة، والشروط التي يجب أن</w:t>
      </w:r>
      <w:r w:rsidR="000A10AA">
        <w:rPr>
          <w:rFonts w:cs="Simplified Arabic" w:hint="cs"/>
          <w:szCs w:val="28"/>
          <w:rtl/>
        </w:rPr>
        <w:t>ْ</w:t>
      </w:r>
      <w:r w:rsidR="00603088">
        <w:rPr>
          <w:rFonts w:cs="Simplified Arabic"/>
          <w:szCs w:val="28"/>
          <w:rtl/>
        </w:rPr>
        <w:t xml:space="preserve"> تتوافر في السارق حتى يطبق عليه حد السرقة، فقالوا: إذا سرق الدائن من مال مدينه بقد</w:t>
      </w:r>
      <w:r w:rsidR="00FD5031">
        <w:rPr>
          <w:rFonts w:cs="Simplified Arabic" w:hint="cs"/>
          <w:szCs w:val="28"/>
          <w:rtl/>
        </w:rPr>
        <w:t>ْ</w:t>
      </w:r>
      <w:r w:rsidR="00603088">
        <w:rPr>
          <w:rFonts w:cs="Simplified Arabic"/>
          <w:szCs w:val="28"/>
          <w:rtl/>
        </w:rPr>
        <w:t>ر دينه ومن جنسه لم ي</w:t>
      </w:r>
      <w:r w:rsidR="00FD5031">
        <w:rPr>
          <w:rFonts w:cs="Simplified Arabic" w:hint="cs"/>
          <w:szCs w:val="28"/>
          <w:rtl/>
        </w:rPr>
        <w:t>ُ</w:t>
      </w:r>
      <w:r w:rsidR="00603088">
        <w:rPr>
          <w:rFonts w:cs="Simplified Arabic"/>
          <w:szCs w:val="28"/>
          <w:rtl/>
        </w:rPr>
        <w:t xml:space="preserve">قم عليه حد السرقة؛ لأنه أخذ من جنس دينه سواءٌ أكان الدين حالاً أم كان مؤجلاً. </w:t>
      </w:r>
      <w:r w:rsidR="00603088">
        <w:rPr>
          <w:rFonts w:cs="Simplified Arabic"/>
          <w:szCs w:val="28"/>
          <w:vertAlign w:val="superscript"/>
          <w:rtl/>
        </w:rPr>
        <w:t>(</w:t>
      </w:r>
      <w:r w:rsidR="00603088">
        <w:rPr>
          <w:rStyle w:val="a7"/>
          <w:rFonts w:cs="Simplified Arabic"/>
          <w:szCs w:val="28"/>
          <w:rtl/>
        </w:rPr>
        <w:footnoteReference w:id="6"/>
      </w:r>
      <w:r w:rsidR="00603088">
        <w:rPr>
          <w:rFonts w:cs="Simplified Arabic"/>
          <w:szCs w:val="28"/>
          <w:vertAlign w:val="superscript"/>
          <w:rtl/>
        </w:rPr>
        <w:t xml:space="preserve">) </w:t>
      </w:r>
    </w:p>
    <w:p w:rsidR="00603088" w:rsidRDefault="00752B05" w:rsidP="00D9671C">
      <w:pPr>
        <w:bidi/>
        <w:jc w:val="lowKashida"/>
        <w:rPr>
          <w:rFonts w:cs="Simplified Arabic"/>
          <w:szCs w:val="28"/>
          <w:rtl/>
        </w:rPr>
      </w:pPr>
      <w:r>
        <w:rPr>
          <w:rFonts w:cs="Simplified Arabic" w:hint="cs"/>
          <w:szCs w:val="28"/>
          <w:rtl/>
        </w:rPr>
        <w:t xml:space="preserve">  والجدير بالذكر</w:t>
      </w:r>
      <w:r w:rsidR="00603088">
        <w:rPr>
          <w:rFonts w:cs="Simplified Arabic"/>
          <w:szCs w:val="28"/>
          <w:rtl/>
        </w:rPr>
        <w:t xml:space="preserve"> أن</w:t>
      </w:r>
      <w:r>
        <w:rPr>
          <w:rFonts w:cs="Simplified Arabic" w:hint="cs"/>
          <w:szCs w:val="28"/>
          <w:rtl/>
        </w:rPr>
        <w:t>َّ</w:t>
      </w:r>
      <w:r w:rsidR="00603088">
        <w:rPr>
          <w:rFonts w:cs="Simplified Arabic"/>
          <w:szCs w:val="28"/>
          <w:rtl/>
        </w:rPr>
        <w:t xml:space="preserve"> المذهب الحنفي لم يشترط لجواز استيفاء الدائن دينه من مدينه أن يكون له بي</w:t>
      </w:r>
      <w:r w:rsidR="00D9671C">
        <w:rPr>
          <w:rFonts w:cs="Simplified Arabic" w:hint="cs"/>
          <w:szCs w:val="28"/>
          <w:rtl/>
        </w:rPr>
        <w:t>ِّ</w:t>
      </w:r>
      <w:r w:rsidR="00603088">
        <w:rPr>
          <w:rFonts w:cs="Simplified Arabic"/>
          <w:szCs w:val="28"/>
          <w:rtl/>
        </w:rPr>
        <w:t>نة على ذلك. فسواء أكان له بينة أم لم يكن له، فإن المذهب يجيز له ذلك. وكذلك إذا لم يتمكن من أخذ حقه إلا عن طريق كسر الباب أو ثقب الجدار</w:t>
      </w:r>
      <w:r w:rsidR="00D9671C">
        <w:rPr>
          <w:rFonts w:cs="Simplified Arabic" w:hint="cs"/>
          <w:szCs w:val="28"/>
          <w:rtl/>
        </w:rPr>
        <w:t xml:space="preserve"> </w:t>
      </w:r>
      <w:r w:rsidR="00603088">
        <w:rPr>
          <w:rFonts w:cs="Simplified Arabic"/>
          <w:szCs w:val="28"/>
          <w:rtl/>
        </w:rPr>
        <w:t>فإنه ينبغي له ذلك؛ حيث إنه لا يستطيع أخذ حقه بوساطة القضاء</w:t>
      </w:r>
      <w:r w:rsidR="00603088">
        <w:rPr>
          <w:rFonts w:cs="Simplified Arabic"/>
          <w:szCs w:val="28"/>
          <w:vertAlign w:val="superscript"/>
          <w:rtl/>
        </w:rPr>
        <w:t>(</w:t>
      </w:r>
      <w:r w:rsidR="00603088">
        <w:rPr>
          <w:rStyle w:val="a7"/>
          <w:rFonts w:cs="Simplified Arabic"/>
          <w:szCs w:val="28"/>
          <w:rtl/>
        </w:rPr>
        <w:footnoteReference w:id="7"/>
      </w:r>
      <w:r w:rsidR="00603088">
        <w:rPr>
          <w:rFonts w:cs="Simplified Arabic"/>
          <w:szCs w:val="28"/>
          <w:vertAlign w:val="superscript"/>
          <w:rtl/>
        </w:rPr>
        <w:t>)</w:t>
      </w:r>
      <w:r w:rsidR="00603088">
        <w:rPr>
          <w:rFonts w:cs="Simplified Arabic"/>
          <w:szCs w:val="28"/>
          <w:rtl/>
        </w:rPr>
        <w:t>.</w:t>
      </w:r>
    </w:p>
    <w:p w:rsidR="00603088" w:rsidRDefault="00603088" w:rsidP="00140169">
      <w:pPr>
        <w:bidi/>
        <w:jc w:val="lowKashida"/>
        <w:rPr>
          <w:rFonts w:cs="Simplified Arabic"/>
          <w:szCs w:val="28"/>
          <w:rtl/>
        </w:rPr>
      </w:pPr>
      <w:r>
        <w:rPr>
          <w:rFonts w:cs="Simplified Arabic"/>
          <w:b/>
          <w:bCs/>
          <w:szCs w:val="28"/>
          <w:rtl/>
        </w:rPr>
        <w:t>الرأي الثاني</w:t>
      </w:r>
      <w:r>
        <w:rPr>
          <w:rFonts w:cs="Simplified Arabic"/>
          <w:szCs w:val="28"/>
          <w:rtl/>
        </w:rPr>
        <w:t>: أجاز للدائن أن</w:t>
      </w:r>
      <w:r w:rsidR="00752B05">
        <w:rPr>
          <w:rFonts w:cs="Simplified Arabic" w:hint="cs"/>
          <w:szCs w:val="28"/>
          <w:rtl/>
        </w:rPr>
        <w:t>ْ</w:t>
      </w:r>
      <w:r>
        <w:rPr>
          <w:rFonts w:cs="Simplified Arabic"/>
          <w:szCs w:val="28"/>
          <w:rtl/>
        </w:rPr>
        <w:t xml:space="preserve"> يستوفي دينه من مال مدينه، سواءٌ أكان من جنس دينه أم كان من غير جنسه. وإلى هذا ذهب كل من </w:t>
      </w:r>
      <w:r>
        <w:rPr>
          <w:rFonts w:cs="Simplified Arabic"/>
          <w:b/>
          <w:bCs/>
          <w:szCs w:val="28"/>
          <w:rtl/>
        </w:rPr>
        <w:t>ابن عابدين</w:t>
      </w:r>
      <w:r>
        <w:rPr>
          <w:rFonts w:cs="Simplified Arabic"/>
          <w:szCs w:val="28"/>
          <w:rtl/>
        </w:rPr>
        <w:t xml:space="preserve"> (من الحنفية) </w:t>
      </w:r>
      <w:r>
        <w:rPr>
          <w:rFonts w:cs="Simplified Arabic"/>
          <w:b/>
          <w:bCs/>
          <w:szCs w:val="28"/>
          <w:rtl/>
        </w:rPr>
        <w:t>والمالكية</w:t>
      </w:r>
      <w:r>
        <w:rPr>
          <w:rFonts w:cs="Simplified Arabic"/>
          <w:szCs w:val="28"/>
          <w:rtl/>
        </w:rPr>
        <w:t xml:space="preserve"> في أحد الأقوال – وهو المعتمد عندهم – </w:t>
      </w:r>
      <w:r>
        <w:rPr>
          <w:rFonts w:cs="Simplified Arabic"/>
          <w:b/>
          <w:bCs/>
          <w:szCs w:val="28"/>
          <w:rtl/>
        </w:rPr>
        <w:t>والشافعية وأبو الخطاب</w:t>
      </w:r>
      <w:r>
        <w:rPr>
          <w:rFonts w:cs="Simplified Arabic"/>
          <w:szCs w:val="28"/>
          <w:rtl/>
        </w:rPr>
        <w:t xml:space="preserve"> من الحنابلة.</w:t>
      </w:r>
    </w:p>
    <w:p w:rsidR="00603088" w:rsidRDefault="00603088" w:rsidP="004960AF">
      <w:pPr>
        <w:bidi/>
        <w:jc w:val="lowKashida"/>
        <w:rPr>
          <w:rFonts w:cs="Simplified Arabic"/>
          <w:szCs w:val="28"/>
          <w:rtl/>
        </w:rPr>
      </w:pPr>
      <w:r>
        <w:rPr>
          <w:rFonts w:cs="Simplified Arabic"/>
          <w:szCs w:val="28"/>
          <w:rtl/>
        </w:rPr>
        <w:t xml:space="preserve">فذهب </w:t>
      </w:r>
      <w:r>
        <w:rPr>
          <w:rFonts w:cs="Simplified Arabic"/>
          <w:b/>
          <w:bCs/>
          <w:szCs w:val="28"/>
          <w:rtl/>
        </w:rPr>
        <w:t>(ابن عابدين)</w:t>
      </w:r>
      <w:r>
        <w:rPr>
          <w:rFonts w:cs="Simplified Arabic"/>
          <w:szCs w:val="28"/>
          <w:rtl/>
        </w:rPr>
        <w:t xml:space="preserve"> أن</w:t>
      </w:r>
      <w:r w:rsidR="001552E6">
        <w:rPr>
          <w:rFonts w:cs="Simplified Arabic" w:hint="cs"/>
          <w:szCs w:val="28"/>
          <w:rtl/>
        </w:rPr>
        <w:t>َّ</w:t>
      </w:r>
      <w:r>
        <w:rPr>
          <w:rFonts w:cs="Simplified Arabic"/>
          <w:szCs w:val="28"/>
          <w:rtl/>
        </w:rPr>
        <w:t xml:space="preserve"> للد</w:t>
      </w:r>
      <w:r w:rsidR="004960AF">
        <w:rPr>
          <w:rFonts w:cs="Simplified Arabic" w:hint="cs"/>
          <w:szCs w:val="28"/>
          <w:rtl/>
        </w:rPr>
        <w:t>َّ</w:t>
      </w:r>
      <w:r>
        <w:rPr>
          <w:rFonts w:cs="Simplified Arabic"/>
          <w:szCs w:val="28"/>
          <w:rtl/>
        </w:rPr>
        <w:t>ائن الحق في أن</w:t>
      </w:r>
      <w:r w:rsidR="004960AF">
        <w:rPr>
          <w:rFonts w:cs="Simplified Arabic" w:hint="cs"/>
          <w:szCs w:val="28"/>
          <w:rtl/>
        </w:rPr>
        <w:t>ْ</w:t>
      </w:r>
      <w:r>
        <w:rPr>
          <w:rFonts w:cs="Simplified Arabic"/>
          <w:szCs w:val="28"/>
          <w:rtl/>
        </w:rPr>
        <w:t xml:space="preserve"> يأخذ دينه من مال مدينه، ولو كان المال من غير جنس دينه عند الضرورة، وبين أن</w:t>
      </w:r>
      <w:r w:rsidR="00DC6F46">
        <w:rPr>
          <w:rFonts w:cs="Simplified Arabic" w:hint="cs"/>
          <w:szCs w:val="28"/>
          <w:rtl/>
        </w:rPr>
        <w:t>َّ</w:t>
      </w:r>
      <w:r>
        <w:rPr>
          <w:rFonts w:cs="Simplified Arabic"/>
          <w:szCs w:val="28"/>
          <w:rtl/>
        </w:rPr>
        <w:t xml:space="preserve"> الذين اشترطوا على الدائن أخذه من جنس حقه – إنما كان ذلك في زمان متقدمي الحنفية: كالإمام أبي حنيفة وأصحابه. وأما الفتوى في زمان ابن عابدين فهي على جواز الأخذ ديانة لا قضاءً عند القدرة من أي مال كان، سواءٌ الأخذ من جنس المال والأخذ من غير جنسه، ولا سي</w:t>
      </w:r>
      <w:r w:rsidR="004960AF">
        <w:rPr>
          <w:rFonts w:cs="Simplified Arabic" w:hint="cs"/>
          <w:szCs w:val="28"/>
          <w:rtl/>
        </w:rPr>
        <w:t>َّ</w:t>
      </w:r>
      <w:r>
        <w:rPr>
          <w:rFonts w:cs="Simplified Arabic"/>
          <w:szCs w:val="28"/>
          <w:rtl/>
        </w:rPr>
        <w:t>ما في البلاد التي كان يعيش فيها ابن عابدين؛</w:t>
      </w:r>
      <w:r w:rsidR="00AF0651">
        <w:rPr>
          <w:rFonts w:cs="Simplified Arabic" w:hint="cs"/>
          <w:szCs w:val="28"/>
          <w:rtl/>
        </w:rPr>
        <w:t xml:space="preserve"> </w:t>
      </w:r>
      <w:r>
        <w:rPr>
          <w:rFonts w:cs="Simplified Arabic"/>
          <w:szCs w:val="28"/>
          <w:rtl/>
        </w:rPr>
        <w:t xml:space="preserve">لشيوع فساد الذمم والمماطلة في وفاء </w:t>
      </w:r>
      <w:r>
        <w:rPr>
          <w:rFonts w:cs="Simplified Arabic"/>
          <w:szCs w:val="28"/>
          <w:rtl/>
        </w:rPr>
        <w:lastRenderedPageBreak/>
        <w:t>الديون</w:t>
      </w:r>
      <w:r w:rsidR="00AF0651">
        <w:rPr>
          <w:rFonts w:cs="Simplified Arabic" w:hint="cs"/>
          <w:szCs w:val="28"/>
          <w:rtl/>
        </w:rPr>
        <w:t xml:space="preserve">، </w:t>
      </w:r>
      <w:r>
        <w:rPr>
          <w:rFonts w:cs="Simplified Arabic"/>
          <w:szCs w:val="28"/>
          <w:rtl/>
        </w:rPr>
        <w:t>فلو قام الدائن بسرقة ماله من مدينه – ولو من غير جنسه – فلا يعد ذلك من الضرر الذي يلحق المدين</w:t>
      </w:r>
      <w:r>
        <w:rPr>
          <w:rFonts w:cs="Simplified Arabic"/>
          <w:szCs w:val="28"/>
          <w:vertAlign w:val="superscript"/>
          <w:rtl/>
        </w:rPr>
        <w:t>(</w:t>
      </w:r>
      <w:r>
        <w:rPr>
          <w:rStyle w:val="a7"/>
          <w:rFonts w:cs="Simplified Arabic"/>
          <w:szCs w:val="28"/>
          <w:rtl/>
        </w:rPr>
        <w:footnoteReference w:id="8"/>
      </w:r>
      <w:r>
        <w:rPr>
          <w:rFonts w:cs="Simplified Arabic"/>
          <w:szCs w:val="28"/>
          <w:vertAlign w:val="superscript"/>
          <w:rtl/>
        </w:rPr>
        <w:t>)</w:t>
      </w:r>
      <w:r>
        <w:rPr>
          <w:rFonts w:cs="Simplified Arabic"/>
          <w:szCs w:val="28"/>
          <w:rtl/>
        </w:rPr>
        <w:t>.</w:t>
      </w:r>
    </w:p>
    <w:p w:rsidR="00603088" w:rsidRDefault="00603088" w:rsidP="001552E6">
      <w:pPr>
        <w:bidi/>
        <w:jc w:val="lowKashida"/>
        <w:rPr>
          <w:rFonts w:cs="Simplified Arabic"/>
          <w:szCs w:val="28"/>
          <w:rtl/>
        </w:rPr>
      </w:pPr>
      <w:r>
        <w:rPr>
          <w:rFonts w:cs="Simplified Arabic"/>
          <w:szCs w:val="28"/>
          <w:rtl/>
        </w:rPr>
        <w:t xml:space="preserve">ويرى </w:t>
      </w:r>
      <w:r>
        <w:rPr>
          <w:rFonts w:cs="Simplified Arabic"/>
          <w:b/>
          <w:bCs/>
          <w:szCs w:val="28"/>
          <w:rtl/>
        </w:rPr>
        <w:t>المالكية</w:t>
      </w:r>
      <w:r>
        <w:rPr>
          <w:rFonts w:cs="Simplified Arabic"/>
          <w:szCs w:val="28"/>
          <w:rtl/>
        </w:rPr>
        <w:t xml:space="preserve"> أنه لا قطع على من أخذ دينه من مدينه المماطل أو الجاحد، سواء أكان ما أخذه من جنس حقه أم كان من غير جنسه، وسواءٌ أكان الجحد لوديعة أم كان لغير ذلك. وكذلك يرون أن حد القطع لا يقام على من أخذ أكثر من حقه ولكن على أن يكون دون النصاب ، فإن زاد ما أخذه على قدر حقه نصاباً قطع به</w:t>
      </w:r>
      <w:r>
        <w:rPr>
          <w:rFonts w:cs="Simplified Arabic"/>
          <w:szCs w:val="28"/>
          <w:vertAlign w:val="superscript"/>
          <w:rtl/>
        </w:rPr>
        <w:t>(</w:t>
      </w:r>
      <w:r>
        <w:rPr>
          <w:rStyle w:val="a7"/>
          <w:rFonts w:cs="Simplified Arabic"/>
          <w:szCs w:val="28"/>
          <w:rtl/>
        </w:rPr>
        <w:footnoteReference w:id="9"/>
      </w:r>
      <w:r>
        <w:rPr>
          <w:rFonts w:cs="Simplified Arabic"/>
          <w:szCs w:val="28"/>
          <w:vertAlign w:val="superscript"/>
          <w:rtl/>
        </w:rPr>
        <w:t>)</w:t>
      </w:r>
      <w:r w:rsidR="001552E6">
        <w:rPr>
          <w:rFonts w:cs="Simplified Arabic" w:hint="cs"/>
          <w:szCs w:val="28"/>
          <w:rtl/>
        </w:rPr>
        <w:t xml:space="preserve">، </w:t>
      </w:r>
      <w:r>
        <w:rPr>
          <w:rFonts w:cs="Simplified Arabic"/>
          <w:szCs w:val="28"/>
          <w:rtl/>
        </w:rPr>
        <w:t>وعدم اقامة الحد عليه راجع إلى تجويزهم للدائن أخذ ماله من غريمه كيفما أمكنه ذلك</w:t>
      </w:r>
      <w:r>
        <w:rPr>
          <w:rFonts w:cs="Simplified Arabic"/>
          <w:szCs w:val="28"/>
          <w:vertAlign w:val="superscript"/>
          <w:rtl/>
        </w:rPr>
        <w:t>(</w:t>
      </w:r>
      <w:r>
        <w:rPr>
          <w:rStyle w:val="a7"/>
          <w:rFonts w:cs="Simplified Arabic"/>
          <w:szCs w:val="28"/>
          <w:rtl/>
        </w:rPr>
        <w:footnoteReference w:id="10"/>
      </w:r>
      <w:r>
        <w:rPr>
          <w:rFonts w:cs="Simplified Arabic"/>
          <w:szCs w:val="28"/>
          <w:vertAlign w:val="superscript"/>
          <w:rtl/>
        </w:rPr>
        <w:t>)</w:t>
      </w:r>
      <w:r>
        <w:rPr>
          <w:rFonts w:cs="Simplified Arabic"/>
          <w:szCs w:val="28"/>
          <w:rtl/>
        </w:rPr>
        <w:t>.</w:t>
      </w:r>
    </w:p>
    <w:p w:rsidR="00603088" w:rsidRDefault="001552E6" w:rsidP="001552E6">
      <w:pPr>
        <w:bidi/>
        <w:jc w:val="lowKashida"/>
        <w:rPr>
          <w:rFonts w:cs="Simplified Arabic"/>
          <w:szCs w:val="28"/>
          <w:rtl/>
        </w:rPr>
      </w:pPr>
      <w:r>
        <w:rPr>
          <w:rFonts w:cs="Simplified Arabic" w:hint="cs"/>
          <w:szCs w:val="28"/>
          <w:rtl/>
        </w:rPr>
        <w:t xml:space="preserve">  </w:t>
      </w:r>
      <w:r w:rsidR="00603088">
        <w:rPr>
          <w:rFonts w:cs="Simplified Arabic"/>
          <w:szCs w:val="28"/>
          <w:rtl/>
        </w:rPr>
        <w:t xml:space="preserve">ويرى </w:t>
      </w:r>
      <w:r w:rsidR="00603088">
        <w:rPr>
          <w:rFonts w:cs="Simplified Arabic"/>
          <w:b/>
          <w:bCs/>
          <w:szCs w:val="28"/>
          <w:rtl/>
        </w:rPr>
        <w:t>الشافعية</w:t>
      </w:r>
      <w:r w:rsidR="00603088">
        <w:rPr>
          <w:rFonts w:cs="Simplified Arabic"/>
          <w:szCs w:val="28"/>
          <w:rtl/>
        </w:rPr>
        <w:t xml:space="preserve"> أنه يجوز للدائن استيفاء دينه من مال مدينه، مع العلم أنهم لا يجيزون لأحد أن يوقع ضرراً على غيره حتى ولو أضر به قبل ذلك</w:t>
      </w:r>
      <w:r>
        <w:rPr>
          <w:rFonts w:cs="Simplified Arabic" w:hint="cs"/>
          <w:szCs w:val="28"/>
          <w:rtl/>
        </w:rPr>
        <w:t>،</w:t>
      </w:r>
      <w:r w:rsidR="00603088">
        <w:rPr>
          <w:rFonts w:cs="Simplified Arabic"/>
          <w:szCs w:val="28"/>
          <w:rtl/>
        </w:rPr>
        <w:t xml:space="preserve"> ولكنهم مع هذا لا يعدون من الضرر الذي حرمه الشارع الحكيم أن يستوفي الدائن دينه من مدينه المماطل؛ لأن</w:t>
      </w:r>
      <w:r>
        <w:rPr>
          <w:rFonts w:cs="Simplified Arabic" w:hint="cs"/>
          <w:szCs w:val="28"/>
          <w:rtl/>
        </w:rPr>
        <w:t>َّ</w:t>
      </w:r>
      <w:r w:rsidR="00603088">
        <w:rPr>
          <w:rFonts w:cs="Simplified Arabic"/>
          <w:szCs w:val="28"/>
          <w:rtl/>
        </w:rPr>
        <w:t xml:space="preserve"> هذا الإستيفاء لا يعد</w:t>
      </w:r>
      <w:r>
        <w:rPr>
          <w:rFonts w:cs="Simplified Arabic" w:hint="cs"/>
          <w:szCs w:val="28"/>
          <w:rtl/>
        </w:rPr>
        <w:t>ُّ</w:t>
      </w:r>
      <w:r w:rsidR="00603088">
        <w:rPr>
          <w:rFonts w:cs="Simplified Arabic"/>
          <w:szCs w:val="28"/>
          <w:rtl/>
        </w:rPr>
        <w:t xml:space="preserve"> اعتداءً ولا ظلماً ولا ضرراً، إنما هو أخذ للحق</w:t>
      </w:r>
      <w:r w:rsidR="00603088">
        <w:rPr>
          <w:rFonts w:cs="Simplified Arabic"/>
          <w:szCs w:val="28"/>
          <w:vertAlign w:val="superscript"/>
          <w:rtl/>
        </w:rPr>
        <w:t>(</w:t>
      </w:r>
      <w:r w:rsidR="00603088">
        <w:rPr>
          <w:rStyle w:val="a7"/>
          <w:rFonts w:cs="Simplified Arabic"/>
          <w:szCs w:val="28"/>
          <w:rtl/>
        </w:rPr>
        <w:footnoteReference w:id="11"/>
      </w:r>
      <w:r w:rsidR="00603088">
        <w:rPr>
          <w:rFonts w:cs="Simplified Arabic"/>
          <w:szCs w:val="28"/>
          <w:vertAlign w:val="superscript"/>
          <w:rtl/>
        </w:rPr>
        <w:t>)</w:t>
      </w:r>
      <w:r>
        <w:rPr>
          <w:rFonts w:cs="Simplified Arabic" w:hint="cs"/>
          <w:szCs w:val="28"/>
          <w:rtl/>
        </w:rPr>
        <w:t xml:space="preserve">، </w:t>
      </w:r>
      <w:r w:rsidR="00603088">
        <w:rPr>
          <w:rFonts w:cs="Simplified Arabic"/>
          <w:szCs w:val="28"/>
          <w:rtl/>
        </w:rPr>
        <w:t>لذلك فهم يجيزون للدائن أخذ دينه من مال مدينه حتى ولو كان من غير جنسه</w:t>
      </w:r>
      <w:r w:rsidR="00603088">
        <w:rPr>
          <w:rFonts w:cs="Simplified Arabic"/>
          <w:szCs w:val="28"/>
          <w:vertAlign w:val="superscript"/>
          <w:rtl/>
        </w:rPr>
        <w:t>(</w:t>
      </w:r>
      <w:r w:rsidR="00603088">
        <w:rPr>
          <w:rStyle w:val="a7"/>
          <w:rFonts w:cs="Simplified Arabic"/>
          <w:szCs w:val="28"/>
          <w:rtl/>
        </w:rPr>
        <w:footnoteReference w:id="12"/>
      </w:r>
      <w:r w:rsidR="00603088">
        <w:rPr>
          <w:rFonts w:cs="Simplified Arabic"/>
          <w:szCs w:val="28"/>
          <w:vertAlign w:val="superscript"/>
          <w:rtl/>
        </w:rPr>
        <w:t>)</w:t>
      </w:r>
      <w:r w:rsidR="00603088">
        <w:rPr>
          <w:rFonts w:cs="Simplified Arabic"/>
          <w:szCs w:val="28"/>
          <w:rtl/>
        </w:rPr>
        <w:t>.</w:t>
      </w:r>
    </w:p>
    <w:p w:rsidR="00603088" w:rsidRDefault="00603088" w:rsidP="00975D2F">
      <w:pPr>
        <w:tabs>
          <w:tab w:val="right" w:pos="450"/>
        </w:tabs>
        <w:bidi/>
        <w:jc w:val="lowKashida"/>
        <w:rPr>
          <w:rFonts w:cs="Simplified Arabic"/>
          <w:szCs w:val="28"/>
          <w:rtl/>
        </w:rPr>
      </w:pPr>
      <w:r>
        <w:rPr>
          <w:rFonts w:cs="Simplified Arabic"/>
          <w:szCs w:val="28"/>
          <w:rtl/>
        </w:rPr>
        <w:tab/>
      </w:r>
      <w:r w:rsidR="00975D2F">
        <w:rPr>
          <w:rFonts w:cs="Simplified Arabic" w:hint="cs"/>
          <w:szCs w:val="28"/>
          <w:rtl/>
        </w:rPr>
        <w:t>يقول العز بن عبد السلام</w:t>
      </w:r>
      <w:r>
        <w:rPr>
          <w:rFonts w:cs="Simplified Arabic"/>
          <w:szCs w:val="28"/>
          <w:rtl/>
        </w:rPr>
        <w:t xml:space="preserve"> </w:t>
      </w:r>
      <w:r w:rsidR="0057254C">
        <w:rPr>
          <w:rFonts w:cs="Simplified Arabic" w:hint="cs"/>
          <w:szCs w:val="28"/>
          <w:rtl/>
        </w:rPr>
        <w:t>"</w:t>
      </w:r>
      <w:r>
        <w:rPr>
          <w:rFonts w:cs="Simplified Arabic"/>
          <w:szCs w:val="28"/>
          <w:rtl/>
        </w:rPr>
        <w:t>إذا ظفر الإنسان بجنس حقه بمال من ظلمه فإنه يستقل بأخذه، فإن الشارع أقامه مقام القابض والمقبض لمسيس الحاجة، ولو كان بغير جنس حقه جاز له أخذه وبيعه ثم استيفاء حقه من ثمنه؛ فقد قام في قبضه مقام قابض ومقبض، وقام في بيعه مقام وكيل وموكل، وقام في أخذ حقه مقام قابض ومقبض، فهذه ثلاث تصرفات أقامه الشارع في كل واحدة مقام اثنين</w:t>
      </w:r>
      <w:r w:rsidR="0057254C">
        <w:rPr>
          <w:rFonts w:cs="Simplified Arabic" w:hint="cs"/>
          <w:szCs w:val="28"/>
          <w:rtl/>
        </w:rPr>
        <w:t>"</w:t>
      </w:r>
      <w:r>
        <w:rPr>
          <w:rFonts w:cs="Simplified Arabic"/>
          <w:szCs w:val="28"/>
          <w:vertAlign w:val="superscript"/>
          <w:rtl/>
        </w:rPr>
        <w:t>(</w:t>
      </w:r>
      <w:r>
        <w:rPr>
          <w:rStyle w:val="a7"/>
          <w:rFonts w:cs="Simplified Arabic"/>
          <w:szCs w:val="28"/>
          <w:rtl/>
        </w:rPr>
        <w:footnoteReference w:id="13"/>
      </w:r>
      <w:r>
        <w:rPr>
          <w:rFonts w:cs="Simplified Arabic"/>
          <w:szCs w:val="28"/>
          <w:vertAlign w:val="superscript"/>
          <w:rtl/>
        </w:rPr>
        <w:t>)</w:t>
      </w:r>
      <w:r>
        <w:rPr>
          <w:rFonts w:cs="Simplified Arabic"/>
          <w:szCs w:val="28"/>
          <w:rtl/>
        </w:rPr>
        <w:t>.</w:t>
      </w:r>
    </w:p>
    <w:p w:rsidR="00603088" w:rsidRDefault="00603088" w:rsidP="0057254C">
      <w:pPr>
        <w:bidi/>
        <w:jc w:val="lowKashida"/>
        <w:rPr>
          <w:rFonts w:cs="Simplified Arabic"/>
          <w:szCs w:val="28"/>
          <w:rtl/>
        </w:rPr>
      </w:pPr>
      <w:r>
        <w:rPr>
          <w:rFonts w:cs="Simplified Arabic"/>
          <w:szCs w:val="28"/>
          <w:rtl/>
        </w:rPr>
        <w:lastRenderedPageBreak/>
        <w:t>واشترط فقهاء</w:t>
      </w:r>
      <w:r>
        <w:rPr>
          <w:rFonts w:cs="Simplified Arabic"/>
          <w:b/>
          <w:bCs/>
          <w:szCs w:val="28"/>
          <w:rtl/>
        </w:rPr>
        <w:t xml:space="preserve"> المالكية والشافعية </w:t>
      </w:r>
      <w:r>
        <w:rPr>
          <w:rFonts w:cs="Simplified Arabic"/>
          <w:szCs w:val="28"/>
          <w:rtl/>
        </w:rPr>
        <w:t xml:space="preserve">عدة شروط لجواز استيفاء الدائن دينه من مدينه: </w:t>
      </w:r>
    </w:p>
    <w:p w:rsidR="00603088" w:rsidRDefault="00603088" w:rsidP="0057254C">
      <w:pPr>
        <w:bidi/>
        <w:jc w:val="lowKashida"/>
        <w:rPr>
          <w:rFonts w:cs="Simplified Arabic"/>
          <w:szCs w:val="28"/>
          <w:rtl/>
        </w:rPr>
      </w:pPr>
      <w:r w:rsidRPr="007B6D51">
        <w:rPr>
          <w:rFonts w:cs="Simplified Arabic"/>
          <w:b/>
          <w:bCs/>
          <w:szCs w:val="28"/>
          <w:u w:val="single"/>
          <w:rtl/>
        </w:rPr>
        <w:t>الشرط الأول</w:t>
      </w:r>
      <w:r w:rsidRPr="007B6D51">
        <w:rPr>
          <w:rFonts w:cs="Simplified Arabic"/>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المدين مماطلاً أو جاحداً ، فهذا الشرط يفهم من كلامهم عندما لا يقيمون حد القطع على من استوفى دينه من غريمه المماطل أو الجاحد ، فإن لم يكن المدين مماطلاً أو جاحداً فإنه يطبق عليه حد السرقة</w:t>
      </w:r>
      <w:r>
        <w:rPr>
          <w:rFonts w:cs="Simplified Arabic"/>
          <w:szCs w:val="28"/>
          <w:vertAlign w:val="superscript"/>
          <w:rtl/>
        </w:rPr>
        <w:t>(</w:t>
      </w:r>
      <w:r>
        <w:rPr>
          <w:rStyle w:val="a7"/>
          <w:rFonts w:cs="Simplified Arabic"/>
          <w:szCs w:val="28"/>
          <w:rtl/>
        </w:rPr>
        <w:footnoteReference w:id="14"/>
      </w:r>
      <w:r>
        <w:rPr>
          <w:rFonts w:cs="Simplified Arabic"/>
          <w:szCs w:val="28"/>
          <w:vertAlign w:val="superscript"/>
          <w:rtl/>
        </w:rPr>
        <w:t>)</w:t>
      </w:r>
      <w:r>
        <w:rPr>
          <w:rFonts w:cs="Simplified Arabic"/>
          <w:szCs w:val="28"/>
          <w:rtl/>
        </w:rPr>
        <w:t>.</w:t>
      </w:r>
    </w:p>
    <w:p w:rsidR="00603088" w:rsidRDefault="00603088" w:rsidP="00567F8F">
      <w:pPr>
        <w:bidi/>
        <w:jc w:val="lowKashida"/>
        <w:rPr>
          <w:rFonts w:cs="Simplified Arabic"/>
          <w:szCs w:val="28"/>
          <w:rtl/>
        </w:rPr>
      </w:pPr>
      <w:r w:rsidRPr="007B6D51">
        <w:rPr>
          <w:rFonts w:cs="Simplified Arabic"/>
          <w:b/>
          <w:bCs/>
          <w:szCs w:val="28"/>
          <w:u w:val="single"/>
          <w:rtl/>
        </w:rPr>
        <w:t>الشرط الثاني</w:t>
      </w:r>
      <w:r w:rsidRPr="007B6D51">
        <w:rPr>
          <w:rFonts w:cs="Simplified Arabic"/>
          <w:szCs w:val="28"/>
          <w:u w:val="single"/>
          <w:rtl/>
        </w:rPr>
        <w:t>:</w:t>
      </w:r>
      <w:r>
        <w:rPr>
          <w:rFonts w:cs="Simplified Arabic"/>
          <w:szCs w:val="28"/>
          <w:rtl/>
        </w:rPr>
        <w:t xml:space="preserve"> أن</w:t>
      </w:r>
      <w:r w:rsidR="00567F8F">
        <w:rPr>
          <w:rFonts w:cs="Simplified Arabic" w:hint="cs"/>
          <w:szCs w:val="28"/>
          <w:rtl/>
        </w:rPr>
        <w:t>ْ</w:t>
      </w:r>
      <w:r>
        <w:rPr>
          <w:rFonts w:cs="Simplified Arabic"/>
          <w:szCs w:val="28"/>
          <w:rtl/>
        </w:rPr>
        <w:t xml:space="preserve"> يأمن الفتنة بسبب أخذ حقه كقتال أو إراقة دم، وأن يأمن الرذيلة بمعنى أن ينسب إليها كالغصب، وأن لا يؤدي أيضاً إلى شحناء أو فساد عرض أو عضو فإن أمن ذلك فإنه يجوز له أخذ حقه دون الرفع إلى القاضي ، وإذا لم يأمن الفتنة والضرر فعليه أن يرفع أمره إلى القاضي</w:t>
      </w:r>
      <w:r>
        <w:rPr>
          <w:rFonts w:cs="Simplified Arabic"/>
          <w:szCs w:val="28"/>
          <w:vertAlign w:val="superscript"/>
          <w:rtl/>
        </w:rPr>
        <w:t>(</w:t>
      </w:r>
      <w:r>
        <w:rPr>
          <w:rStyle w:val="a7"/>
          <w:rFonts w:cs="Simplified Arabic"/>
          <w:szCs w:val="28"/>
          <w:rtl/>
        </w:rPr>
        <w:footnoteReference w:id="15"/>
      </w:r>
      <w:r>
        <w:rPr>
          <w:rFonts w:cs="Simplified Arabic"/>
          <w:szCs w:val="28"/>
          <w:vertAlign w:val="superscript"/>
          <w:rtl/>
        </w:rPr>
        <w:t>)</w:t>
      </w:r>
      <w:r>
        <w:rPr>
          <w:rFonts w:cs="Simplified Arabic"/>
          <w:szCs w:val="28"/>
          <w:rtl/>
        </w:rPr>
        <w:t>.</w:t>
      </w:r>
    </w:p>
    <w:p w:rsidR="00603088" w:rsidRDefault="00603088" w:rsidP="0057254C">
      <w:pPr>
        <w:bidi/>
        <w:jc w:val="lowKashida"/>
        <w:rPr>
          <w:rFonts w:cs="Simplified Arabic"/>
          <w:b/>
          <w:bCs/>
          <w:szCs w:val="28"/>
          <w:rtl/>
        </w:rPr>
      </w:pPr>
      <w:r>
        <w:rPr>
          <w:rFonts w:cs="Simplified Arabic"/>
          <w:szCs w:val="28"/>
          <w:rtl/>
        </w:rPr>
        <w:t>وإضافة إلى هذين الشرطين اشترط</w:t>
      </w:r>
      <w:r>
        <w:rPr>
          <w:rFonts w:cs="Simplified Arabic"/>
          <w:b/>
          <w:bCs/>
          <w:szCs w:val="28"/>
          <w:rtl/>
        </w:rPr>
        <w:t xml:space="preserve"> الشافعية </w:t>
      </w:r>
      <w:r>
        <w:rPr>
          <w:rFonts w:cs="Simplified Arabic"/>
          <w:szCs w:val="28"/>
          <w:rtl/>
        </w:rPr>
        <w:t>شرطين آخرين:</w:t>
      </w:r>
    </w:p>
    <w:p w:rsidR="00603088" w:rsidRDefault="00603088" w:rsidP="00863B04">
      <w:pPr>
        <w:bidi/>
        <w:jc w:val="lowKashida"/>
        <w:rPr>
          <w:rFonts w:cs="Simplified Arabic"/>
          <w:szCs w:val="28"/>
          <w:rtl/>
        </w:rPr>
      </w:pPr>
      <w:r w:rsidRPr="007B6D51">
        <w:rPr>
          <w:rFonts w:cs="Simplified Arabic"/>
          <w:b/>
          <w:bCs/>
          <w:szCs w:val="28"/>
          <w:u w:val="single"/>
          <w:rtl/>
        </w:rPr>
        <w:t>الشرط الثالث</w:t>
      </w:r>
      <w:r w:rsidR="00567F8F" w:rsidRPr="007B6D51">
        <w:rPr>
          <w:rFonts w:cs="Simplified Arabic" w:hint="cs"/>
          <w:b/>
          <w:bCs/>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أخذ الدائن لدينه من مدينه بقصد الإستيفاء ؛ لذلك فالشافعية لا يطبقون حد السرقة على الدائن الذي سرق دينه من مدينه إذا كان ذلك بقصد استيفاء الدين، ولا يعدون ذلك من السرقة؛ لأنه حينئذ مأذون له في أخذ حقه شرعاً</w:t>
      </w:r>
      <w:r>
        <w:rPr>
          <w:rFonts w:cs="Simplified Arabic"/>
          <w:szCs w:val="28"/>
          <w:vertAlign w:val="superscript"/>
          <w:rtl/>
        </w:rPr>
        <w:t>(</w:t>
      </w:r>
      <w:r>
        <w:rPr>
          <w:rStyle w:val="a7"/>
          <w:rFonts w:cs="Simplified Arabic"/>
          <w:szCs w:val="28"/>
          <w:rtl/>
        </w:rPr>
        <w:footnoteReference w:id="16"/>
      </w:r>
      <w:r>
        <w:rPr>
          <w:rFonts w:cs="Simplified Arabic"/>
          <w:szCs w:val="28"/>
          <w:vertAlign w:val="superscript"/>
          <w:rtl/>
        </w:rPr>
        <w:t>)</w:t>
      </w:r>
      <w:r>
        <w:rPr>
          <w:rFonts w:cs="Simplified Arabic"/>
          <w:szCs w:val="28"/>
          <w:rtl/>
        </w:rPr>
        <w:t>.</w:t>
      </w:r>
    </w:p>
    <w:p w:rsidR="00603088" w:rsidRDefault="00603088" w:rsidP="007B6D51">
      <w:pPr>
        <w:bidi/>
        <w:jc w:val="lowKashida"/>
        <w:rPr>
          <w:rFonts w:cs="Simplified Arabic"/>
          <w:szCs w:val="28"/>
          <w:rtl/>
        </w:rPr>
      </w:pPr>
      <w:r w:rsidRPr="007B6D51">
        <w:rPr>
          <w:rFonts w:cs="Simplified Arabic"/>
          <w:b/>
          <w:bCs/>
          <w:szCs w:val="28"/>
          <w:u w:val="single"/>
          <w:rtl/>
        </w:rPr>
        <w:t>الشرط الرابع</w:t>
      </w:r>
      <w:r w:rsidRPr="007B6D51">
        <w:rPr>
          <w:rFonts w:cs="Simplified Arabic"/>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الد</w:t>
      </w:r>
      <w:r w:rsidR="007B6D51">
        <w:rPr>
          <w:rFonts w:cs="Simplified Arabic" w:hint="cs"/>
          <w:szCs w:val="28"/>
          <w:rtl/>
        </w:rPr>
        <w:t>َّ</w:t>
      </w:r>
      <w:r>
        <w:rPr>
          <w:rFonts w:cs="Simplified Arabic"/>
          <w:szCs w:val="28"/>
          <w:rtl/>
        </w:rPr>
        <w:t>ين حال</w:t>
      </w:r>
      <w:r w:rsidR="007B6D51">
        <w:rPr>
          <w:rFonts w:cs="Simplified Arabic" w:hint="cs"/>
          <w:szCs w:val="28"/>
          <w:rtl/>
        </w:rPr>
        <w:t>َّ</w:t>
      </w:r>
      <w:r>
        <w:rPr>
          <w:rFonts w:cs="Simplified Arabic"/>
          <w:szCs w:val="28"/>
          <w:rtl/>
        </w:rPr>
        <w:t>اً، لذلك يقيمون حد القطع على الدائن الذي سرق من مال غريمه إذا كان الدين مؤجلاً</w:t>
      </w:r>
      <w:r>
        <w:rPr>
          <w:rFonts w:cs="Simplified Arabic"/>
          <w:szCs w:val="28"/>
          <w:vertAlign w:val="superscript"/>
          <w:rtl/>
        </w:rPr>
        <w:t>(</w:t>
      </w:r>
      <w:r>
        <w:rPr>
          <w:rStyle w:val="a7"/>
          <w:rFonts w:cs="Simplified Arabic"/>
          <w:szCs w:val="28"/>
          <w:rtl/>
        </w:rPr>
        <w:footnoteReference w:id="17"/>
      </w:r>
      <w:r>
        <w:rPr>
          <w:rFonts w:cs="Simplified Arabic"/>
          <w:szCs w:val="28"/>
          <w:vertAlign w:val="superscript"/>
          <w:rtl/>
        </w:rPr>
        <w:t>)</w:t>
      </w:r>
      <w:r>
        <w:rPr>
          <w:rFonts w:cs="Simplified Arabic"/>
          <w:szCs w:val="28"/>
          <w:rtl/>
        </w:rPr>
        <w:t>.</w:t>
      </w:r>
    </w:p>
    <w:p w:rsidR="00603088" w:rsidRDefault="00603088" w:rsidP="00F0480F">
      <w:pPr>
        <w:bidi/>
        <w:jc w:val="lowKashida"/>
        <w:rPr>
          <w:rFonts w:cs="Simplified Arabic"/>
          <w:szCs w:val="28"/>
          <w:rtl/>
        </w:rPr>
      </w:pPr>
      <w:r>
        <w:rPr>
          <w:rFonts w:cs="Simplified Arabic"/>
          <w:szCs w:val="28"/>
          <w:rtl/>
        </w:rPr>
        <w:t>فإذا تحققت هذه الشروط الأربعة وقام الدائن بسرقة مال غريمه لاستيفاء دينه فإنه لا يطبق عليه حد السرقة لحصول الشبهة الدارئة للحد.</w:t>
      </w:r>
    </w:p>
    <w:p w:rsidR="00603088" w:rsidRDefault="00603088" w:rsidP="004F3EFA">
      <w:pPr>
        <w:bidi/>
        <w:jc w:val="lowKashida"/>
        <w:rPr>
          <w:rFonts w:cs="Simplified Arabic"/>
          <w:szCs w:val="28"/>
          <w:rtl/>
        </w:rPr>
      </w:pPr>
      <w:r>
        <w:rPr>
          <w:rFonts w:cs="Simplified Arabic"/>
          <w:szCs w:val="28"/>
          <w:rtl/>
        </w:rPr>
        <w:lastRenderedPageBreak/>
        <w:t>ولو كان المأخوذ زيادة على قدر حق الدائن فلا قطع على الصحيح من مذهب الشافعي؛ لأنه إذا استطاع الدائن الدخول لأخذ ماله من غريمه ، لم يكن المال عندها محرزاً .</w:t>
      </w:r>
    </w:p>
    <w:p w:rsidR="00603088" w:rsidRDefault="00603088" w:rsidP="000B6C36">
      <w:pPr>
        <w:bidi/>
        <w:jc w:val="lowKashida"/>
        <w:rPr>
          <w:rFonts w:cs="Simplified Arabic"/>
          <w:szCs w:val="28"/>
          <w:rtl/>
        </w:rPr>
      </w:pPr>
      <w:r>
        <w:rPr>
          <w:rFonts w:cs="Simplified Arabic"/>
          <w:szCs w:val="28"/>
          <w:rtl/>
        </w:rPr>
        <w:t>وقيل: إذا بلغ الزائد عن حق الدائن نصاباً وهو مستقل وحده طبق عليه حد السرقة</w:t>
      </w:r>
      <w:r>
        <w:rPr>
          <w:rFonts w:cs="Simplified Arabic"/>
          <w:szCs w:val="28"/>
          <w:vertAlign w:val="superscript"/>
          <w:rtl/>
        </w:rPr>
        <w:t>(</w:t>
      </w:r>
      <w:r>
        <w:rPr>
          <w:rStyle w:val="a7"/>
          <w:rFonts w:cs="Simplified Arabic"/>
          <w:szCs w:val="28"/>
          <w:rtl/>
        </w:rPr>
        <w:footnoteReference w:id="18"/>
      </w:r>
      <w:r>
        <w:rPr>
          <w:rFonts w:cs="Simplified Arabic"/>
          <w:szCs w:val="28"/>
          <w:vertAlign w:val="superscript"/>
          <w:rtl/>
        </w:rPr>
        <w:t>)</w:t>
      </w:r>
      <w:r>
        <w:rPr>
          <w:rFonts w:cs="Simplified Arabic"/>
          <w:szCs w:val="28"/>
          <w:rtl/>
        </w:rPr>
        <w:t>.</w:t>
      </w:r>
    </w:p>
    <w:p w:rsidR="00603088" w:rsidRDefault="00603088" w:rsidP="001A4500">
      <w:pPr>
        <w:bidi/>
        <w:jc w:val="lowKashida"/>
        <w:rPr>
          <w:rFonts w:cs="Simplified Arabic"/>
          <w:szCs w:val="28"/>
          <w:rtl/>
        </w:rPr>
      </w:pPr>
      <w:r>
        <w:rPr>
          <w:rFonts w:cs="Simplified Arabic"/>
          <w:szCs w:val="28"/>
          <w:rtl/>
        </w:rPr>
        <w:t xml:space="preserve">وقد استدل المذهب </w:t>
      </w:r>
      <w:r>
        <w:rPr>
          <w:rFonts w:cs="Simplified Arabic"/>
          <w:b/>
          <w:bCs/>
          <w:szCs w:val="28"/>
          <w:rtl/>
        </w:rPr>
        <w:t>الشافعي</w:t>
      </w:r>
      <w:r>
        <w:rPr>
          <w:rFonts w:cs="Simplified Arabic"/>
          <w:szCs w:val="28"/>
          <w:rtl/>
        </w:rPr>
        <w:t xml:space="preserve"> على جواز استيفاء الدائن دينه من مدينه بغير رضاه بعدة أدلة:</w:t>
      </w:r>
    </w:p>
    <w:p w:rsidR="00603088" w:rsidRDefault="00603088" w:rsidP="001A4500">
      <w:pPr>
        <w:bidi/>
        <w:jc w:val="lowKashida"/>
        <w:rPr>
          <w:rFonts w:ascii="AGA Arabesque" w:hAnsi="AGA Arabesque" w:cs="Simplified Arabic"/>
          <w:sz w:val="32"/>
          <w:szCs w:val="28"/>
          <w:rtl/>
        </w:rPr>
      </w:pPr>
      <w:r>
        <w:rPr>
          <w:rFonts w:cs="Simplified Arabic"/>
          <w:szCs w:val="28"/>
          <w:rtl/>
        </w:rPr>
        <w:t xml:space="preserve">1. قوله تعالى: </w:t>
      </w:r>
      <w:r>
        <w:rPr>
          <w:rFonts w:ascii="AGA Arabesque" w:hAnsi="AGA Arabesque" w:cs="Simplified Arabic"/>
          <w:b/>
          <w:bCs/>
          <w:sz w:val="32"/>
          <w:szCs w:val="28"/>
        </w:rPr>
        <w:t></w:t>
      </w:r>
      <w:r>
        <w:rPr>
          <w:rFonts w:ascii="AGA Arabesque" w:hAnsi="AGA Arabesque" w:cs="DecoType Naskh Variants"/>
          <w:b/>
          <w:bCs/>
          <w:sz w:val="32"/>
          <w:szCs w:val="28"/>
          <w:rtl/>
        </w:rPr>
        <w:t xml:space="preserve"> وَإِنْ عَاقَبتُمْ فَعَاقِبُوا بِمِثْلِ مَا عُوقِبْتُم بِهِ</w:t>
      </w:r>
      <w:r>
        <w:rPr>
          <w:rFonts w:ascii="AGA Arabesque" w:hAnsi="AGA Arabesque" w:cs="Simplified Arabic"/>
          <w:b/>
          <w:bCs/>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1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وقد وضع البخاري (رحمه الله) هذه الآية في صحيحه تحت باب (قصاص المظلوم إذا وجد مال ظالمه)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567F8F">
      <w:pPr>
        <w:bidi/>
        <w:jc w:val="lowKashida"/>
        <w:rPr>
          <w:rFonts w:ascii="AGA Arabesque" w:hAnsi="AGA Arabesque" w:cs="Simplified Arabic"/>
          <w:sz w:val="32"/>
          <w:szCs w:val="28"/>
          <w:rtl/>
        </w:rPr>
      </w:pPr>
      <w:r>
        <w:rPr>
          <w:rFonts w:ascii="AGA Arabesque" w:hAnsi="AGA Arabesque" w:cs="Simplified Arabic"/>
          <w:sz w:val="32"/>
          <w:szCs w:val="28"/>
          <w:rtl/>
        </w:rPr>
        <w:t>فمن استوفى دينه من مدينه بغير رضاه فهذا لا يعتبر خيانة؛ لأن</w:t>
      </w:r>
      <w:r w:rsidR="00567F8F">
        <w:rPr>
          <w:rFonts w:ascii="AGA Arabesque" w:hAnsi="AGA Arabesque" w:cs="Simplified Arabic" w:hint="cs"/>
          <w:sz w:val="32"/>
          <w:szCs w:val="28"/>
          <w:rtl/>
        </w:rPr>
        <w:t>َّ</w:t>
      </w:r>
      <w:r>
        <w:rPr>
          <w:rFonts w:ascii="AGA Arabesque" w:hAnsi="AGA Arabesque" w:cs="Simplified Arabic"/>
          <w:sz w:val="32"/>
          <w:szCs w:val="28"/>
          <w:rtl/>
        </w:rPr>
        <w:t xml:space="preserve"> المدين منع الحق عن صاحبه فيعتبر آخذاً لحق غيره بغير رضاه.</w:t>
      </w:r>
    </w:p>
    <w:p w:rsidR="00603088" w:rsidRDefault="00603088" w:rsidP="00DB41C4">
      <w:pPr>
        <w:bidi/>
        <w:jc w:val="lowKashida"/>
        <w:rPr>
          <w:rFonts w:ascii="AGA Arabesque" w:hAnsi="AGA Arabesque" w:cs="Simplified Arabic"/>
          <w:sz w:val="32"/>
          <w:szCs w:val="28"/>
          <w:rtl/>
        </w:rPr>
      </w:pPr>
      <w:r>
        <w:rPr>
          <w:rFonts w:ascii="AGA Arabesque" w:hAnsi="AGA Arabesque" w:cs="Simplified Arabic"/>
          <w:sz w:val="32"/>
          <w:szCs w:val="28"/>
          <w:rtl/>
        </w:rPr>
        <w:t xml:space="preserve">لذلك جاء في تفسير قول رسول الله: </w:t>
      </w:r>
      <w:r w:rsidR="001A4500">
        <w:rPr>
          <w:rFonts w:ascii="AGA Arabesque" w:hAnsi="AGA Arabesque" w:cs="Simplified Arabic" w:hint="cs"/>
          <w:sz w:val="32"/>
          <w:szCs w:val="28"/>
          <w:rtl/>
        </w:rPr>
        <w:t>"</w:t>
      </w:r>
      <w:r>
        <w:rPr>
          <w:rFonts w:ascii="AGA Arabesque" w:hAnsi="AGA Arabesque" w:cs="Simplified Arabic"/>
          <w:sz w:val="32"/>
          <w:szCs w:val="28"/>
          <w:rtl/>
        </w:rPr>
        <w:t>أد الأمانة إلى من ائتمنك ولا تخن من خانك</w:t>
      </w:r>
      <w:r w:rsidR="001A4500">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1"/>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إذا انتصرت بحقك ممن خانك، فلا تخنه بعد أخذ حقك منه، فالخيانة المنهي عنها شرعاً هي التي تكون بعد استيفاء الحق. فمن عاقب بمثل ما عوقب به وأخذ حقه من غريمه الخائن – فلا يعد صاحب الحق خائناً ، انما الخائن هو الذي يأخذ حق غيره وليس له فيه حق، أو هو الذي يأخذ أكثر مما له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BC25B6" w:rsidRDefault="00BC25B6" w:rsidP="00BC25B6">
      <w:pPr>
        <w:bidi/>
        <w:jc w:val="lowKashida"/>
        <w:rPr>
          <w:rFonts w:ascii="AGA Arabesque" w:hAnsi="AGA Arabesque" w:cs="Simplified Arabic"/>
          <w:sz w:val="32"/>
          <w:szCs w:val="28"/>
        </w:rPr>
      </w:pPr>
    </w:p>
    <w:p w:rsidR="00603088" w:rsidRDefault="00603088" w:rsidP="00DB41C4">
      <w:pPr>
        <w:bidi/>
        <w:jc w:val="lowKashida"/>
        <w:rPr>
          <w:rFonts w:ascii="AGA Arabesque" w:hAnsi="AGA Arabesque" w:cs="Simplified Arabic"/>
          <w:sz w:val="32"/>
          <w:szCs w:val="28"/>
          <w:rtl/>
        </w:rPr>
      </w:pPr>
      <w:r w:rsidRPr="00B93B72">
        <w:rPr>
          <w:rFonts w:cs="Simplified Arabic"/>
          <w:b/>
          <w:bCs/>
          <w:sz w:val="28"/>
          <w:szCs w:val="28"/>
        </w:rPr>
        <w:lastRenderedPageBreak/>
        <w:t>2</w:t>
      </w:r>
      <w:r>
        <w:rPr>
          <w:rFonts w:cs="Simplified Arabic" w:hint="cs"/>
          <w:b/>
          <w:bCs/>
          <w:szCs w:val="28"/>
          <w:rtl/>
        </w:rPr>
        <w:t>-</w:t>
      </w:r>
      <w:r>
        <w:rPr>
          <w:rFonts w:ascii="AGA Arabesque" w:hAnsi="AGA Arabesque" w:cs="Simplified Arabic"/>
          <w:sz w:val="32"/>
          <w:szCs w:val="28"/>
          <w:rtl/>
        </w:rPr>
        <w:t xml:space="preserve"> قوله تعالى: </w:t>
      </w:r>
      <w:r>
        <w:rPr>
          <w:rFonts w:ascii="AGA Arabesque" w:hAnsi="AGA Arabesque" w:cs="Simplified Arabic"/>
          <w:b/>
          <w:bCs/>
          <w:sz w:val="32"/>
          <w:szCs w:val="28"/>
        </w:rPr>
        <w:t></w:t>
      </w:r>
      <w:r>
        <w:rPr>
          <w:rFonts w:ascii="AGA Arabesque" w:hAnsi="AGA Arabesque" w:cs="Simplified Arabic"/>
          <w:sz w:val="32"/>
          <w:szCs w:val="28"/>
          <w:rtl/>
        </w:rPr>
        <w:t xml:space="preserve"> </w:t>
      </w:r>
      <w:r>
        <w:rPr>
          <w:rFonts w:ascii="AGA Arabesque" w:hAnsi="AGA Arabesque" w:cs="DecoType Naskh Variants"/>
          <w:b/>
          <w:bCs/>
          <w:sz w:val="32"/>
          <w:szCs w:val="28"/>
          <w:rtl/>
        </w:rPr>
        <w:t>وَإِن تُبتمْ فَلَكُمْ رُؤُوسُ أموَالِكُمْ لا تَظلِمُونَ وَلا تُظْلَمُونَ</w:t>
      </w:r>
      <w:r>
        <w:rPr>
          <w:rFonts w:ascii="AGA Arabesque" w:hAnsi="AGA Arabesque" w:cs="Simplified Arabic"/>
          <w:b/>
          <w:bCs/>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B41C4">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قوله تعالى: </w:t>
      </w:r>
      <w:r>
        <w:rPr>
          <w:rFonts w:ascii="AGA Arabesque" w:hAnsi="AGA Arabesque" w:cs="Simplified Arabic"/>
          <w:b/>
          <w:bCs/>
          <w:sz w:val="32"/>
          <w:szCs w:val="28"/>
        </w:rPr>
        <w:t></w:t>
      </w:r>
      <w:r>
        <w:rPr>
          <w:rFonts w:ascii="AGA Arabesque" w:hAnsi="AGA Arabesque" w:cs="Simplified Arabic"/>
          <w:sz w:val="32"/>
          <w:szCs w:val="28"/>
          <w:rtl/>
        </w:rPr>
        <w:t xml:space="preserve"> </w:t>
      </w:r>
      <w:r>
        <w:rPr>
          <w:rFonts w:ascii="AGA Arabesque" w:hAnsi="AGA Arabesque" w:cs="DecoType Naskh Variants"/>
          <w:b/>
          <w:bCs/>
          <w:sz w:val="32"/>
          <w:szCs w:val="28"/>
          <w:rtl/>
        </w:rPr>
        <w:t>َفلَكُمْ رُؤُوسُ أموَالِكُمْ</w:t>
      </w:r>
      <w:r>
        <w:rPr>
          <w:rFonts w:ascii="AGA Arabesque" w:hAnsi="AGA Arabesque" w:cs="Simplified Arabic"/>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rtl/>
        </w:rPr>
        <w:t xml:space="preserve"> دلالة على أن للدائن حق المطالبة بدينه من المدين، وكذلك جواز أخذ ماله بغير رضاه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44A18">
      <w:pPr>
        <w:bidi/>
        <w:jc w:val="lowKashida"/>
        <w:rPr>
          <w:rFonts w:ascii="AGA Arabesque" w:hAnsi="AGA Arabesque" w:cs="Simplified Arabic"/>
          <w:sz w:val="32"/>
          <w:szCs w:val="28"/>
          <w:rtl/>
        </w:rPr>
      </w:pPr>
      <w:r w:rsidRPr="00B93B72">
        <w:rPr>
          <w:rFonts w:cs="Simplified Arabic"/>
          <w:b/>
          <w:bCs/>
          <w:sz w:val="28"/>
          <w:szCs w:val="28"/>
        </w:rPr>
        <w:t>3</w:t>
      </w:r>
      <w:r>
        <w:rPr>
          <w:rFonts w:cs="Simplified Arabic" w:hint="cs"/>
          <w:b/>
          <w:bCs/>
          <w:szCs w:val="28"/>
          <w:rtl/>
        </w:rPr>
        <w:t>-</w:t>
      </w:r>
      <w:r>
        <w:rPr>
          <w:rFonts w:ascii="AGA Arabesque" w:hAnsi="AGA Arabesque" w:cs="Simplified Arabic"/>
          <w:sz w:val="32"/>
          <w:szCs w:val="28"/>
          <w:rtl/>
        </w:rPr>
        <w:t xml:space="preserve"> حديث عقبة بن عامر، قال: </w:t>
      </w:r>
      <w:r w:rsidR="004F6582">
        <w:rPr>
          <w:rFonts w:ascii="AGA Arabesque" w:hAnsi="AGA Arabesque" w:cs="Simplified Arabic" w:hint="cs"/>
          <w:sz w:val="32"/>
          <w:szCs w:val="28"/>
          <w:rtl/>
        </w:rPr>
        <w:t>"</w:t>
      </w:r>
      <w:r>
        <w:rPr>
          <w:rFonts w:ascii="AGA Arabesque" w:hAnsi="AGA Arabesque" w:cs="Simplified Arabic"/>
          <w:sz w:val="32"/>
          <w:szCs w:val="28"/>
          <w:rtl/>
        </w:rPr>
        <w:t xml:space="preserve">قلنا للنبي </w:t>
      </w:r>
      <w:r>
        <w:rPr>
          <w:rFonts w:ascii="AGA Arabesque" w:hAnsi="AGA Arabesque" w:cs="Simplified Arabic"/>
          <w:sz w:val="32"/>
          <w:szCs w:val="28"/>
        </w:rPr>
        <w:t></w:t>
      </w:r>
      <w:r>
        <w:rPr>
          <w:rFonts w:ascii="AGA Arabesque" w:hAnsi="AGA Arabesque" w:cs="Simplified Arabic"/>
          <w:sz w:val="32"/>
          <w:szCs w:val="28"/>
          <w:rtl/>
        </w:rPr>
        <w:t xml:space="preserve"> : إنك تبعثنا فننزل بقوم لا يَقْروننا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5"/>
      </w:r>
      <w:r>
        <w:rPr>
          <w:rFonts w:ascii="AGA Arabesque" w:hAnsi="AGA Arabesque" w:cs="Simplified Arabic"/>
          <w:sz w:val="32"/>
          <w:szCs w:val="28"/>
          <w:vertAlign w:val="superscript"/>
          <w:rtl/>
        </w:rPr>
        <w:t>)</w:t>
      </w:r>
      <w:r>
        <w:rPr>
          <w:rFonts w:ascii="AGA Arabesque" w:hAnsi="AGA Arabesque" w:cs="Simplified Arabic"/>
          <w:sz w:val="32"/>
          <w:szCs w:val="28"/>
          <w:rtl/>
        </w:rPr>
        <w:t>، فما ترى فيه؟ فقال لنا: إن نزلتم بقوم فأمر لكم بما ينبغي للضيف ف</w:t>
      </w:r>
      <w:r w:rsidR="0020465F">
        <w:rPr>
          <w:rFonts w:ascii="AGA Arabesque" w:hAnsi="AGA Arabesque" w:cs="Simplified Arabic" w:hint="cs"/>
          <w:sz w:val="32"/>
          <w:szCs w:val="28"/>
          <w:rtl/>
        </w:rPr>
        <w:t>ا</w:t>
      </w:r>
      <w:r>
        <w:rPr>
          <w:rFonts w:ascii="AGA Arabesque" w:hAnsi="AGA Arabesque" w:cs="Simplified Arabic"/>
          <w:sz w:val="32"/>
          <w:szCs w:val="28"/>
          <w:rtl/>
        </w:rPr>
        <w:t>قبلوا، فإن لم يفعلوا فخذوا منهم حق الضيف</w:t>
      </w:r>
      <w:r w:rsidR="0020465F">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20465F">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هذا الحديث يبين رسول الله  </w:t>
      </w:r>
      <w:r>
        <w:rPr>
          <w:rFonts w:ascii="AGA Arabesque" w:hAnsi="AGA Arabesque" w:cs="Simplified Arabic"/>
          <w:sz w:val="32"/>
          <w:szCs w:val="28"/>
        </w:rPr>
        <w:t></w:t>
      </w:r>
      <w:r>
        <w:rPr>
          <w:rFonts w:ascii="AGA Arabesque" w:hAnsi="AGA Arabesque" w:cs="Simplified Arabic"/>
          <w:sz w:val="32"/>
          <w:szCs w:val="28"/>
          <w:rtl/>
        </w:rPr>
        <w:t xml:space="preserve"> أن مؤونة الضيافة حق للمسلم على أخيه المسلم، فهو حق ثابت شرعاً كالمطالبة بسائر الحقوق. فإذا لم يقم المضيف بواجب ضيفه وأهمل حقه فإن الشارع أباح للضيف أخذ حقه من مال المضيف</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7"/>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فواجب الضيافة حق للضيف. </w:t>
      </w:r>
    </w:p>
    <w:p w:rsidR="00603088" w:rsidRDefault="00603088" w:rsidP="00A03BDD">
      <w:pPr>
        <w:bidi/>
        <w:jc w:val="lowKashida"/>
        <w:rPr>
          <w:rFonts w:ascii="AGA Arabesque" w:hAnsi="AGA Arabesque" w:cs="Simplified Arabic"/>
          <w:sz w:val="32"/>
          <w:szCs w:val="28"/>
          <w:rtl/>
        </w:rPr>
      </w:pPr>
      <w:r>
        <w:rPr>
          <w:rFonts w:ascii="AGA Arabesque" w:hAnsi="AGA Arabesque" w:cs="Simplified Arabic"/>
          <w:sz w:val="32"/>
          <w:szCs w:val="28"/>
          <w:rtl/>
        </w:rPr>
        <w:t xml:space="preserve">وقد أشار </w:t>
      </w:r>
      <w:r w:rsidR="00A03BDD">
        <w:rPr>
          <w:rFonts w:ascii="AGA Arabesque" w:hAnsi="AGA Arabesque" w:cs="Simplified Arabic" w:hint="cs"/>
          <w:sz w:val="32"/>
          <w:szCs w:val="28"/>
          <w:rtl/>
        </w:rPr>
        <w:t>ابن حجر</w:t>
      </w:r>
      <w:r>
        <w:rPr>
          <w:rFonts w:ascii="AGA Arabesque" w:hAnsi="AGA Arabesque" w:cs="Simplified Arabic"/>
          <w:sz w:val="32"/>
          <w:szCs w:val="28"/>
          <w:rtl/>
        </w:rPr>
        <w:t xml:space="preserve"> إلى هذا الحديث على أنه دليل للإمام الشافعي على جواز الظ</w:t>
      </w:r>
      <w:r w:rsidR="00F44A18">
        <w:rPr>
          <w:rFonts w:ascii="AGA Arabesque" w:hAnsi="AGA Arabesque" w:cs="Simplified Arabic" w:hint="cs"/>
          <w:sz w:val="32"/>
          <w:szCs w:val="28"/>
          <w:rtl/>
        </w:rPr>
        <w:t>َّ</w:t>
      </w:r>
      <w:r>
        <w:rPr>
          <w:rFonts w:ascii="AGA Arabesque" w:hAnsi="AGA Arabesque" w:cs="Simplified Arabic"/>
          <w:sz w:val="32"/>
          <w:szCs w:val="28"/>
          <w:rtl/>
        </w:rPr>
        <w:t>فر بالحق</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50497">
      <w:pPr>
        <w:bidi/>
        <w:jc w:val="lowKashida"/>
        <w:rPr>
          <w:rFonts w:ascii="AGA Arabesque" w:hAnsi="AGA Arabesque" w:cs="Simplified Arabic"/>
          <w:sz w:val="32"/>
          <w:szCs w:val="28"/>
          <w:rtl/>
        </w:rPr>
      </w:pPr>
      <w:r w:rsidRPr="00B93B72">
        <w:rPr>
          <w:rFonts w:cs="Simplified Arabic"/>
          <w:b/>
          <w:bCs/>
          <w:sz w:val="28"/>
          <w:szCs w:val="28"/>
        </w:rPr>
        <w:t>4</w:t>
      </w:r>
      <w:r>
        <w:rPr>
          <w:rFonts w:cs="Simplified Arabic" w:hint="cs"/>
          <w:b/>
          <w:bCs/>
          <w:szCs w:val="28"/>
          <w:rtl/>
        </w:rPr>
        <w:t>-</w:t>
      </w:r>
      <w:r>
        <w:rPr>
          <w:rFonts w:ascii="AGA Arabesque" w:hAnsi="AGA Arabesque" w:cs="Simplified Arabic"/>
          <w:sz w:val="32"/>
          <w:szCs w:val="28"/>
          <w:rtl/>
        </w:rPr>
        <w:t xml:space="preserve"> عن عائشة رضي الله عنها قالت: </w:t>
      </w:r>
      <w:r w:rsidR="00D50497">
        <w:rPr>
          <w:rFonts w:ascii="AGA Arabesque" w:hAnsi="AGA Arabesque" w:cs="Simplified Arabic" w:hint="cs"/>
          <w:sz w:val="32"/>
          <w:szCs w:val="28"/>
          <w:rtl/>
        </w:rPr>
        <w:t>"</w:t>
      </w:r>
      <w:r>
        <w:rPr>
          <w:rFonts w:ascii="AGA Arabesque" w:hAnsi="AGA Arabesque" w:cs="Simplified Arabic"/>
          <w:sz w:val="32"/>
          <w:szCs w:val="28"/>
          <w:rtl/>
        </w:rPr>
        <w:t xml:space="preserve">جاءت هند بنت عتبة بن ربيعة فقالت: يا رسول الله إن أبا سفيان رجل شحيح لا يعطيني من النفقة ما يكفيني ويكفي بنيَّ إلا ما أخذت من ماله بغير علمه. فهل عليَّ في ذلك جناح؟ فقال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D50497">
        <w:rPr>
          <w:rFonts w:ascii="AGA Arabesque" w:hAnsi="AGA Arabesque" w:cs="Simplified Arabic" w:hint="cs"/>
          <w:sz w:val="32"/>
          <w:szCs w:val="28"/>
          <w:rtl/>
        </w:rPr>
        <w:t>"</w:t>
      </w:r>
      <w:r>
        <w:rPr>
          <w:rFonts w:ascii="AGA Arabesque" w:hAnsi="AGA Arabesque" w:cs="Simplified Arabic"/>
          <w:sz w:val="32"/>
          <w:szCs w:val="28"/>
          <w:rtl/>
        </w:rPr>
        <w:t>خذي من ماله بالمعروف ما يكفيك ويكفي بنيك</w:t>
      </w:r>
      <w:r w:rsidR="00D50497">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22AF0">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فهذا دليل من س</w:t>
      </w:r>
      <w:r w:rsidR="00722AF0">
        <w:rPr>
          <w:rFonts w:ascii="AGA Arabesque" w:hAnsi="AGA Arabesque" w:cs="Simplified Arabic" w:hint="cs"/>
          <w:sz w:val="32"/>
          <w:szCs w:val="28"/>
          <w:rtl/>
        </w:rPr>
        <w:t>ُ</w:t>
      </w:r>
      <w:r>
        <w:rPr>
          <w:rFonts w:ascii="AGA Arabesque" w:hAnsi="AGA Arabesque" w:cs="Simplified Arabic"/>
          <w:sz w:val="32"/>
          <w:szCs w:val="28"/>
          <w:rtl/>
        </w:rPr>
        <w:t xml:space="preserve">نة رسول الله </w:t>
      </w:r>
      <w:r>
        <w:rPr>
          <w:rFonts w:ascii="AGA Arabesque" w:hAnsi="AGA Arabesque" w:cs="Simplified Arabic"/>
          <w:sz w:val="32"/>
          <w:szCs w:val="28"/>
        </w:rPr>
        <w:t></w:t>
      </w:r>
      <w:r>
        <w:rPr>
          <w:rFonts w:ascii="AGA Arabesque" w:hAnsi="AGA Arabesque" w:cs="Simplified Arabic"/>
          <w:sz w:val="32"/>
          <w:szCs w:val="28"/>
          <w:rtl/>
        </w:rPr>
        <w:t xml:space="preserve"> على جواز أخذ الدائن حقه من مدينه الممتنع عن السداد، فالنفقة على الزوجة أمر أوجبه الشارع الحكيم على الزوج؛ لذلك أشار رسول الله </w:t>
      </w:r>
      <w:r>
        <w:rPr>
          <w:rFonts w:ascii="AGA Arabesque" w:hAnsi="AGA Arabesque" w:cs="Simplified Arabic"/>
          <w:sz w:val="32"/>
          <w:szCs w:val="28"/>
        </w:rPr>
        <w:t></w:t>
      </w:r>
      <w:r>
        <w:rPr>
          <w:rFonts w:ascii="AGA Arabesque" w:hAnsi="AGA Arabesque" w:cs="Simplified Arabic"/>
          <w:sz w:val="32"/>
          <w:szCs w:val="28"/>
          <w:rtl/>
        </w:rPr>
        <w:t xml:space="preserve"> على هند بأن تأخذ من مال أبي سفيان ما يكفيها وولدها بغير علمه؛ لأن</w:t>
      </w:r>
      <w:r w:rsidR="00722AF0">
        <w:rPr>
          <w:rFonts w:ascii="AGA Arabesque" w:hAnsi="AGA Arabesque" w:cs="Simplified Arabic" w:hint="cs"/>
          <w:sz w:val="32"/>
          <w:szCs w:val="28"/>
          <w:rtl/>
        </w:rPr>
        <w:t>َّ</w:t>
      </w:r>
      <w:r>
        <w:rPr>
          <w:rFonts w:ascii="AGA Arabesque" w:hAnsi="AGA Arabesque" w:cs="Simplified Arabic"/>
          <w:sz w:val="32"/>
          <w:szCs w:val="28"/>
          <w:rtl/>
        </w:rPr>
        <w:t xml:space="preserve"> النفقة على الزوجة والأبناء حق لهما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B6D51">
      <w:pPr>
        <w:bidi/>
        <w:jc w:val="lowKashida"/>
        <w:rPr>
          <w:rFonts w:ascii="AGA Arabesque" w:hAnsi="AGA Arabesque" w:cs="Simplified Arabic"/>
          <w:sz w:val="32"/>
          <w:szCs w:val="28"/>
          <w:rtl/>
        </w:rPr>
      </w:pPr>
      <w:r>
        <w:rPr>
          <w:rFonts w:ascii="AGA Arabesque" w:hAnsi="AGA Arabesque" w:cs="Simplified Arabic"/>
          <w:sz w:val="32"/>
          <w:szCs w:val="28"/>
          <w:rtl/>
        </w:rPr>
        <w:t>وقد استدل بهذا الحديث أيضاً أبو الخطاب على جواز استيفاء الدائن دينه من مدينه بغير رضاه، فيأخذ دينه من جنسه، وإن لم يستطع أن يأخذ من جنس دينه أخذ من غيره بعد أن يقدر مقدار دينه منه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1"/>
      </w:r>
      <w:r>
        <w:rPr>
          <w:rFonts w:ascii="AGA Arabesque" w:hAnsi="AGA Arabesque" w:cs="Simplified Arabic"/>
          <w:sz w:val="32"/>
          <w:szCs w:val="28"/>
          <w:vertAlign w:val="superscript"/>
          <w:rtl/>
        </w:rPr>
        <w:t>)</w:t>
      </w:r>
      <w:r w:rsidR="007173F1">
        <w:rPr>
          <w:rFonts w:ascii="AGA Arabesque" w:hAnsi="AGA Arabesque" w:cs="Simplified Arabic" w:hint="cs"/>
          <w:sz w:val="32"/>
          <w:szCs w:val="28"/>
          <w:rtl/>
        </w:rPr>
        <w:t xml:space="preserve">، </w:t>
      </w:r>
      <w:r>
        <w:rPr>
          <w:rFonts w:ascii="AGA Arabesque" w:hAnsi="AGA Arabesque" w:cs="Simplified Arabic"/>
          <w:sz w:val="32"/>
          <w:szCs w:val="28"/>
          <w:rtl/>
        </w:rPr>
        <w:t>وزاد أبو الخطاب على أدلة الشافعية دليلاً آخر هو:</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قول النبي:</w:t>
      </w:r>
      <w:r w:rsidR="007173F1">
        <w:rPr>
          <w:rFonts w:ascii="AGA Arabesque" w:hAnsi="AGA Arabesque" w:cs="Simplified Arabic" w:hint="cs"/>
          <w:sz w:val="32"/>
          <w:szCs w:val="28"/>
          <w:rtl/>
        </w:rPr>
        <w:t xml:space="preserve"> "</w:t>
      </w:r>
      <w:r>
        <w:rPr>
          <w:rFonts w:ascii="AGA Arabesque" w:hAnsi="AGA Arabesque" w:cs="Simplified Arabic"/>
          <w:sz w:val="32"/>
          <w:szCs w:val="28"/>
          <w:rtl/>
        </w:rPr>
        <w:t>الرهن يركب بنفقته، ويشرب لبن الدَّرِّ إذا كان مرهوناً</w:t>
      </w:r>
      <w:r w:rsidR="007173F1">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فذهب الإمام أحمد إلى أن المرتهن يُقدر ما أنفق على الرهن فيركب ويحلب</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وقد نقل (ابن حجر) عن الإمام أحمد (رضي الله عنه) جواز انتفاع المرتهن بالرهن إذا كان يقوم برعاية الرهن والحرص على مصلحته، حتى ولو لم يكن هناك إذن من صاحب الرهن، وقد جعل (ابن حجر) هذه المسألة داخلة تحت باب الظفر بالحق</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هذا الحديث دليل على جواز استيفاء الدائن دينه من مدينه بغير رضاه ، </w:t>
      </w:r>
      <w:r w:rsidR="007173F1">
        <w:rPr>
          <w:rFonts w:ascii="AGA Arabesque" w:hAnsi="AGA Arabesque" w:cs="Simplified Arabic" w:hint="cs"/>
          <w:sz w:val="32"/>
          <w:szCs w:val="28"/>
          <w:rtl/>
        </w:rPr>
        <w:t>ف</w:t>
      </w:r>
      <w:r>
        <w:rPr>
          <w:rFonts w:ascii="AGA Arabesque" w:hAnsi="AGA Arabesque" w:cs="Simplified Arabic"/>
          <w:sz w:val="32"/>
          <w:szCs w:val="28"/>
          <w:rtl/>
        </w:rPr>
        <w:t>المرتهن الذي أنفق على الرهن يحق له الرجوع بما أنفق على الراهن، ويصبح ذلك ديناً في ذمته. فإذا امتنع الراهن وماطل في سداد الدين (مقدار ما أنفق المرتهن على الرهن) للمرتهن فإنه عندئذ يحق للمرتهن (الدائن) أن يأخذ حقه دون رضا الراهن (المدين) ودون إذنه، عن طريق الإنتفاع بمقدار دينه من الرهن.</w:t>
      </w:r>
    </w:p>
    <w:p w:rsidR="00603088" w:rsidRDefault="00603088" w:rsidP="0057254C">
      <w:pPr>
        <w:tabs>
          <w:tab w:val="right" w:pos="270"/>
        </w:tabs>
        <w:bidi/>
        <w:ind w:firstLine="180"/>
        <w:jc w:val="lowKashida"/>
        <w:rPr>
          <w:rFonts w:ascii="AGA Arabesque" w:hAnsi="AGA Arabesque" w:cs="Simplified Arabic"/>
          <w:sz w:val="32"/>
          <w:szCs w:val="28"/>
          <w:rtl/>
        </w:rPr>
      </w:pPr>
      <w:r>
        <w:rPr>
          <w:rFonts w:ascii="AGA Arabesque" w:hAnsi="AGA Arabesque" w:cs="Simplified Arabic"/>
          <w:sz w:val="32"/>
          <w:szCs w:val="28"/>
          <w:rtl/>
        </w:rPr>
        <w:lastRenderedPageBreak/>
        <w:t>من هذه الأدلة يتبين أن</w:t>
      </w:r>
      <w:r w:rsidR="007B6D51">
        <w:rPr>
          <w:rFonts w:ascii="AGA Arabesque" w:hAnsi="AGA Arabesque" w:cs="Simplified Arabic" w:hint="cs"/>
          <w:sz w:val="32"/>
          <w:szCs w:val="28"/>
          <w:rtl/>
        </w:rPr>
        <w:t>َّ</w:t>
      </w:r>
      <w:r>
        <w:rPr>
          <w:rFonts w:ascii="AGA Arabesque" w:hAnsi="AGA Arabesque" w:cs="Simplified Arabic"/>
          <w:sz w:val="32"/>
          <w:szCs w:val="28"/>
          <w:rtl/>
        </w:rPr>
        <w:t xml:space="preserve"> المذهب </w:t>
      </w:r>
      <w:r>
        <w:rPr>
          <w:rFonts w:ascii="AGA Arabesque" w:hAnsi="AGA Arabesque" w:cs="Simplified Arabic"/>
          <w:b/>
          <w:bCs/>
          <w:sz w:val="32"/>
          <w:szCs w:val="28"/>
          <w:rtl/>
        </w:rPr>
        <w:t>الشافعي</w:t>
      </w:r>
      <w:r>
        <w:rPr>
          <w:rFonts w:ascii="AGA Arabesque" w:hAnsi="AGA Arabesque" w:cs="Simplified Arabic"/>
          <w:sz w:val="32"/>
          <w:szCs w:val="28"/>
          <w:rtl/>
        </w:rPr>
        <w:t xml:space="preserve"> أجاز للدائن استيفاء دينه من غريمه، بعد أن تتوافر الشروط التي اشترطها المذهب، حتى ولو لم يستطع الوصول إلى حقه إلا عن طريق كسر باب أو ثقب جدار؛ لأنه من استحق أمراً استحق الوصول إليه. ولا يلتفت إلى الضرر الذي أحدثه الدائن؛ لأن المدين عندما منع الحق كان مهدراً لحقه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5"/>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536EE">
      <w:pPr>
        <w:bidi/>
        <w:jc w:val="lowKashida"/>
        <w:rPr>
          <w:rFonts w:ascii="AGA Arabesque" w:hAnsi="AGA Arabesque" w:cs="Simplified Arabic"/>
          <w:sz w:val="32"/>
          <w:szCs w:val="28"/>
          <w:rtl/>
        </w:rPr>
      </w:pPr>
      <w:r w:rsidRPr="007B6D51">
        <w:rPr>
          <w:rFonts w:ascii="AGA Arabesque" w:hAnsi="AGA Arabesque" w:cs="Simplified Arabic"/>
          <w:b/>
          <w:bCs/>
          <w:sz w:val="32"/>
          <w:szCs w:val="28"/>
          <w:u w:val="single"/>
          <w:rtl/>
        </w:rPr>
        <w:t>الرأي الثالث</w:t>
      </w:r>
      <w:r w:rsidRPr="007B6D51">
        <w:rPr>
          <w:rFonts w:ascii="AGA Arabesque" w:hAnsi="AGA Arabesque" w:cs="Simplified Arabic"/>
          <w:sz w:val="32"/>
          <w:szCs w:val="28"/>
          <w:u w:val="single"/>
          <w:rtl/>
        </w:rPr>
        <w:t>:</w:t>
      </w:r>
      <w:r>
        <w:rPr>
          <w:rFonts w:ascii="AGA Arabesque" w:hAnsi="AGA Arabesque" w:cs="Simplified Arabic"/>
          <w:sz w:val="32"/>
          <w:szCs w:val="28"/>
          <w:rtl/>
        </w:rPr>
        <w:t xml:space="preserve"> ذهب إلى عدم جواز استيفاء الدائن دينه من مدينه إلا بوساطة القضاء. وهذا الرأي هو أحد الأقوال في المذهب </w:t>
      </w:r>
      <w:r>
        <w:rPr>
          <w:rFonts w:ascii="AGA Arabesque" w:hAnsi="AGA Arabesque" w:cs="Simplified Arabic"/>
          <w:b/>
          <w:bCs/>
          <w:sz w:val="32"/>
          <w:szCs w:val="28"/>
          <w:rtl/>
        </w:rPr>
        <w:t>المالكي</w:t>
      </w:r>
      <w:r>
        <w:rPr>
          <w:rFonts w:ascii="AGA Arabesque" w:hAnsi="AGA Arabesque" w:cs="Simplified Arabic"/>
          <w:sz w:val="32"/>
          <w:szCs w:val="28"/>
          <w:rtl/>
        </w:rPr>
        <w:t xml:space="preserve"> وهو رأي المذهب </w:t>
      </w:r>
      <w:r>
        <w:rPr>
          <w:rFonts w:ascii="AGA Arabesque" w:hAnsi="AGA Arabesque" w:cs="Simplified Arabic"/>
          <w:b/>
          <w:bCs/>
          <w:sz w:val="32"/>
          <w:szCs w:val="28"/>
          <w:rtl/>
        </w:rPr>
        <w:t>الحنبلي</w:t>
      </w:r>
      <w:r>
        <w:rPr>
          <w:rFonts w:ascii="AGA Arabesque" w:hAnsi="AGA Arabesque" w:cs="Simplified Arabic"/>
          <w:sz w:val="32"/>
          <w:szCs w:val="28"/>
          <w:rtl/>
        </w:rPr>
        <w:t xml:space="preserve"> أيضاً . فقد نقل صاحب كتاب (الفروق): أن المشهور من مذهب الإمام مالك (رضي الله عنه) أنه لا يجوز للدائن أن يأخذ دينه من غريمه – سواء أكان المأخوذ من جنس حقه أو حقه إذا تعذر أخذه من مدينه – إلا بقضاء قاضٍ ، وأما إجازة الرسول </w:t>
      </w:r>
      <w:r>
        <w:rPr>
          <w:rFonts w:ascii="AGA Arabesque" w:hAnsi="AGA Arabesque" w:cs="Simplified Arabic"/>
          <w:sz w:val="32"/>
          <w:szCs w:val="28"/>
        </w:rPr>
        <w:t></w:t>
      </w:r>
      <w:r>
        <w:rPr>
          <w:rFonts w:ascii="AGA Arabesque" w:hAnsi="AGA Arabesque" w:cs="Simplified Arabic"/>
          <w:sz w:val="32"/>
          <w:szCs w:val="28"/>
          <w:rtl/>
        </w:rPr>
        <w:t xml:space="preserve"> لهند أن تأخذ من مال أبي سفيان ما يكفيها وولدها بغير علمه لامتناعه عن الإنفاق عليهم – فإنما كان ذلك على سبيل القضاء وليس بطريق الفتوى</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b/>
          <w:bCs/>
          <w:sz w:val="32"/>
          <w:szCs w:val="28"/>
          <w:rtl/>
        </w:rPr>
        <w:t>أما الحنابلة</w:t>
      </w:r>
      <w:r>
        <w:rPr>
          <w:rFonts w:ascii="AGA Arabesque" w:hAnsi="AGA Arabesque" w:cs="Simplified Arabic"/>
          <w:sz w:val="32"/>
          <w:szCs w:val="28"/>
          <w:rtl/>
        </w:rPr>
        <w:t>: فذهب (ابن قدامة) في كتابه (المغني)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من كان له دين على شخص، وأراد صاحب الدين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يأخذ دينه ممن هو عنده بغير رضاه – فإن هذه المسألة لها أربعة احتمالات:</w:t>
      </w:r>
    </w:p>
    <w:p w:rsidR="00603088" w:rsidRDefault="00603088" w:rsidP="0057254C">
      <w:pPr>
        <w:bidi/>
        <w:jc w:val="lowKashida"/>
        <w:rPr>
          <w:rFonts w:ascii="AGA Arabesque" w:hAnsi="AGA Arabesque" w:cs="Simplified Arabic"/>
          <w:sz w:val="32"/>
          <w:szCs w:val="28"/>
          <w:rtl/>
        </w:rPr>
      </w:pPr>
      <w:r>
        <w:rPr>
          <w:rFonts w:ascii="AGA Arabesque" w:hAnsi="AGA Arabesque" w:cs="Simplified Arabic"/>
          <w:b/>
          <w:bCs/>
          <w:sz w:val="32"/>
          <w:szCs w:val="28"/>
          <w:rtl/>
        </w:rPr>
        <w:t>الأول</w:t>
      </w:r>
      <w:r>
        <w:rPr>
          <w:rFonts w:ascii="AGA Arabesque" w:hAnsi="AGA Arabesque" w:cs="Simplified Arabic"/>
          <w:sz w:val="32"/>
          <w:szCs w:val="28"/>
          <w:rtl/>
        </w:rPr>
        <w:t>: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يكون الشخص مقراً بالدين وباذلاً له.</w:t>
      </w:r>
    </w:p>
    <w:p w:rsidR="00603088" w:rsidRDefault="00603088" w:rsidP="0057254C">
      <w:pPr>
        <w:bidi/>
        <w:ind w:left="706" w:hanging="706"/>
        <w:jc w:val="lowKashida"/>
        <w:rPr>
          <w:rFonts w:ascii="AGA Arabesque" w:hAnsi="AGA Arabesque" w:cs="Simplified Arabic"/>
          <w:sz w:val="32"/>
          <w:szCs w:val="28"/>
          <w:rtl/>
        </w:rPr>
      </w:pPr>
      <w:r>
        <w:rPr>
          <w:rFonts w:ascii="AGA Arabesque" w:hAnsi="AGA Arabesque" w:cs="Simplified Arabic"/>
          <w:b/>
          <w:bCs/>
          <w:sz w:val="32"/>
          <w:szCs w:val="28"/>
          <w:rtl/>
        </w:rPr>
        <w:t>الثاني</w:t>
      </w:r>
      <w:r>
        <w:rPr>
          <w:rFonts w:ascii="AGA Arabesque" w:hAnsi="AGA Arabesque" w:cs="Simplified Arabic"/>
          <w:sz w:val="32"/>
          <w:szCs w:val="28"/>
          <w:rtl/>
        </w:rPr>
        <w:t>: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يكون الشخص ممتنعاً عن أداء الدين لصاحبه لعذر مباحٍ شرعاً ، كأن يكون موعد سداد الدين لم يحن بعد ، أو كان الإمتناع بسبب إعسار أصابه.</w:t>
      </w:r>
    </w:p>
    <w:p w:rsidR="00603088" w:rsidRDefault="00603088" w:rsidP="0057254C">
      <w:pPr>
        <w:bidi/>
        <w:ind w:left="706" w:hanging="706"/>
        <w:jc w:val="lowKashida"/>
        <w:rPr>
          <w:rFonts w:ascii="AGA Arabesque" w:hAnsi="AGA Arabesque" w:cs="Simplified Arabic"/>
          <w:sz w:val="32"/>
          <w:szCs w:val="28"/>
          <w:rtl/>
        </w:rPr>
      </w:pPr>
      <w:r>
        <w:rPr>
          <w:rFonts w:ascii="AGA Arabesque" w:hAnsi="AGA Arabesque" w:cs="Simplified Arabic"/>
          <w:b/>
          <w:bCs/>
          <w:sz w:val="32"/>
          <w:szCs w:val="28"/>
          <w:rtl/>
        </w:rPr>
        <w:t>الثالث</w:t>
      </w:r>
      <w:r>
        <w:rPr>
          <w:rFonts w:ascii="AGA Arabesque" w:hAnsi="AGA Arabesque" w:cs="Simplified Arabic"/>
          <w:sz w:val="32"/>
          <w:szCs w:val="28"/>
          <w:rtl/>
        </w:rPr>
        <w:t>: أن يكون امتناع الشخص عن أداء الدين لغير سبب شرعي ، وكان باستطاعة صاحب الدين أخذ دينه بطريق الحاكم أو السلطان.</w:t>
      </w:r>
    </w:p>
    <w:p w:rsidR="00603088" w:rsidRDefault="00603088" w:rsidP="005B1D5E">
      <w:pPr>
        <w:bidi/>
        <w:jc w:val="lowKashida"/>
        <w:rPr>
          <w:rFonts w:ascii="AGA Arabesque" w:hAnsi="AGA Arabesque" w:cs="Simplified Arabic"/>
          <w:sz w:val="32"/>
          <w:szCs w:val="28"/>
          <w:rtl/>
        </w:rPr>
      </w:pPr>
      <w:r>
        <w:rPr>
          <w:rFonts w:ascii="AGA Arabesque" w:hAnsi="AGA Arabesque" w:cs="Simplified Arabic"/>
          <w:b/>
          <w:bCs/>
          <w:sz w:val="32"/>
          <w:szCs w:val="28"/>
          <w:rtl/>
        </w:rPr>
        <w:t>الرابع</w:t>
      </w:r>
      <w:r>
        <w:rPr>
          <w:rFonts w:ascii="AGA Arabesque" w:hAnsi="AGA Arabesque" w:cs="Simplified Arabic"/>
          <w:sz w:val="32"/>
          <w:szCs w:val="28"/>
          <w:rtl/>
        </w:rPr>
        <w:t>: أن يكون المدين جاحداً للدين، ولا توجد بينة مع الدائن يثبت من خلالها حقه.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sz w:val="32"/>
          <w:szCs w:val="28"/>
          <w:rtl/>
        </w:rPr>
        <w:t>ففي هذه الحالات الأربع لا يجوز لصاحب الدين أن يأخذ دينه ممن عنده: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b/>
          <w:bCs/>
          <w:sz w:val="32"/>
          <w:szCs w:val="28"/>
          <w:rtl/>
        </w:rPr>
        <w:lastRenderedPageBreak/>
        <w:t>ففي الحالة الأولى</w:t>
      </w:r>
      <w:r>
        <w:rPr>
          <w:rFonts w:ascii="AGA Arabesque" w:hAnsi="AGA Arabesque" w:cs="Simplified Arabic"/>
          <w:sz w:val="32"/>
          <w:szCs w:val="28"/>
          <w:rtl/>
        </w:rPr>
        <w:t>: إن أخذ صاحب الدين شيئاً من دينه – ولو كان من جنسه – ردَّهُ ؛ لأن المدين مقرٌ به باذلٌ له ، فلا توجد ضرورة لأن يمتلك الدائن عيناً من أعيان مال المدين بغير اختياره؛ فربما يكون للمدين غرضٌ في هذه العين.</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وفي الحالة الثانية</w:t>
      </w:r>
      <w:r>
        <w:rPr>
          <w:rFonts w:ascii="AGA Arabesque" w:hAnsi="AGA Arabesque" w:cs="Simplified Arabic"/>
          <w:sz w:val="32"/>
          <w:szCs w:val="28"/>
          <w:rtl/>
        </w:rPr>
        <w:t>: لا يجوز للدائن أخذ شيء من مال المدين ، وإن أخذ شيئاً منه لزمه رده ؛ فإن الدين مؤجل ولا يجوز أخذه في الحال.</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وفي الحالة الثالثة</w:t>
      </w:r>
      <w:r>
        <w:rPr>
          <w:rFonts w:ascii="AGA Arabesque" w:hAnsi="AGA Arabesque" w:cs="Simplified Arabic"/>
          <w:sz w:val="32"/>
          <w:szCs w:val="28"/>
          <w:rtl/>
        </w:rPr>
        <w:t>: فالحكم في ذلك كما في الحالتين السابقتين بعدم الجواز ؛ لأن الدائن يستطيع استيفاء دينه عن طريق القضاء.</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أما الحالة الرابعة والأخيرة</w:t>
      </w:r>
      <w:r>
        <w:rPr>
          <w:rFonts w:ascii="AGA Arabesque" w:hAnsi="AGA Arabesque" w:cs="Simplified Arabic"/>
          <w:sz w:val="32"/>
          <w:szCs w:val="28"/>
          <w:rtl/>
        </w:rPr>
        <w:t>: فإن المشهور في المذهب الحنبلي عدم جواز أخذ الدائن قدر دينه ممن جحده.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sz w:val="32"/>
          <w:szCs w:val="28"/>
          <w:rtl/>
        </w:rPr>
        <w:t>وقد عنون (ابن قدامة) هذه الاحتمالات بمسألة قال فيها: "ومن كان له على أحد حق فمنعه منه وقدر له على مال لم يأخذ منه مقدار حقه ".</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واستدل (ابن قدامة) على عدم جواز أخذ الدائن دينه من مال المدين بغير علمه بعدة أدلة:</w:t>
      </w:r>
    </w:p>
    <w:p w:rsidR="00603088" w:rsidRDefault="00603088" w:rsidP="009F5E04">
      <w:pPr>
        <w:bidi/>
        <w:jc w:val="lowKashida"/>
        <w:rPr>
          <w:rFonts w:ascii="AGA Arabesque" w:hAnsi="AGA Arabesque" w:cs="Simplified Arabic"/>
          <w:sz w:val="32"/>
          <w:szCs w:val="28"/>
          <w:rtl/>
        </w:rPr>
      </w:pPr>
      <w:r>
        <w:rPr>
          <w:rFonts w:cs="Simplified Arabic" w:hint="cs"/>
          <w:b/>
          <w:bCs/>
          <w:szCs w:val="28"/>
          <w:rtl/>
        </w:rPr>
        <w:t>1-</w:t>
      </w:r>
      <w:r>
        <w:rPr>
          <w:rFonts w:ascii="AGA Arabesque" w:hAnsi="AGA Arabesque" w:cs="Simplified Arabic"/>
          <w:sz w:val="32"/>
          <w:szCs w:val="28"/>
          <w:rtl/>
        </w:rPr>
        <w:t xml:space="preserve"> قول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863B04">
        <w:rPr>
          <w:rFonts w:ascii="AGA Arabesque" w:hAnsi="AGA Arabesque" w:cs="Simplified Arabic" w:hint="cs"/>
          <w:sz w:val="32"/>
          <w:szCs w:val="28"/>
          <w:rtl/>
        </w:rPr>
        <w:t>"</w:t>
      </w:r>
      <w:r>
        <w:rPr>
          <w:rFonts w:ascii="AGA Arabesque" w:hAnsi="AGA Arabesque" w:cs="Simplified Arabic"/>
          <w:sz w:val="32"/>
          <w:szCs w:val="28"/>
          <w:rtl/>
        </w:rPr>
        <w:t>أد الأمانة إلى من ائتمنك ولا تخن من خانك</w:t>
      </w:r>
      <w:r w:rsidR="00863B04">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فإذا أخذ الدائن قدر دينه من مال مدينه – وكان ذلك بغير علمه – فإنه خائن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sidRPr="00B93B72">
        <w:rPr>
          <w:rFonts w:cs="Simplified Arabic"/>
          <w:b/>
          <w:bCs/>
          <w:sz w:val="28"/>
          <w:szCs w:val="28"/>
        </w:rPr>
        <w:t>2</w:t>
      </w:r>
      <w:r>
        <w:rPr>
          <w:rFonts w:cs="Simplified Arabic" w:hint="cs"/>
          <w:b/>
          <w:bCs/>
          <w:szCs w:val="28"/>
          <w:rtl/>
        </w:rPr>
        <w:t>-</w:t>
      </w:r>
      <w:r>
        <w:rPr>
          <w:rFonts w:ascii="AGA Arabesque" w:hAnsi="AGA Arabesque" w:cs="Simplified Arabic"/>
          <w:sz w:val="32"/>
          <w:szCs w:val="28"/>
          <w:rtl/>
        </w:rPr>
        <w:t xml:space="preserve"> قال </w:t>
      </w:r>
      <w:r>
        <w:rPr>
          <w:rFonts w:ascii="AGA Arabesque" w:hAnsi="AGA Arabesque" w:cs="Simplified Arabic"/>
          <w:sz w:val="32"/>
          <w:szCs w:val="28"/>
        </w:rPr>
        <w:t></w:t>
      </w:r>
      <w:r>
        <w:rPr>
          <w:rFonts w:ascii="AGA Arabesque" w:hAnsi="AGA Arabesque" w:cs="Simplified Arabic"/>
          <w:sz w:val="32"/>
          <w:szCs w:val="28"/>
          <w:rtl/>
        </w:rPr>
        <w:t xml:space="preserve">: </w:t>
      </w:r>
      <w:r w:rsidR="00863B04">
        <w:rPr>
          <w:rFonts w:ascii="AGA Arabesque" w:hAnsi="AGA Arabesque" w:cs="Simplified Arabic" w:hint="cs"/>
          <w:sz w:val="32"/>
          <w:szCs w:val="28"/>
          <w:rtl/>
        </w:rPr>
        <w:t>"</w:t>
      </w:r>
      <w:r>
        <w:rPr>
          <w:rFonts w:ascii="AGA Arabesque" w:hAnsi="AGA Arabesque" w:cs="Simplified Arabic"/>
          <w:sz w:val="32"/>
          <w:szCs w:val="28"/>
          <w:rtl/>
        </w:rPr>
        <w:t>لا يحل مال امريء مسلم إلا بطيب نفسه</w:t>
      </w:r>
      <w:r w:rsidR="00863B04">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فهذا الحديث يدل على أن صاحب الدين لا يجوز له أخذ دينه من مال مدينه سواء أكان من جنس دينه أم كان من غير جنسه ؛ لأنه لم يحصل الرضا من المدين بإعطاء هذا الدين ، فيكون أخذ المال بغير طيب نفس</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6D2F1F">
      <w:pPr>
        <w:bidi/>
        <w:ind w:firstLine="360"/>
        <w:jc w:val="lowKashida"/>
        <w:rPr>
          <w:rFonts w:ascii="AGA Arabesque" w:hAnsi="AGA Arabesque" w:cs="Simplified Arabic"/>
          <w:sz w:val="32"/>
          <w:szCs w:val="28"/>
          <w:rtl/>
        </w:rPr>
      </w:pPr>
      <w:r>
        <w:rPr>
          <w:rFonts w:ascii="AGA Arabesque" w:hAnsi="AGA Arabesque" w:cs="Simplified Arabic"/>
          <w:sz w:val="32"/>
          <w:szCs w:val="28"/>
          <w:rtl/>
        </w:rPr>
        <w:t>من هنا يتبين أن المذهب الحنبلي لا يجيز للدائن استيفاء دينه من مال مدينه بغير إذنه، ومع ذلك يرى ابن قدامة أن ح</w:t>
      </w:r>
      <w:r w:rsidR="006D2F1F">
        <w:rPr>
          <w:rFonts w:ascii="AGA Arabesque" w:hAnsi="AGA Arabesque" w:cs="Simplified Arabic" w:hint="cs"/>
          <w:sz w:val="32"/>
          <w:szCs w:val="28"/>
          <w:rtl/>
        </w:rPr>
        <w:t>ُ</w:t>
      </w:r>
      <w:r>
        <w:rPr>
          <w:rFonts w:ascii="AGA Arabesque" w:hAnsi="AGA Arabesque" w:cs="Simplified Arabic"/>
          <w:sz w:val="32"/>
          <w:szCs w:val="28"/>
          <w:rtl/>
        </w:rPr>
        <w:t>رمة أخذ الدائن لدينه من مدينه بغير قضاء، لا يعني أن يطبق عليه حد السرقة؛ وذلك لوجود شبهة وهي: ذهاب بعض الفقهاء إلى جواز أخذ الدائن قدر دينه من مال مدينه، فاختلاف الفقهاء في هذه المسألة بين الإباحة والتحريم ورث شبهة تمنع إقامة الحد؛ لأن</w:t>
      </w:r>
      <w:r w:rsidR="006D2F1F">
        <w:rPr>
          <w:rFonts w:ascii="AGA Arabesque" w:hAnsi="AGA Arabesque" w:cs="Simplified Arabic" w:hint="cs"/>
          <w:sz w:val="32"/>
          <w:szCs w:val="28"/>
          <w:rtl/>
        </w:rPr>
        <w:t>َّ</w:t>
      </w:r>
      <w:r>
        <w:rPr>
          <w:rFonts w:ascii="AGA Arabesque" w:hAnsi="AGA Arabesque" w:cs="Simplified Arabic"/>
          <w:sz w:val="32"/>
          <w:szCs w:val="28"/>
          <w:rtl/>
        </w:rPr>
        <w:t xml:space="preserve"> الحدود تدرأ بالشبهات</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1"/>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ED0893" w:rsidP="00ED0893">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المطلب الثاني: الرأي الراجح في مسألة الظفر بالحق</w:t>
      </w:r>
    </w:p>
    <w:p w:rsidR="00603088" w:rsidRDefault="00603088" w:rsidP="009F5E04">
      <w:pPr>
        <w:tabs>
          <w:tab w:val="right" w:pos="450"/>
        </w:tabs>
        <w:bidi/>
        <w:ind w:firstLine="180"/>
        <w:jc w:val="lowKashida"/>
        <w:rPr>
          <w:rFonts w:ascii="AGA Arabesque" w:hAnsi="AGA Arabesque" w:cs="Simplified Arabic"/>
          <w:sz w:val="32"/>
          <w:szCs w:val="28"/>
          <w:rtl/>
        </w:rPr>
      </w:pPr>
      <w:r>
        <w:rPr>
          <w:rFonts w:ascii="AGA Arabesque" w:hAnsi="AGA Arabesque" w:cs="Simplified Arabic"/>
          <w:sz w:val="32"/>
          <w:szCs w:val="28"/>
          <w:rtl/>
        </w:rPr>
        <w:t xml:space="preserve">من خلال دراسة أدلة كل رأي من الآراء الثلاثة </w:t>
      </w:r>
      <w:r w:rsidR="00ED0893">
        <w:rPr>
          <w:rFonts w:ascii="AGA Arabesque" w:hAnsi="AGA Arabesque" w:cs="Simplified Arabic" w:hint="cs"/>
          <w:sz w:val="32"/>
          <w:szCs w:val="28"/>
          <w:rtl/>
        </w:rPr>
        <w:t xml:space="preserve">السابقة </w:t>
      </w:r>
      <w:r>
        <w:rPr>
          <w:rFonts w:ascii="AGA Arabesque" w:hAnsi="AGA Arabesque" w:cs="Simplified Arabic"/>
          <w:sz w:val="32"/>
          <w:szCs w:val="28"/>
          <w:rtl/>
        </w:rPr>
        <w:t>يتضح أن</w:t>
      </w:r>
      <w:r w:rsidR="009F5E04">
        <w:rPr>
          <w:rFonts w:ascii="AGA Arabesque" w:hAnsi="AGA Arabesque" w:cs="Simplified Arabic" w:hint="cs"/>
          <w:sz w:val="32"/>
          <w:szCs w:val="28"/>
          <w:rtl/>
        </w:rPr>
        <w:t>َّ</w:t>
      </w:r>
      <w:r>
        <w:rPr>
          <w:rFonts w:ascii="AGA Arabesque" w:hAnsi="AGA Arabesque" w:cs="Simplified Arabic"/>
          <w:sz w:val="32"/>
          <w:szCs w:val="28"/>
          <w:rtl/>
        </w:rPr>
        <w:t xml:space="preserve"> الرأي الراجح والله أعلم في هذه المسألة هو ما ذهب إليه الرأي الثاني، وهو جواز استيفاء الدائن دينه من مال مدينه سواء أكان من جنسه أم كان من غير جنسه؛ لأن</w:t>
      </w:r>
      <w:r w:rsidR="001B3FF2">
        <w:rPr>
          <w:rFonts w:ascii="AGA Arabesque" w:hAnsi="AGA Arabesque" w:cs="Simplified Arabic" w:hint="cs"/>
          <w:sz w:val="32"/>
          <w:szCs w:val="28"/>
          <w:rtl/>
        </w:rPr>
        <w:t>َّ</w:t>
      </w:r>
      <w:r>
        <w:rPr>
          <w:rFonts w:ascii="AGA Arabesque" w:hAnsi="AGA Arabesque" w:cs="Simplified Arabic"/>
          <w:sz w:val="32"/>
          <w:szCs w:val="28"/>
          <w:rtl/>
        </w:rPr>
        <w:t xml:space="preserve"> الرأي الأول الذي اشترط أن يكون المأخوذ من جنس الدين لا يستند إلى دليل، ومع ذلك </w:t>
      </w:r>
      <w:r w:rsidR="006D2F1F">
        <w:rPr>
          <w:rFonts w:ascii="AGA Arabesque" w:hAnsi="AGA Arabesque" w:cs="Simplified Arabic" w:hint="cs"/>
          <w:sz w:val="32"/>
          <w:szCs w:val="28"/>
          <w:rtl/>
        </w:rPr>
        <w:t>نقول</w:t>
      </w:r>
      <w:r>
        <w:rPr>
          <w:rFonts w:ascii="AGA Arabesque" w:hAnsi="AGA Arabesque" w:cs="Simplified Arabic"/>
          <w:sz w:val="32"/>
          <w:szCs w:val="28"/>
          <w:rtl/>
        </w:rPr>
        <w:t>: إن</w:t>
      </w:r>
      <w:r w:rsidR="001B3FF2">
        <w:rPr>
          <w:rFonts w:ascii="AGA Arabesque" w:hAnsi="AGA Arabesque" w:cs="Simplified Arabic" w:hint="cs"/>
          <w:sz w:val="32"/>
          <w:szCs w:val="28"/>
          <w:rtl/>
        </w:rPr>
        <w:t>َّ</w:t>
      </w:r>
      <w:r>
        <w:rPr>
          <w:rFonts w:ascii="AGA Arabesque" w:hAnsi="AGA Arabesque" w:cs="Simplified Arabic"/>
          <w:sz w:val="32"/>
          <w:szCs w:val="28"/>
          <w:rtl/>
        </w:rPr>
        <w:t xml:space="preserve"> الدائن يأخذ من جنس دينه من مال مدينه، فإن لم يستطع أن يأخذ من جنسه أخذ من غيره بعد أن يقدر مقدار دينه منه، وهو ما ذهب إليه أبو الخطاب من أصحاب الرأي الثاني</w:t>
      </w:r>
      <w:r w:rsidR="009F5E04">
        <w:rPr>
          <w:rFonts w:ascii="AGA Arabesque" w:hAnsi="AGA Arabesque" w:cs="Simplified Arabic" w:hint="cs"/>
          <w:sz w:val="32"/>
          <w:szCs w:val="28"/>
          <w:rtl/>
        </w:rPr>
        <w:t xml:space="preserve">، </w:t>
      </w:r>
      <w:r>
        <w:rPr>
          <w:rFonts w:ascii="AGA Arabesque" w:hAnsi="AGA Arabesque" w:cs="Simplified Arabic"/>
          <w:sz w:val="32"/>
          <w:szCs w:val="28"/>
          <w:rtl/>
        </w:rPr>
        <w:t xml:space="preserve">ومن العلماء المعاصرين الذين رجحوا جواز أخذ الدائن دينه من مال مدينه بغير إذنه أحمد موافي، فقد ناقش أدلة الرأي الثالث الذين ذهبوا إلى عدم الجواز، بأن دليلهم الأول حديث النبي </w:t>
      </w:r>
      <w:r>
        <w:rPr>
          <w:rFonts w:ascii="AGA Arabesque" w:hAnsi="AGA Arabesque" w:cs="Simplified Arabic"/>
          <w:sz w:val="32"/>
          <w:szCs w:val="28"/>
        </w:rPr>
        <w:t></w:t>
      </w:r>
      <w:r>
        <w:rPr>
          <w:rFonts w:ascii="AGA Arabesque" w:hAnsi="AGA Arabesque" w:cs="Simplified Arabic"/>
          <w:sz w:val="32"/>
          <w:szCs w:val="28"/>
          <w:rtl/>
        </w:rPr>
        <w:t xml:space="preserve">: </w:t>
      </w:r>
      <w:r w:rsidR="00ED0893">
        <w:rPr>
          <w:rFonts w:ascii="AGA Arabesque" w:hAnsi="AGA Arabesque" w:cs="Simplified Arabic" w:hint="cs"/>
          <w:sz w:val="32"/>
          <w:szCs w:val="28"/>
          <w:rtl/>
        </w:rPr>
        <w:t>"</w:t>
      </w:r>
      <w:r>
        <w:rPr>
          <w:rFonts w:ascii="AGA Arabesque" w:hAnsi="AGA Arabesque" w:cs="Simplified Arabic"/>
          <w:sz w:val="32"/>
          <w:szCs w:val="28"/>
          <w:rtl/>
        </w:rPr>
        <w:t>أد الأمانة</w:t>
      </w:r>
      <w:r w:rsidR="00ED0893">
        <w:rPr>
          <w:rFonts w:ascii="AGA Arabesque" w:hAnsi="AGA Arabesque" w:cs="Simplified Arabic" w:hint="cs"/>
          <w:sz w:val="32"/>
          <w:szCs w:val="28"/>
          <w:rtl/>
        </w:rPr>
        <w:t>"</w:t>
      </w:r>
      <w:r>
        <w:rPr>
          <w:rFonts w:ascii="AGA Arabesque" w:hAnsi="AGA Arabesque" w:cs="Simplified Arabic"/>
          <w:sz w:val="32"/>
          <w:szCs w:val="28"/>
          <w:rtl/>
        </w:rPr>
        <w:t xml:space="preserve"> لا يدل على تحريم استيفاء الدائن دينه من مال مدينه؛ لأن</w:t>
      </w:r>
      <w:r w:rsidR="00ED0893">
        <w:rPr>
          <w:rFonts w:ascii="AGA Arabesque" w:hAnsi="AGA Arabesque" w:cs="Simplified Arabic" w:hint="cs"/>
          <w:sz w:val="32"/>
          <w:szCs w:val="28"/>
          <w:rtl/>
        </w:rPr>
        <w:t>َّ</w:t>
      </w:r>
      <w:r>
        <w:rPr>
          <w:rFonts w:ascii="AGA Arabesque" w:hAnsi="AGA Arabesque" w:cs="Simplified Arabic"/>
          <w:sz w:val="32"/>
          <w:szCs w:val="28"/>
          <w:rtl/>
        </w:rPr>
        <w:t xml:space="preserve"> الحديث ينهى عن الخيانة، فالخائن هو الذي يتطاول على حق غيره وليس له حق في ذلك ، وعلى هذا لا يعد الدائن الذي يأخذ حقه من غريمه متعدياً أو خائناً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b/>
          <w:bCs/>
          <w:sz w:val="32"/>
          <w:szCs w:val="28"/>
          <w:rtl/>
        </w:rPr>
        <w:lastRenderedPageBreak/>
        <w:t>وأما دليلهم الثاني</w:t>
      </w:r>
      <w:r>
        <w:rPr>
          <w:rFonts w:ascii="AGA Arabesque" w:hAnsi="AGA Arabesque" w:cs="Simplified Arabic"/>
          <w:sz w:val="32"/>
          <w:szCs w:val="28"/>
          <w:rtl/>
        </w:rPr>
        <w:t xml:space="preserve"> وهو حديث النبي : </w:t>
      </w:r>
      <w:r w:rsidR="00ED0893">
        <w:rPr>
          <w:rFonts w:ascii="AGA Arabesque" w:hAnsi="AGA Arabesque" w:cs="Simplified Arabic" w:hint="cs"/>
          <w:sz w:val="32"/>
          <w:szCs w:val="28"/>
          <w:rtl/>
        </w:rPr>
        <w:t>"</w:t>
      </w:r>
      <w:r>
        <w:rPr>
          <w:rFonts w:ascii="AGA Arabesque" w:hAnsi="AGA Arabesque" w:cs="Simplified Arabic"/>
          <w:sz w:val="32"/>
          <w:szCs w:val="28"/>
          <w:rtl/>
        </w:rPr>
        <w:t>لا يحل مال امريء مسلم</w:t>
      </w:r>
      <w:r w:rsidR="00ED0893">
        <w:rPr>
          <w:rFonts w:ascii="AGA Arabesque" w:hAnsi="AGA Arabesque" w:cs="Simplified Arabic" w:hint="cs"/>
          <w:sz w:val="32"/>
          <w:szCs w:val="28"/>
          <w:rtl/>
        </w:rPr>
        <w:t>"</w:t>
      </w:r>
      <w:r>
        <w:rPr>
          <w:rFonts w:ascii="AGA Arabesque" w:hAnsi="AGA Arabesque" w:cs="Simplified Arabic"/>
          <w:sz w:val="32"/>
          <w:szCs w:val="28"/>
          <w:rtl/>
        </w:rPr>
        <w:t xml:space="preserve"> - فلا يعتبر دليلاً على تحريم استيفاء الدائن دينه من مدينه؛ لأن الحديث ينهى عن التعدي على المال المحترم الذي حرص الشارع الحكيم على حمايته من التعدي، ولكن المدين بمماطلته وجحوده لحق الآخرين لا يعد ماله مالاً محترماً شرعاً ؛ لأنه ليس مالكاً له ، فلا حق له في هذا المال إنما هو حق للآخرين. فالمالُ المحترمُ الذي أمر الشارع الحكيم بعدم التعدي عليه هو ما كان مملوكاً لصاحبه لا شبهة للآخرين فيه، وبما أن شبهة مال الآخرين قائمة في مال المدين المماطل والجاحد - فإن المال الذي بحوزة ذلك</w:t>
      </w:r>
      <w:r w:rsidR="00C9799D">
        <w:rPr>
          <w:rFonts w:ascii="AGA Arabesque" w:hAnsi="AGA Arabesque" w:cs="Simplified Arabic" w:hint="cs"/>
          <w:sz w:val="32"/>
          <w:szCs w:val="28"/>
          <w:rtl/>
        </w:rPr>
        <w:t xml:space="preserve"> </w:t>
      </w:r>
      <w:r>
        <w:rPr>
          <w:rFonts w:ascii="AGA Arabesque" w:hAnsi="AGA Arabesque" w:cs="Simplified Arabic"/>
          <w:sz w:val="32"/>
          <w:szCs w:val="28"/>
          <w:rtl/>
        </w:rPr>
        <w:t>المدين لا يكون خاضعاً لحماية الشرع واحترامه ، فلا يشمله الحديث.</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فإخلال الدائن بمصلحة مدينه المماطل والجاحد لا يعدُّ ضرراً حرمه الشرع إذا كان بنية استيفاء الدين، لأن الشارع الحكيم أرسى مباديء يوضح فيها كيفية التعامل مع الآخرين ، منها مبدأ المعاقبة بالمثل</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3"/>
      </w:r>
      <w:r>
        <w:rPr>
          <w:rFonts w:ascii="AGA Arabesque" w:hAnsi="AGA Arabesque" w:cs="Simplified Arabic"/>
          <w:sz w:val="32"/>
          <w:szCs w:val="28"/>
          <w:vertAlign w:val="superscript"/>
          <w:rtl/>
        </w:rPr>
        <w:t>)</w:t>
      </w:r>
      <w:r w:rsidR="009F5E04">
        <w:rPr>
          <w:rFonts w:ascii="AGA Arabesque" w:hAnsi="AGA Arabesque" w:cs="Simplified Arabic" w:hint="cs"/>
          <w:sz w:val="32"/>
          <w:szCs w:val="28"/>
          <w:rtl/>
        </w:rPr>
        <w:t xml:space="preserve">، </w:t>
      </w:r>
      <w:r>
        <w:rPr>
          <w:rFonts w:ascii="AGA Arabesque" w:hAnsi="AGA Arabesque" w:cs="Simplified Arabic"/>
          <w:sz w:val="32"/>
          <w:szCs w:val="28"/>
          <w:rtl/>
        </w:rPr>
        <w:t xml:space="preserve">كما أن حديث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C9799D">
        <w:rPr>
          <w:rFonts w:ascii="AGA Arabesque" w:hAnsi="AGA Arabesque" w:cs="Simplified Arabic" w:hint="cs"/>
          <w:sz w:val="32"/>
          <w:szCs w:val="28"/>
          <w:rtl/>
        </w:rPr>
        <w:t>"</w:t>
      </w:r>
      <w:r>
        <w:rPr>
          <w:rFonts w:ascii="AGA Arabesque" w:hAnsi="AGA Arabesque" w:cs="Simplified Arabic"/>
          <w:sz w:val="32"/>
          <w:szCs w:val="28"/>
          <w:rtl/>
        </w:rPr>
        <w:t xml:space="preserve">لا يحل مال امريء مسلم … </w:t>
      </w:r>
      <w:r w:rsidR="00C9799D">
        <w:rPr>
          <w:rFonts w:ascii="AGA Arabesque" w:hAnsi="AGA Arabesque" w:cs="Simplified Arabic" w:hint="cs"/>
          <w:sz w:val="32"/>
          <w:szCs w:val="28"/>
          <w:rtl/>
        </w:rPr>
        <w:t xml:space="preserve">" </w:t>
      </w:r>
      <w:r>
        <w:rPr>
          <w:rFonts w:ascii="AGA Arabesque" w:hAnsi="AGA Arabesque" w:cs="Simplified Arabic"/>
          <w:sz w:val="32"/>
          <w:szCs w:val="28"/>
          <w:rtl/>
        </w:rPr>
        <w:t xml:space="preserve"> ينهى كل مسلم عن التعدي على مال أخيه، فالمدين المماطل أو الجاحد ربما أخذ المال (الدين) بداية من صاحبه (الدائن) عن طيب نفس منه ، ولكن عندما حل موعد سداد الدين ، ولم يقم المدين بسداد دينه وماطل في ذلك - فإنه يعتبر عندئذ آخذاً لمال أخيه بغير طيب نفس منه.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ترجيح الرأي القائل بالجواز – (وهبة الزحيلي) فقد أشار إلى أن</w:t>
      </w:r>
      <w:r w:rsidR="00C9799D">
        <w:rPr>
          <w:rFonts w:ascii="AGA Arabesque" w:hAnsi="AGA Arabesque" w:cs="Simplified Arabic" w:hint="cs"/>
          <w:sz w:val="32"/>
          <w:szCs w:val="28"/>
          <w:rtl/>
        </w:rPr>
        <w:t>َّ</w:t>
      </w:r>
      <w:r>
        <w:rPr>
          <w:rFonts w:ascii="AGA Arabesque" w:hAnsi="AGA Arabesque" w:cs="Simplified Arabic"/>
          <w:sz w:val="32"/>
          <w:szCs w:val="28"/>
          <w:rtl/>
        </w:rPr>
        <w:t xml:space="preserve"> مسألة استيفاء الدائن دينه من مال مدينه بغير رضاه – من أهم المسائل في أحكام المعاملات الشرعية التي يعرف فيها بين حكم الديانة وحكم القضاء</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46A1F">
      <w:pPr>
        <w:bidi/>
        <w:jc w:val="lowKashida"/>
        <w:rPr>
          <w:rFonts w:ascii="AGA Arabesque" w:hAnsi="AGA Arabesque" w:cs="Simplified Arabic"/>
          <w:sz w:val="32"/>
          <w:szCs w:val="28"/>
          <w:rtl/>
        </w:rPr>
      </w:pPr>
      <w:r>
        <w:rPr>
          <w:rFonts w:ascii="AGA Arabesque" w:hAnsi="AGA Arabesque" w:cs="Simplified Arabic"/>
          <w:sz w:val="32"/>
          <w:szCs w:val="28"/>
          <w:rtl/>
        </w:rPr>
        <w:t xml:space="preserve">ولكن يجب </w:t>
      </w:r>
      <w:r w:rsidR="00D46A1F">
        <w:rPr>
          <w:rFonts w:ascii="AGA Arabesque" w:hAnsi="AGA Arabesque" w:cs="Simplified Arabic" w:hint="cs"/>
          <w:sz w:val="32"/>
          <w:szCs w:val="28"/>
          <w:rtl/>
        </w:rPr>
        <w:t>التنبيه</w:t>
      </w:r>
      <w:r>
        <w:rPr>
          <w:rFonts w:ascii="AGA Arabesque" w:hAnsi="AGA Arabesque" w:cs="Simplified Arabic"/>
          <w:sz w:val="32"/>
          <w:szCs w:val="28"/>
          <w:rtl/>
        </w:rPr>
        <w:t xml:space="preserve"> على أن القول بالجواز ليس على إطلاقه، إنما هو مشروط بشروط وضحها العلماء كما ذكر</w:t>
      </w:r>
      <w:r w:rsidR="00D46A1F">
        <w:rPr>
          <w:rFonts w:ascii="AGA Arabesque" w:hAnsi="AGA Arabesque" w:cs="Simplified Arabic" w:hint="cs"/>
          <w:sz w:val="32"/>
          <w:szCs w:val="28"/>
          <w:rtl/>
        </w:rPr>
        <w:t>نا</w:t>
      </w:r>
      <w:r>
        <w:rPr>
          <w:rFonts w:ascii="AGA Arabesque" w:hAnsi="AGA Arabesque" w:cs="Simplified Arabic"/>
          <w:sz w:val="32"/>
          <w:szCs w:val="28"/>
          <w:rtl/>
        </w:rPr>
        <w:t xml:space="preserve"> سابقاً، فإذا تحققت هذه الشروط </w:t>
      </w:r>
      <w:r w:rsidR="00D46A1F">
        <w:rPr>
          <w:rFonts w:ascii="AGA Arabesque" w:hAnsi="AGA Arabesque" w:cs="Simplified Arabic" w:hint="cs"/>
          <w:sz w:val="32"/>
          <w:szCs w:val="28"/>
          <w:rtl/>
        </w:rPr>
        <w:t>تحقق القول</w:t>
      </w:r>
      <w:r>
        <w:rPr>
          <w:rFonts w:ascii="AGA Arabesque" w:hAnsi="AGA Arabesque" w:cs="Simplified Arabic"/>
          <w:sz w:val="32"/>
          <w:szCs w:val="28"/>
          <w:rtl/>
        </w:rPr>
        <w:t xml:space="preserve"> بالجواز.</w:t>
      </w:r>
    </w:p>
    <w:p w:rsidR="00D46A1F" w:rsidRDefault="00D46A1F" w:rsidP="00D46A1F">
      <w:pPr>
        <w:bidi/>
        <w:jc w:val="lowKashida"/>
        <w:rPr>
          <w:rFonts w:ascii="AGA Arabesque" w:hAnsi="AGA Arabesque" w:cs="Simplified Arabic"/>
          <w:sz w:val="32"/>
          <w:szCs w:val="28"/>
          <w:rtl/>
        </w:rPr>
      </w:pPr>
    </w:p>
    <w:p w:rsidR="00D46A1F" w:rsidRDefault="00D46A1F" w:rsidP="00D46A1F">
      <w:pPr>
        <w:bidi/>
        <w:jc w:val="lowKashida"/>
        <w:rPr>
          <w:rFonts w:ascii="AGA Arabesque" w:hAnsi="AGA Arabesque" w:cs="Simplified Arabic"/>
          <w:sz w:val="32"/>
          <w:szCs w:val="28"/>
          <w:rtl/>
        </w:rPr>
      </w:pPr>
    </w:p>
    <w:p w:rsidR="00603088" w:rsidRDefault="00603088" w:rsidP="002012CF">
      <w:pPr>
        <w:bidi/>
        <w:jc w:val="center"/>
        <w:rPr>
          <w:rFonts w:ascii="AGA Arabesque" w:hAnsi="AGA Arabesque" w:cs="Simplified Arabic"/>
          <w:b/>
          <w:bCs/>
          <w:sz w:val="32"/>
          <w:szCs w:val="32"/>
          <w:rtl/>
        </w:rPr>
      </w:pPr>
      <w:r>
        <w:rPr>
          <w:rFonts w:ascii="AGA Arabesque" w:hAnsi="AGA Arabesque" w:cs="Simplified Arabic"/>
          <w:b/>
          <w:bCs/>
          <w:sz w:val="32"/>
          <w:szCs w:val="32"/>
          <w:rtl/>
        </w:rPr>
        <w:lastRenderedPageBreak/>
        <w:t xml:space="preserve">المبحث الثاني: </w:t>
      </w:r>
      <w:r w:rsidR="001325B0">
        <w:rPr>
          <w:rFonts w:ascii="AGA Arabesque" w:hAnsi="AGA Arabesque" w:cs="Simplified Arabic" w:hint="cs"/>
          <w:b/>
          <w:bCs/>
          <w:sz w:val="32"/>
          <w:szCs w:val="32"/>
          <w:rtl/>
        </w:rPr>
        <w:t>ا</w:t>
      </w:r>
      <w:r>
        <w:rPr>
          <w:rFonts w:ascii="AGA Arabesque" w:hAnsi="AGA Arabesque" w:cs="Simplified Arabic"/>
          <w:b/>
          <w:bCs/>
          <w:sz w:val="32"/>
          <w:szCs w:val="32"/>
          <w:rtl/>
        </w:rPr>
        <w:t>ستيفاء الد</w:t>
      </w:r>
      <w:r w:rsidR="00BB3234">
        <w:rPr>
          <w:rFonts w:ascii="AGA Arabesque" w:hAnsi="AGA Arabesque" w:cs="Simplified Arabic" w:hint="cs"/>
          <w:b/>
          <w:bCs/>
          <w:sz w:val="32"/>
          <w:szCs w:val="32"/>
          <w:rtl/>
        </w:rPr>
        <w:t>َّ</w:t>
      </w:r>
      <w:r>
        <w:rPr>
          <w:rFonts w:ascii="AGA Arabesque" w:hAnsi="AGA Arabesque" w:cs="Simplified Arabic"/>
          <w:b/>
          <w:bCs/>
          <w:sz w:val="32"/>
          <w:szCs w:val="32"/>
          <w:rtl/>
        </w:rPr>
        <w:t>ين من المدين المماطل بوساطة القضاء.</w:t>
      </w:r>
    </w:p>
    <w:p w:rsidR="002C35DB" w:rsidRDefault="002C35DB" w:rsidP="002C35DB">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من خلال </w:t>
      </w:r>
      <w:r>
        <w:rPr>
          <w:rFonts w:ascii="AGA Arabesque" w:hAnsi="AGA Arabesque" w:cs="Simplified Arabic" w:hint="cs"/>
          <w:sz w:val="32"/>
          <w:szCs w:val="28"/>
          <w:rtl/>
        </w:rPr>
        <w:t xml:space="preserve">القراءة </w:t>
      </w:r>
      <w:r w:rsidR="00603088">
        <w:rPr>
          <w:rFonts w:ascii="AGA Arabesque" w:hAnsi="AGA Arabesque" w:cs="Simplified Arabic"/>
          <w:sz w:val="32"/>
          <w:szCs w:val="28"/>
          <w:rtl/>
        </w:rPr>
        <w:t xml:space="preserve"> في كتب الفقهاء </w:t>
      </w:r>
      <w:r>
        <w:rPr>
          <w:rFonts w:ascii="AGA Arabesque" w:hAnsi="AGA Arabesque" w:cs="Simplified Arabic" w:hint="cs"/>
          <w:sz w:val="32"/>
          <w:szCs w:val="28"/>
          <w:rtl/>
        </w:rPr>
        <w:t>نجد</w:t>
      </w:r>
      <w:r w:rsidR="00603088">
        <w:rPr>
          <w:rFonts w:ascii="AGA Arabesque" w:hAnsi="AGA Arabesque" w:cs="Simplified Arabic"/>
          <w:sz w:val="32"/>
          <w:szCs w:val="28"/>
          <w:rtl/>
        </w:rPr>
        <w:t xml:space="preserve"> أن هناك أساليب يستخدمها القاضي يحاول من خلالها إرغام المدين المماطل على سداد دينه، </w:t>
      </w:r>
      <w:r>
        <w:rPr>
          <w:rFonts w:ascii="AGA Arabesque" w:hAnsi="AGA Arabesque" w:cs="Simplified Arabic" w:hint="cs"/>
          <w:sz w:val="32"/>
          <w:szCs w:val="28"/>
          <w:rtl/>
        </w:rPr>
        <w:t>وسنبيِّن فيما يأتي أهمها:</w:t>
      </w:r>
    </w:p>
    <w:p w:rsidR="00603088" w:rsidRDefault="002012CF" w:rsidP="00457B51">
      <w:pPr>
        <w:bidi/>
        <w:ind w:firstLine="360"/>
        <w:jc w:val="lowKashida"/>
        <w:rPr>
          <w:rFonts w:ascii="AGA Arabesque" w:hAnsi="AGA Arabesque" w:cs="Simplified Arabic"/>
          <w:sz w:val="32"/>
          <w:szCs w:val="28"/>
          <w:rtl/>
        </w:rPr>
      </w:pPr>
      <w:r>
        <w:rPr>
          <w:rFonts w:ascii="AGA Arabesque" w:hAnsi="AGA Arabesque" w:cs="Simplified Arabic" w:hint="cs"/>
          <w:b/>
          <w:bCs/>
          <w:sz w:val="32"/>
          <w:szCs w:val="28"/>
          <w:rtl/>
        </w:rPr>
        <w:t xml:space="preserve"> </w:t>
      </w:r>
      <w:r w:rsidR="005166B2">
        <w:rPr>
          <w:rFonts w:ascii="AGA Arabesque" w:hAnsi="AGA Arabesque" w:cs="Simplified Arabic" w:hint="cs"/>
          <w:sz w:val="32"/>
          <w:szCs w:val="28"/>
          <w:rtl/>
        </w:rPr>
        <w:t xml:space="preserve"> </w:t>
      </w:r>
      <w:r>
        <w:rPr>
          <w:rFonts w:cs="Simplified Arabic" w:hint="cs"/>
          <w:b/>
          <w:bCs/>
          <w:szCs w:val="28"/>
          <w:rtl/>
        </w:rPr>
        <w:t xml:space="preserve">المطلب الأول: </w:t>
      </w:r>
      <w:r w:rsidR="00603088">
        <w:rPr>
          <w:rFonts w:ascii="AGA Arabesque" w:hAnsi="AGA Arabesque" w:cs="Simplified Arabic"/>
          <w:b/>
          <w:bCs/>
          <w:sz w:val="32"/>
          <w:szCs w:val="28"/>
          <w:rtl/>
        </w:rPr>
        <w:t>قضاء الحاكم دين المماطل من ماله جبراً</w:t>
      </w:r>
      <w:r w:rsidR="00603088">
        <w:rPr>
          <w:rFonts w:ascii="AGA Arabesque" w:hAnsi="AGA Arabesque" w:cs="Simplified Arabic"/>
          <w:sz w:val="32"/>
          <w:szCs w:val="28"/>
          <w:rtl/>
        </w:rPr>
        <w:t>:</w:t>
      </w:r>
    </w:p>
    <w:p w:rsidR="00603088" w:rsidRDefault="00603088" w:rsidP="00FC5ACA">
      <w:pPr>
        <w:bidi/>
        <w:ind w:firstLine="450"/>
        <w:jc w:val="lowKashida"/>
        <w:rPr>
          <w:rFonts w:ascii="AGA Arabesque" w:hAnsi="AGA Arabesque" w:cs="Simplified Arabic"/>
          <w:sz w:val="32"/>
          <w:szCs w:val="28"/>
          <w:rtl/>
        </w:rPr>
      </w:pPr>
      <w:r>
        <w:rPr>
          <w:rFonts w:ascii="AGA Arabesque" w:hAnsi="AGA Arabesque" w:cs="Simplified Arabic"/>
          <w:sz w:val="32"/>
          <w:szCs w:val="28"/>
          <w:rtl/>
        </w:rPr>
        <w:t xml:space="preserve">إذا امتنع المدين عن سداد دينه وماطل في ذلك – فإن كان له مال من جنس الدين كأن يكون له دنانير والدين دنانير – فقد ذهب </w:t>
      </w:r>
      <w:r>
        <w:rPr>
          <w:rFonts w:ascii="AGA Arabesque" w:hAnsi="AGA Arabesque" w:cs="Simplified Arabic"/>
          <w:b/>
          <w:bCs/>
          <w:sz w:val="32"/>
          <w:szCs w:val="28"/>
          <w:rtl/>
        </w:rPr>
        <w:t>الحنفية</w:t>
      </w:r>
      <w:r>
        <w:rPr>
          <w:rFonts w:ascii="AGA Arabesque" w:hAnsi="AGA Arabesque" w:cs="Simplified Arabic"/>
          <w:sz w:val="32"/>
          <w:szCs w:val="28"/>
          <w:rtl/>
        </w:rPr>
        <w:t xml:space="preserve"> صراحة إلى أن للقاضي الحق في أخذ ماله بغير رضاه وقضاء دينه منه، فلا يحتاج إلى بيعه.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وكذلك يفهم من كلام </w:t>
      </w:r>
      <w:r>
        <w:rPr>
          <w:rFonts w:ascii="AGA Arabesque" w:hAnsi="AGA Arabesque" w:cs="Simplified Arabic"/>
          <w:b/>
          <w:bCs/>
          <w:sz w:val="32"/>
          <w:szCs w:val="28"/>
          <w:rtl/>
        </w:rPr>
        <w:t>المالكية والحنابلة</w:t>
      </w:r>
      <w:r>
        <w:rPr>
          <w:rFonts w:ascii="AGA Arabesque" w:hAnsi="AGA Arabesque" w:cs="Simplified Arabic"/>
          <w:sz w:val="32"/>
          <w:szCs w:val="28"/>
          <w:rtl/>
        </w:rPr>
        <w:t xml:space="preserve"> إجازتهم للقاضي في أخذ مال المماطل بغير رضاه وقضاء دينه منه ، ولم أجد في هذه المسألة رأياً </w:t>
      </w:r>
      <w:r>
        <w:rPr>
          <w:rFonts w:ascii="AGA Arabesque" w:hAnsi="AGA Arabesque" w:cs="Simplified Arabic"/>
          <w:b/>
          <w:bCs/>
          <w:sz w:val="32"/>
          <w:szCs w:val="28"/>
          <w:rtl/>
        </w:rPr>
        <w:t>للشافعية</w:t>
      </w:r>
      <w:r>
        <w:rPr>
          <w:rFonts w:ascii="AGA Arabesque" w:hAnsi="AGA Arabesque" w:cs="Simplified Arabic"/>
          <w:b/>
          <w:bCs/>
          <w:sz w:val="32"/>
          <w:szCs w:val="28"/>
          <w:vertAlign w:val="superscript"/>
          <w:rtl/>
        </w:rPr>
        <w:t>(</w:t>
      </w:r>
      <w:r>
        <w:rPr>
          <w:rStyle w:val="a7"/>
          <w:rFonts w:ascii="AGA Arabesque" w:hAnsi="AGA Arabesque" w:cs="Simplified Arabic"/>
          <w:sz w:val="32"/>
          <w:szCs w:val="28"/>
          <w:rtl/>
        </w:rPr>
        <w:footnoteReference w:id="45"/>
      </w:r>
      <w:r>
        <w:rPr>
          <w:rFonts w:ascii="AGA Arabesque" w:hAnsi="AGA Arabesque" w:cs="Simplified Arabic"/>
          <w:b/>
          <w:bCs/>
          <w:sz w:val="32"/>
          <w:szCs w:val="28"/>
          <w:vertAlign w:val="superscript"/>
          <w:rtl/>
        </w:rPr>
        <w:t>)</w:t>
      </w:r>
      <w:r>
        <w:rPr>
          <w:rFonts w:ascii="AGA Arabesque" w:hAnsi="AGA Arabesque" w:cs="Simplified Arabic"/>
          <w:sz w:val="32"/>
          <w:szCs w:val="28"/>
          <w:rtl/>
        </w:rPr>
        <w:t>.</w:t>
      </w:r>
    </w:p>
    <w:p w:rsidR="00603088" w:rsidRDefault="00603088" w:rsidP="002A2E34">
      <w:pPr>
        <w:bidi/>
        <w:ind w:firstLine="270"/>
        <w:jc w:val="lowKashida"/>
        <w:rPr>
          <w:rFonts w:ascii="AGA Arabesque" w:hAnsi="AGA Arabesque" w:cs="Simplified Arabic"/>
          <w:sz w:val="32"/>
          <w:szCs w:val="28"/>
          <w:rtl/>
        </w:rPr>
      </w:pPr>
      <w:r>
        <w:rPr>
          <w:rFonts w:ascii="AGA Arabesque" w:hAnsi="AGA Arabesque" w:cs="Simplified Arabic"/>
          <w:sz w:val="32"/>
          <w:szCs w:val="28"/>
          <w:rtl/>
        </w:rPr>
        <w:t>أما إذا كان مال المدين من غير جنس الدين فقد اختلف الفقهاء في حكم بيع الحاكم ماله لقضاء دينه ، وهذا ما سوف أوضحه عند الحديث عن بيع الحاكم لمال المدين المماطل جبراً لقضاء دينه.</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ومع ذهاب </w:t>
      </w:r>
      <w:r>
        <w:rPr>
          <w:rFonts w:ascii="AGA Arabesque" w:hAnsi="AGA Arabesque" w:cs="Simplified Arabic"/>
          <w:b/>
          <w:bCs/>
          <w:sz w:val="32"/>
          <w:szCs w:val="28"/>
          <w:rtl/>
        </w:rPr>
        <w:t>المالكية والحنابلة</w:t>
      </w:r>
      <w:r>
        <w:rPr>
          <w:rFonts w:ascii="AGA Arabesque" w:hAnsi="AGA Arabesque" w:cs="Simplified Arabic"/>
          <w:sz w:val="32"/>
          <w:szCs w:val="28"/>
          <w:rtl/>
        </w:rPr>
        <w:t xml:space="preserve"> إلى جواز قضاء الحاكم دين المماطل من ماله جبراً ، إلا أنهم اختلفوا في جواز حبسه إذا تمكن القاضي من استيفاء الدين منه: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فذهب </w:t>
      </w:r>
      <w:r>
        <w:rPr>
          <w:rFonts w:ascii="AGA Arabesque" w:hAnsi="AGA Arabesque" w:cs="Simplified Arabic"/>
          <w:b/>
          <w:bCs/>
          <w:sz w:val="32"/>
          <w:szCs w:val="28"/>
          <w:rtl/>
        </w:rPr>
        <w:t>المالكية</w:t>
      </w:r>
      <w:r>
        <w:rPr>
          <w:rFonts w:ascii="AGA Arabesque" w:hAnsi="AGA Arabesque" w:cs="Simplified Arabic"/>
          <w:sz w:val="32"/>
          <w:szCs w:val="28"/>
          <w:rtl/>
        </w:rPr>
        <w:t xml:space="preserve"> إلى أن القاضي إذا أمر المدين المماطل بسداد دينه فأبى المدين السداد فإنه يحق للقاضي أن يأخذ من ماله بغير رضاه ؛ لأن ذلك يعتبر وسيلة من وسائل إنصاف صاحب الحق. ولا يحبسه القاضي عندئذ لأنه تمكن من استيفاء الدين منه ؛ فلا يجوز حبس المدين المماطل لظلمه إذا كان القاضي يستطيع أن يرفع ذلك الظلم عن طريق استيفاء الدين منه جبراً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 xml:space="preserve">وذهب </w:t>
      </w:r>
      <w:r>
        <w:rPr>
          <w:rFonts w:ascii="AGA Arabesque" w:hAnsi="AGA Arabesque" w:cs="Simplified Arabic"/>
          <w:b/>
          <w:bCs/>
          <w:sz w:val="32"/>
          <w:szCs w:val="28"/>
          <w:rtl/>
        </w:rPr>
        <w:t>الحنابلة</w:t>
      </w:r>
      <w:r>
        <w:rPr>
          <w:rFonts w:ascii="AGA Arabesque" w:hAnsi="AGA Arabesque" w:cs="Simplified Arabic"/>
          <w:sz w:val="32"/>
          <w:szCs w:val="28"/>
          <w:rtl/>
        </w:rPr>
        <w:t xml:space="preserve"> إلى أن</w:t>
      </w:r>
      <w:r w:rsidR="009F5E04">
        <w:rPr>
          <w:rFonts w:ascii="AGA Arabesque" w:hAnsi="AGA Arabesque" w:cs="Simplified Arabic" w:hint="cs"/>
          <w:sz w:val="32"/>
          <w:szCs w:val="28"/>
          <w:rtl/>
        </w:rPr>
        <w:t>َّ</w:t>
      </w:r>
      <w:r>
        <w:rPr>
          <w:rFonts w:ascii="AGA Arabesque" w:hAnsi="AGA Arabesque" w:cs="Simplified Arabic"/>
          <w:sz w:val="32"/>
          <w:szCs w:val="28"/>
          <w:rtl/>
        </w:rPr>
        <w:t xml:space="preserve"> الموسر إذا امتنع من قضاء دينه بعد أمر القاضي له – فإنه يحبس، فإن امتنع بعد الحبس عن قضاء دينه وصبر على الحبس قضى الحاكم دينه من ماله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457B51" w:rsidP="00FA2958">
      <w:pPr>
        <w:bidi/>
        <w:jc w:val="lowKashida"/>
        <w:rPr>
          <w:rFonts w:ascii="AGA Arabesque" w:hAnsi="AGA Arabesque" w:cs="Simplified Arabic"/>
          <w:sz w:val="32"/>
          <w:szCs w:val="28"/>
          <w:rtl/>
        </w:rPr>
      </w:pPr>
      <w:r>
        <w:rPr>
          <w:rFonts w:cs="Simplified Arabic" w:hint="cs"/>
          <w:b/>
          <w:bCs/>
          <w:sz w:val="28"/>
          <w:szCs w:val="28"/>
          <w:rtl/>
        </w:rPr>
        <w:t>المطلب الثاني:</w:t>
      </w:r>
      <w:r w:rsidR="00603088">
        <w:rPr>
          <w:rFonts w:cs="Simplified Arabic" w:hint="cs"/>
          <w:b/>
          <w:bCs/>
          <w:szCs w:val="28"/>
          <w:rtl/>
        </w:rPr>
        <w:t xml:space="preserve"> </w:t>
      </w:r>
      <w:r w:rsidR="00603088">
        <w:rPr>
          <w:rFonts w:ascii="AGA Arabesque" w:hAnsi="AGA Arabesque" w:cs="Simplified Arabic"/>
          <w:b/>
          <w:bCs/>
          <w:sz w:val="32"/>
          <w:szCs w:val="28"/>
          <w:rtl/>
        </w:rPr>
        <w:t>بيع الحاكم أموال المدين المماطل جبراً لقضاء دينه</w:t>
      </w:r>
      <w:r w:rsidR="00603088">
        <w:rPr>
          <w:rFonts w:ascii="AGA Arabesque" w:hAnsi="AGA Arabesque" w:cs="Simplified Arabic"/>
          <w:sz w:val="32"/>
          <w:szCs w:val="28"/>
          <w:rtl/>
        </w:rPr>
        <w:t>:</w:t>
      </w:r>
    </w:p>
    <w:p w:rsidR="00603088" w:rsidRDefault="00603088" w:rsidP="00FC5ACA">
      <w:pPr>
        <w:bidi/>
        <w:ind w:firstLine="180"/>
        <w:jc w:val="lowKashida"/>
        <w:rPr>
          <w:rFonts w:ascii="AGA Arabesque" w:hAnsi="AGA Arabesque" w:cs="Simplified Arabic"/>
          <w:sz w:val="32"/>
          <w:szCs w:val="28"/>
          <w:rtl/>
        </w:rPr>
      </w:pPr>
      <w:r>
        <w:rPr>
          <w:rFonts w:ascii="AGA Arabesque" w:hAnsi="AGA Arabesque" w:cs="Simplified Arabic"/>
          <w:sz w:val="32"/>
          <w:szCs w:val="28"/>
          <w:rtl/>
        </w:rPr>
        <w:t>اختلف الفقهاء في حكم بيع الحاكم مال المدين إذا كان ماله من غير جنس الدين:</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فذهب </w:t>
      </w:r>
      <w:r>
        <w:rPr>
          <w:rFonts w:ascii="AGA Arabesque" w:hAnsi="AGA Arabesque" w:cs="Simplified Arabic"/>
          <w:b/>
          <w:bCs/>
          <w:sz w:val="32"/>
          <w:szCs w:val="28"/>
          <w:rtl/>
        </w:rPr>
        <w:t>الحنفية</w:t>
      </w:r>
      <w:r>
        <w:rPr>
          <w:rFonts w:ascii="AGA Arabesque" w:hAnsi="AGA Arabesque" w:cs="Simplified Arabic"/>
          <w:sz w:val="32"/>
          <w:szCs w:val="28"/>
          <w:rtl/>
        </w:rPr>
        <w:t xml:space="preserve"> إلى أن مال المدين إذا كان من جنس الدين: كأن يكون ماله ذهباً والدين ذهب فلا حاجة إلى بيع ماله ، وإنما يقوم القاضي بتوفية الدين منه بغير إذن المدين ، وأما إن كان مال المدين من غير جنس الدين : كأن يكون الدين دنانير وماله عروض أو عقار أو دراهم – فقد اختلفت الآراء في المذهب الحنفي : فأبو حنيفة لا يرى بيع العروض والعقار ، أما الدراهم فجائز عنده استحساناً. ووجه الإستحسان أن الدراهم والدنانير يتحدان في الثمنية ؛ ولهذا يضم أحدهما إلى الآخر في الزكاة ، بمعنى أن المسلم إذا أراد إخراج زكاة ماله فإنه يجمع دنانيره ودراهمه معاً ، ثم يخرج منهما مقدار الزكاة.</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فابو حنيفة لا يرى بيع العروض والعقار؛ لأن البيع لا يجوز إلا بالتراضي، ولكن يرى أن القاضي يحبس المدين لبيع ماله، فيجبره على بيعه إجباراً بالتضييق عليه بالحبس.</w:t>
      </w:r>
    </w:p>
    <w:p w:rsidR="00603088" w:rsidRDefault="00603088" w:rsidP="00E7348C">
      <w:pPr>
        <w:bidi/>
        <w:ind w:firstLine="180"/>
        <w:jc w:val="lowKashida"/>
        <w:rPr>
          <w:rFonts w:ascii="AGA Arabesque" w:hAnsi="AGA Arabesque" w:cs="Simplified Arabic"/>
          <w:sz w:val="32"/>
          <w:szCs w:val="28"/>
          <w:rtl/>
        </w:rPr>
      </w:pPr>
      <w:r>
        <w:rPr>
          <w:rFonts w:ascii="AGA Arabesque" w:hAnsi="AGA Arabesque" w:cs="Simplified Arabic"/>
          <w:sz w:val="32"/>
          <w:szCs w:val="28"/>
          <w:rtl/>
        </w:rPr>
        <w:t xml:space="preserve">أما الصاحبان </w:t>
      </w:r>
      <w:r>
        <w:rPr>
          <w:rFonts w:ascii="AGA Arabesque" w:hAnsi="AGA Arabesque" w:cs="Simplified Arabic"/>
          <w:b/>
          <w:bCs/>
          <w:sz w:val="32"/>
          <w:szCs w:val="28"/>
          <w:rtl/>
        </w:rPr>
        <w:t>(محمد وأبو يوسف)</w:t>
      </w:r>
      <w:r>
        <w:rPr>
          <w:rFonts w:ascii="AGA Arabesque" w:hAnsi="AGA Arabesque" w:cs="Simplified Arabic"/>
          <w:sz w:val="32"/>
          <w:szCs w:val="28"/>
          <w:rtl/>
        </w:rPr>
        <w:t xml:space="preserve"> فذهبا إلى أن المدين المماطل إذا كان يستطيع سداد دينه أو طلب الغرماء بيع ماله ليأخذوا حقهم ، وامتنع المدين عن البيع – فإن الحاكم يبيع أمواله ليؤدي دينه، فيبيع النقود أولاً. فإن لم تكف في سداد دينه باع العروض ، فإن لم تف باع العقار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tabs>
          <w:tab w:val="right" w:pos="720"/>
        </w:tabs>
        <w:bidi/>
        <w:jc w:val="lowKashida"/>
        <w:rPr>
          <w:rFonts w:ascii="AGA Arabesque" w:hAnsi="AGA Arabesque" w:cs="Simplified Arabic"/>
          <w:sz w:val="32"/>
          <w:szCs w:val="28"/>
          <w:rtl/>
        </w:rPr>
      </w:pPr>
      <w:r>
        <w:rPr>
          <w:rFonts w:ascii="AGA Arabesque" w:hAnsi="AGA Arabesque" w:cs="Simplified Arabic"/>
          <w:sz w:val="32"/>
          <w:szCs w:val="28"/>
          <w:rtl/>
        </w:rPr>
        <w:tab/>
        <w:t>أما جمهور الفقهاء (</w:t>
      </w:r>
      <w:r>
        <w:rPr>
          <w:rFonts w:ascii="AGA Arabesque" w:hAnsi="AGA Arabesque" w:cs="Simplified Arabic"/>
          <w:b/>
          <w:bCs/>
          <w:sz w:val="32"/>
          <w:szCs w:val="28"/>
          <w:rtl/>
        </w:rPr>
        <w:t>المالكية والشافعية والحنابلة</w:t>
      </w:r>
      <w:r>
        <w:rPr>
          <w:rFonts w:ascii="AGA Arabesque" w:hAnsi="AGA Arabesque" w:cs="Simplified Arabic"/>
          <w:sz w:val="32"/>
          <w:szCs w:val="28"/>
          <w:rtl/>
        </w:rPr>
        <w:t>) : فقد نقل صاحب كتاب (سبل السلام)</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9"/>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رأي الجمهور في جواز بيع القاضي مال المدين الغني المماطل ، وجعل ذلك عقوبة له مندرجة تحت 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FC5ACA">
        <w:rPr>
          <w:rFonts w:ascii="AGA Arabesque" w:hAnsi="AGA Arabesque" w:cs="Simplified Arabic" w:hint="cs"/>
          <w:sz w:val="32"/>
          <w:szCs w:val="28"/>
          <w:rtl/>
        </w:rPr>
        <w:t>"</w:t>
      </w:r>
      <w:r>
        <w:rPr>
          <w:rFonts w:ascii="AGA Arabesque" w:hAnsi="AGA Arabesque" w:cs="Simplified Arabic"/>
          <w:sz w:val="32"/>
          <w:szCs w:val="28"/>
          <w:rtl/>
        </w:rPr>
        <w:t xml:space="preserve"> لي الواجد يحل عرضه وعقوبته</w:t>
      </w:r>
      <w:r w:rsidR="00FC5ACA">
        <w:rPr>
          <w:rFonts w:ascii="AGA Arabesque" w:hAnsi="AGA Arabesque" w:cs="Simplified Arabic" w:hint="cs"/>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 xml:space="preserve">وسوف </w:t>
      </w:r>
      <w:r w:rsidR="00FC5ACA">
        <w:rPr>
          <w:rFonts w:ascii="AGA Arabesque" w:hAnsi="AGA Arabesque" w:cs="Simplified Arabic" w:hint="cs"/>
          <w:sz w:val="32"/>
          <w:szCs w:val="28"/>
          <w:rtl/>
        </w:rPr>
        <w:t>نذكر</w:t>
      </w:r>
      <w:r>
        <w:rPr>
          <w:rFonts w:ascii="AGA Arabesque" w:hAnsi="AGA Arabesque" w:cs="Simplified Arabic"/>
          <w:sz w:val="32"/>
          <w:szCs w:val="28"/>
          <w:rtl/>
        </w:rPr>
        <w:t xml:space="preserve"> آراء الجمهور بشيء من التفصيل: </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 xml:space="preserve">ذهب </w:t>
      </w:r>
      <w:r>
        <w:rPr>
          <w:rFonts w:ascii="AGA Arabesque" w:hAnsi="AGA Arabesque" w:cs="Simplified Arabic"/>
          <w:b/>
          <w:bCs/>
          <w:sz w:val="32"/>
          <w:szCs w:val="28"/>
          <w:rtl/>
        </w:rPr>
        <w:t>المالكية</w:t>
      </w:r>
      <w:r>
        <w:rPr>
          <w:rFonts w:ascii="AGA Arabesque" w:hAnsi="AGA Arabesque" w:cs="Simplified Arabic"/>
          <w:sz w:val="32"/>
          <w:szCs w:val="28"/>
          <w:rtl/>
        </w:rPr>
        <w:t xml:space="preserve"> إلى أن من كان له مال يستطيع من خلاله سداد دينه ، ورفض إعطاء الحق لأصحابه، فإن الحاكم يبيع ماله عليه لينصف منه غرماءه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1"/>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فالقاضي يبيع مال المدين إذا كان ماله من غير جنس دينه ، وإن كان من جنسه فلا يجب بيعه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 xml:space="preserve">وذكروا </w:t>
      </w:r>
      <w:r w:rsidR="009F5E04">
        <w:rPr>
          <w:rFonts w:ascii="AGA Arabesque" w:hAnsi="AGA Arabesque" w:cs="Simplified Arabic" w:hint="cs"/>
          <w:sz w:val="32"/>
          <w:szCs w:val="28"/>
          <w:rtl/>
        </w:rPr>
        <w:t>أ</w:t>
      </w:r>
      <w:r>
        <w:rPr>
          <w:rFonts w:ascii="AGA Arabesque" w:hAnsi="AGA Arabesque" w:cs="Simplified Arabic"/>
          <w:sz w:val="32"/>
          <w:szCs w:val="28"/>
          <w:rtl/>
        </w:rPr>
        <w:t xml:space="preserve">يضاً أن المدين لا يحبس إذا تمكن القاضي من بيع ماله ، جاء في (الفروق): </w:t>
      </w:r>
    </w:p>
    <w:p w:rsidR="00603088" w:rsidRDefault="00603088" w:rsidP="002A2E34">
      <w:pPr>
        <w:bidi/>
        <w:ind w:firstLine="180"/>
        <w:jc w:val="lowKashida"/>
        <w:rPr>
          <w:rFonts w:ascii="AGA Arabesque" w:hAnsi="AGA Arabesque" w:cs="Simplified Arabic"/>
          <w:sz w:val="32"/>
          <w:szCs w:val="28"/>
          <w:rtl/>
        </w:rPr>
      </w:pPr>
      <w:r>
        <w:rPr>
          <w:rFonts w:ascii="AGA Arabesque" w:hAnsi="AGA Arabesque" w:cs="Simplified Arabic"/>
          <w:sz w:val="32"/>
          <w:szCs w:val="28"/>
          <w:rtl/>
        </w:rPr>
        <w:t>"إذا رأى الحاكم على الخصم في الحبس من الثياب والقماش ما يمكن استيفاؤه منه أخذه من عليه قهراً وباعه فيما عليه ، ولا يحبسه تعجيلاً لدفع الظلم وإيصال الحق لمستحقه بحسب الإمكان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A2958">
      <w:pPr>
        <w:bidi/>
        <w:ind w:firstLine="180"/>
        <w:jc w:val="lowKashida"/>
        <w:rPr>
          <w:rFonts w:ascii="AGA Arabesque" w:hAnsi="AGA Arabesque" w:cs="Simplified Arabic"/>
          <w:sz w:val="32"/>
          <w:szCs w:val="28"/>
          <w:rtl/>
        </w:rPr>
      </w:pPr>
      <w:r>
        <w:rPr>
          <w:rFonts w:ascii="AGA Arabesque" w:hAnsi="AGA Arabesque" w:cs="Simplified Arabic"/>
          <w:sz w:val="32"/>
          <w:szCs w:val="28"/>
          <w:rtl/>
        </w:rPr>
        <w:t>كما أنه يسارع إلى بيع ما يخشى فساده بتأخير بيعه كطري لحم وفاكهة ، وأيضاً يعجل بيع الحيوان ؛ لأنه يحتاج إلى مؤونة وبذلك نقص لمال الغرماء</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C213A6">
      <w:pPr>
        <w:tabs>
          <w:tab w:val="right" w:pos="180"/>
        </w:tabs>
        <w:bidi/>
        <w:jc w:val="lowKashida"/>
        <w:rPr>
          <w:rFonts w:ascii="AGA Arabesque" w:hAnsi="AGA Arabesque" w:cs="Simplified Arabic"/>
          <w:sz w:val="32"/>
          <w:szCs w:val="28"/>
          <w:rtl/>
        </w:rPr>
      </w:pPr>
      <w:r>
        <w:rPr>
          <w:rFonts w:ascii="AGA Arabesque" w:hAnsi="AGA Arabesque" w:cs="Simplified Arabic"/>
          <w:sz w:val="32"/>
          <w:szCs w:val="28"/>
          <w:rtl/>
        </w:rPr>
        <w:tab/>
        <w:t xml:space="preserve">أما </w:t>
      </w:r>
      <w:r>
        <w:rPr>
          <w:rFonts w:ascii="AGA Arabesque" w:hAnsi="AGA Arabesque" w:cs="Simplified Arabic"/>
          <w:b/>
          <w:bCs/>
          <w:sz w:val="32"/>
          <w:szCs w:val="28"/>
          <w:rtl/>
        </w:rPr>
        <w:t>الشافعية</w:t>
      </w:r>
      <w:r>
        <w:rPr>
          <w:rFonts w:ascii="AGA Arabesque" w:hAnsi="AGA Arabesque" w:cs="Simplified Arabic"/>
          <w:sz w:val="32"/>
          <w:szCs w:val="28"/>
          <w:rtl/>
        </w:rPr>
        <w:t xml:space="preserve"> فذهبوا إلى أن</w:t>
      </w:r>
      <w:r w:rsidR="00C213A6">
        <w:rPr>
          <w:rFonts w:ascii="AGA Arabesque" w:hAnsi="AGA Arabesque" w:cs="Simplified Arabic" w:hint="cs"/>
          <w:sz w:val="32"/>
          <w:szCs w:val="28"/>
          <w:rtl/>
        </w:rPr>
        <w:t>َّ</w:t>
      </w:r>
      <w:r>
        <w:rPr>
          <w:rFonts w:ascii="AGA Arabesque" w:hAnsi="AGA Arabesque" w:cs="Simplified Arabic"/>
          <w:sz w:val="32"/>
          <w:szCs w:val="28"/>
          <w:rtl/>
        </w:rPr>
        <w:t xml:space="preserve"> الدائن إذا أراد دينه من مدينه ورفض المدين سداد دينه – فإن</w:t>
      </w:r>
      <w:r w:rsidR="00C213A6">
        <w:rPr>
          <w:rFonts w:ascii="AGA Arabesque" w:hAnsi="AGA Arabesque" w:cs="Simplified Arabic" w:hint="cs"/>
          <w:sz w:val="32"/>
          <w:szCs w:val="28"/>
          <w:rtl/>
        </w:rPr>
        <w:t>َّ</w:t>
      </w:r>
      <w:r>
        <w:rPr>
          <w:rFonts w:ascii="AGA Arabesque" w:hAnsi="AGA Arabesque" w:cs="Simplified Arabic"/>
          <w:sz w:val="32"/>
          <w:szCs w:val="28"/>
          <w:rtl/>
        </w:rPr>
        <w:t xml:space="preserve"> الحاكم يأمره بالسداد، فإذا رفض باع الحاكم ماله لسداد دينه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5"/>
      </w:r>
      <w:r>
        <w:rPr>
          <w:rFonts w:ascii="AGA Arabesque" w:hAnsi="AGA Arabesque" w:cs="Simplified Arabic"/>
          <w:sz w:val="32"/>
          <w:szCs w:val="28"/>
          <w:vertAlign w:val="superscript"/>
          <w:rtl/>
        </w:rPr>
        <w:t>)</w:t>
      </w:r>
      <w:r>
        <w:rPr>
          <w:rFonts w:ascii="AGA Arabesque" w:hAnsi="AGA Arabesque" w:cs="Simplified Arabic"/>
          <w:sz w:val="32"/>
          <w:szCs w:val="28"/>
          <w:rtl/>
        </w:rPr>
        <w:t>. وبيع الحاكم لمال المدين لا يكون واجباً على الحاكم ، إنما هو مستحب له؛ لأن الأولى بتولي البيع هو المالك أو وكيله.</w:t>
      </w:r>
    </w:p>
    <w:p w:rsidR="00603088" w:rsidRDefault="00B47D25" w:rsidP="00C213A6">
      <w:pPr>
        <w:bidi/>
        <w:ind w:firstLine="180"/>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أما </w:t>
      </w:r>
      <w:r w:rsidR="00603088">
        <w:rPr>
          <w:rFonts w:ascii="AGA Arabesque" w:hAnsi="AGA Arabesque" w:cs="Simplified Arabic"/>
          <w:b/>
          <w:bCs/>
          <w:sz w:val="32"/>
          <w:szCs w:val="28"/>
          <w:rtl/>
        </w:rPr>
        <w:t>الحنابلة</w:t>
      </w:r>
      <w:r w:rsidR="00603088">
        <w:rPr>
          <w:rFonts w:ascii="AGA Arabesque" w:hAnsi="AGA Arabesque" w:cs="Simplified Arabic"/>
          <w:sz w:val="32"/>
          <w:szCs w:val="28"/>
          <w:rtl/>
        </w:rPr>
        <w:t xml:space="preserve"> فذهبوا إلى أن المدين الذي له مال فإن القاضي يأمره بقضاء دينه ، فإن امتنع حبسه، وإن لم يقضِ دينه وأصر وصبر على الحبس فإن القاضي يبيع ماله لقضاء دينه</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56"/>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جاء في كشاف القناع : " فإن أصر المدين المليء على الحبس ولم يقض الدين باع الحاكم ماله وقضى دينه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وخالف الحنابلة الشافعية في أن مال المدين إذا كان من غير جنس الدين فإنه يجب على الحاكم بيع ماله لسداد دينه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ويتفق الحنابلة مع الشافعية في أن الحاكم أول ما يبدأ ببيعه هو ما يسارع إليه الفساد ، ثم بعد ذلك الحيوان ثم الأثاث ثم العقار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2A2E34">
      <w:pPr>
        <w:bidi/>
        <w:ind w:firstLine="360"/>
        <w:jc w:val="lowKashida"/>
        <w:rPr>
          <w:rFonts w:ascii="AGA Arabesque" w:hAnsi="AGA Arabesque" w:cs="Simplified Arabic"/>
          <w:sz w:val="32"/>
          <w:szCs w:val="28"/>
          <w:rtl/>
        </w:rPr>
      </w:pPr>
      <w:r>
        <w:rPr>
          <w:rFonts w:ascii="AGA Arabesque" w:hAnsi="AGA Arabesque" w:cs="Simplified Arabic"/>
          <w:sz w:val="32"/>
          <w:szCs w:val="28"/>
          <w:rtl/>
        </w:rPr>
        <w:t>من خلال عرض آراء الفقهاء في حكم بيع الحاكم أموال المماطل جبراً لقضاء دينه ، يتبين لي أن هذا الحكم يطبق أيضاً على المدين المفلس، فإذا كان المفلس له مال ولكنه لم يقض دينه فإن الحاكم يبيع ماله ، وأما إذا كان معسراً فعندئذ لا يوجد شيء يبيعه الحاكم.</w:t>
      </w:r>
    </w:p>
    <w:p w:rsidR="00603088" w:rsidRDefault="00457B51" w:rsidP="00C213A6">
      <w:pPr>
        <w:bidi/>
        <w:jc w:val="lowKashida"/>
        <w:rPr>
          <w:rFonts w:ascii="AGA Arabesque" w:hAnsi="AGA Arabesque" w:cs="Simplified Arabic"/>
          <w:sz w:val="32"/>
          <w:szCs w:val="28"/>
          <w:rtl/>
        </w:rPr>
      </w:pPr>
      <w:r>
        <w:rPr>
          <w:rFonts w:cs="Simplified Arabic" w:hint="cs"/>
          <w:b/>
          <w:bCs/>
          <w:sz w:val="28"/>
          <w:szCs w:val="28"/>
          <w:rtl/>
        </w:rPr>
        <w:t>المطلب الثالث:</w:t>
      </w:r>
      <w:r w:rsidR="00603088">
        <w:rPr>
          <w:rFonts w:cs="Simplified Arabic" w:hint="cs"/>
          <w:b/>
          <w:bCs/>
          <w:szCs w:val="28"/>
          <w:rtl/>
        </w:rPr>
        <w:t xml:space="preserve"> </w:t>
      </w:r>
      <w:r w:rsidR="00603088">
        <w:rPr>
          <w:rFonts w:ascii="AGA Arabesque" w:hAnsi="AGA Arabesque" w:cs="Simplified Arabic"/>
          <w:b/>
          <w:bCs/>
          <w:sz w:val="32"/>
          <w:szCs w:val="28"/>
          <w:rtl/>
        </w:rPr>
        <w:t>تمكين الدائن من فسخ البيع واسترداد عين ماله الذي وجده في مال المماطل</w:t>
      </w:r>
      <w:r w:rsidR="00603088">
        <w:rPr>
          <w:rFonts w:ascii="AGA Arabesque" w:hAnsi="AGA Arabesque" w:cs="Simplified Arabic"/>
          <w:sz w:val="32"/>
          <w:szCs w:val="28"/>
          <w:rtl/>
        </w:rPr>
        <w:t xml:space="preserve">: </w:t>
      </w:r>
    </w:p>
    <w:p w:rsidR="00603088" w:rsidRDefault="00603088" w:rsidP="00C213A6">
      <w:pPr>
        <w:bidi/>
        <w:ind w:firstLine="180"/>
        <w:jc w:val="lowKashida"/>
        <w:rPr>
          <w:rFonts w:ascii="AGA Arabesque" w:hAnsi="AGA Arabesque" w:cs="Simplified Arabic"/>
          <w:sz w:val="32"/>
          <w:szCs w:val="28"/>
          <w:rtl/>
        </w:rPr>
      </w:pPr>
      <w:r>
        <w:rPr>
          <w:rFonts w:ascii="AGA Arabesque" w:hAnsi="AGA Arabesque" w:cs="Simplified Arabic"/>
          <w:sz w:val="32"/>
          <w:szCs w:val="28"/>
          <w:rtl/>
        </w:rPr>
        <w:t>إذا اشترى شخص من بائع بضاعة، وماطل المشتري في سداد ثمن تلك البضاعة وهو قادر على السداد، فهل يجوز للبائع (الدائن) أن يفسخ البيع ويسترد البضاعة من المشتري (المدين) ؟</w:t>
      </w:r>
    </w:p>
    <w:p w:rsidR="00603088" w:rsidRDefault="00603088" w:rsidP="00FA2958">
      <w:pPr>
        <w:bidi/>
        <w:jc w:val="lowKashida"/>
        <w:rPr>
          <w:rFonts w:ascii="AGA Arabesque" w:hAnsi="AGA Arabesque" w:cs="Simplified Arabic"/>
          <w:sz w:val="32"/>
          <w:szCs w:val="28"/>
          <w:rtl/>
        </w:rPr>
      </w:pPr>
      <w:r>
        <w:rPr>
          <w:rFonts w:ascii="AGA Arabesque" w:hAnsi="AGA Arabesque" w:cs="Simplified Arabic"/>
          <w:sz w:val="32"/>
          <w:szCs w:val="28"/>
          <w:rtl/>
        </w:rPr>
        <w:t>اختلف الفقهاء في هذه المسألة على رأيين:</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b/>
          <w:bCs/>
          <w:sz w:val="32"/>
          <w:szCs w:val="28"/>
          <w:rtl/>
        </w:rPr>
        <w:t>الرأي الأول: لشيخ الإسلام ابن تيمية (من الحنابلة)</w:t>
      </w:r>
      <w:r>
        <w:rPr>
          <w:rFonts w:ascii="AGA Arabesque" w:hAnsi="AGA Arabesque" w:cs="Simplified Arabic"/>
          <w:sz w:val="32"/>
          <w:szCs w:val="28"/>
          <w:rtl/>
        </w:rPr>
        <w:t>: حيث ذهب إلى أن للدائن الحق في فسخ البيع واسترداد المبيع إذا ماطل المشتري (المدين) في سداد ثمن المبيع مع قدرته على ذلك، وأجاز ابن تيمية الفسخ، حتى يزيل الضرر الذي وقع بالدائن جراء تأخير الثمن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0"/>
      </w:r>
      <w:r>
        <w:rPr>
          <w:rFonts w:ascii="AGA Arabesque" w:hAnsi="AGA Arabesque" w:cs="Simplified Arabic"/>
          <w:sz w:val="32"/>
          <w:szCs w:val="28"/>
          <w:vertAlign w:val="superscript"/>
          <w:rtl/>
        </w:rPr>
        <w:t>)</w:t>
      </w:r>
      <w:r>
        <w:rPr>
          <w:rFonts w:ascii="AGA Arabesque" w:hAnsi="AGA Arabesque" w:cs="Simplified Arabic"/>
          <w:sz w:val="32"/>
          <w:szCs w:val="28"/>
          <w:rtl/>
        </w:rPr>
        <w:t>، ودفعاً للضرر الذي يقع جراء المخاصمة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1"/>
      </w:r>
      <w:r>
        <w:rPr>
          <w:rFonts w:ascii="AGA Arabesque" w:hAnsi="AGA Arabesque" w:cs="Simplified Arabic"/>
          <w:sz w:val="32"/>
          <w:szCs w:val="28"/>
          <w:vertAlign w:val="superscript"/>
          <w:rtl/>
        </w:rPr>
        <w:t>)</w:t>
      </w:r>
      <w:r>
        <w:rPr>
          <w:rFonts w:ascii="AGA Arabesque" w:hAnsi="AGA Arabesque" w:cs="Simplified Arabic"/>
          <w:sz w:val="32"/>
          <w:szCs w:val="28"/>
          <w:rtl/>
        </w:rPr>
        <w:t>. فلا شك أن رفع البائع الخصومة إلى القاضي والحكم له يحتاج إلى مدة، وفي ذلك ضرر على البائع.</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b/>
          <w:bCs/>
          <w:sz w:val="32"/>
          <w:szCs w:val="28"/>
          <w:rtl/>
        </w:rPr>
        <w:lastRenderedPageBreak/>
        <w:t>الرأي الثاني:</w:t>
      </w:r>
      <w:r>
        <w:rPr>
          <w:rFonts w:ascii="AGA Arabesque" w:hAnsi="AGA Arabesque" w:cs="Simplified Arabic"/>
          <w:sz w:val="32"/>
          <w:szCs w:val="28"/>
          <w:rtl/>
        </w:rPr>
        <w:t xml:space="preserve"> وهو الصحيح من مذهب </w:t>
      </w:r>
      <w:r>
        <w:rPr>
          <w:rFonts w:ascii="AGA Arabesque" w:hAnsi="AGA Arabesque" w:cs="Simplified Arabic"/>
          <w:b/>
          <w:bCs/>
          <w:sz w:val="32"/>
          <w:szCs w:val="28"/>
          <w:rtl/>
        </w:rPr>
        <w:t>الشافعية والحنابلة</w:t>
      </w:r>
      <w:r>
        <w:rPr>
          <w:rFonts w:ascii="AGA Arabesque" w:hAnsi="AGA Arabesque" w:cs="Simplified Arabic"/>
          <w:sz w:val="32"/>
          <w:szCs w:val="28"/>
          <w:rtl/>
        </w:rPr>
        <w:t>: حيث ذهبوا إلى أن البائع ليس له فسخ البيع إذا ماطل المشتري في سداد ثمن المبيع مع قدرته على السداد ، والسبب في ذلك أن البائع يستطيع رفع الضرر عنه وذلك عن طريق رفع أمره إلى القاضي فيوفيه القاضي ثمن المبيع من مال المشتري</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 xml:space="preserve">ولم </w:t>
      </w:r>
      <w:r w:rsidR="00457B51">
        <w:rPr>
          <w:rFonts w:ascii="AGA Arabesque" w:hAnsi="AGA Arabesque" w:cs="Simplified Arabic" w:hint="cs"/>
          <w:sz w:val="32"/>
          <w:szCs w:val="28"/>
          <w:rtl/>
        </w:rPr>
        <w:t>نجد</w:t>
      </w:r>
      <w:r>
        <w:rPr>
          <w:rFonts w:ascii="AGA Arabesque" w:hAnsi="AGA Arabesque" w:cs="Simplified Arabic"/>
          <w:sz w:val="32"/>
          <w:szCs w:val="28"/>
          <w:rtl/>
        </w:rPr>
        <w:t xml:space="preserve"> رأياً </w:t>
      </w:r>
      <w:r>
        <w:rPr>
          <w:rFonts w:ascii="AGA Arabesque" w:hAnsi="AGA Arabesque" w:cs="Simplified Arabic"/>
          <w:b/>
          <w:bCs/>
          <w:sz w:val="32"/>
          <w:szCs w:val="28"/>
          <w:rtl/>
        </w:rPr>
        <w:t>للحنفية والمالكية</w:t>
      </w:r>
      <w:r>
        <w:rPr>
          <w:rFonts w:ascii="AGA Arabesque" w:hAnsi="AGA Arabesque" w:cs="Simplified Arabic"/>
          <w:sz w:val="32"/>
          <w:szCs w:val="28"/>
          <w:rtl/>
        </w:rPr>
        <w:t xml:space="preserve"> في هذه المسألة، إلا أنهم اختلفوا في جواز فسخ البيع إذا كان المشتري (المدين) مفلساً وتفصيل ذلك فيما يلي:</w:t>
      </w:r>
    </w:p>
    <w:p w:rsidR="00603088" w:rsidRDefault="00603088" w:rsidP="00FA2958">
      <w:pPr>
        <w:tabs>
          <w:tab w:val="right" w:pos="630"/>
        </w:tabs>
        <w:bidi/>
        <w:jc w:val="lowKashida"/>
        <w:rPr>
          <w:rFonts w:ascii="AGA Arabesque" w:hAnsi="AGA Arabesque" w:cs="Simplified Arabic"/>
          <w:sz w:val="32"/>
          <w:szCs w:val="28"/>
          <w:rtl/>
        </w:rPr>
      </w:pPr>
      <w:r>
        <w:rPr>
          <w:rFonts w:ascii="AGA Arabesque" w:hAnsi="AGA Arabesque" w:cs="Simplified Arabic"/>
          <w:sz w:val="32"/>
          <w:szCs w:val="28"/>
          <w:rtl/>
        </w:rPr>
        <w:tab/>
        <w:t>إذا باع شخص رجلاً سلعة وحازها ، ثم فلس (المشتري) – أي حكم القاضي بإفلاسه – قبل قبض البائع ثمن السلعة – فقد اختلف الفقهاء في هذه المسألة :</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 xml:space="preserve">ذهب </w:t>
      </w:r>
      <w:r>
        <w:rPr>
          <w:rFonts w:ascii="AGA Arabesque" w:hAnsi="AGA Arabesque" w:cs="Simplified Arabic"/>
          <w:b/>
          <w:bCs/>
          <w:sz w:val="32"/>
          <w:szCs w:val="28"/>
          <w:rtl/>
        </w:rPr>
        <w:t>أبو حنيفة</w:t>
      </w:r>
      <w:r>
        <w:rPr>
          <w:rFonts w:ascii="AGA Arabesque" w:hAnsi="AGA Arabesque" w:cs="Simplified Arabic"/>
          <w:b/>
          <w:bCs/>
          <w:sz w:val="32"/>
          <w:szCs w:val="28"/>
          <w:vertAlign w:val="superscript"/>
          <w:rtl/>
        </w:rPr>
        <w:t>(</w:t>
      </w:r>
      <w:r>
        <w:rPr>
          <w:rStyle w:val="a7"/>
          <w:rFonts w:ascii="AGA Arabesque" w:hAnsi="AGA Arabesque" w:cs="Simplified Arabic"/>
          <w:sz w:val="32"/>
          <w:szCs w:val="28"/>
          <w:rtl/>
        </w:rPr>
        <w:footnoteReference w:id="63"/>
      </w:r>
      <w:r>
        <w:rPr>
          <w:rFonts w:ascii="AGA Arabesque" w:hAnsi="AGA Arabesque" w:cs="Simplified Arabic"/>
          <w:b/>
          <w:bCs/>
          <w:sz w:val="32"/>
          <w:szCs w:val="28"/>
          <w:vertAlign w:val="superscript"/>
          <w:rtl/>
        </w:rPr>
        <w:t>)</w:t>
      </w:r>
      <w:r>
        <w:rPr>
          <w:rFonts w:ascii="AGA Arabesque" w:hAnsi="AGA Arabesque" w:cs="Simplified Arabic"/>
          <w:sz w:val="32"/>
          <w:szCs w:val="28"/>
          <w:rtl/>
        </w:rPr>
        <w:t xml:space="preserve"> إلى عدم جواز فسخ البيع، وأن البائع لا يكون أحق بالسلعة من سائر الغرماء.</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وأما الجمهور (</w:t>
      </w:r>
      <w:r>
        <w:rPr>
          <w:rFonts w:ascii="AGA Arabesque" w:hAnsi="AGA Arabesque" w:cs="Simplified Arabic"/>
          <w:b/>
          <w:bCs/>
          <w:sz w:val="32"/>
          <w:szCs w:val="28"/>
          <w:rtl/>
        </w:rPr>
        <w:t>المالكية والشافعية والحنابلة</w:t>
      </w:r>
      <w:r>
        <w:rPr>
          <w:rFonts w:ascii="AGA Arabesque" w:hAnsi="AGA Arabesque" w:cs="Simplified Arabic"/>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4"/>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فقد ذهبوا إلى جواز فسخ البيع واسترداد البائع سلعته ؛ لأن المشتري عجز عن إيفاء الثمن وفي ذلك يقول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457B51">
        <w:rPr>
          <w:rFonts w:ascii="AGA Arabesque" w:hAnsi="AGA Arabesque" w:cs="Simplified Arabic" w:hint="cs"/>
          <w:sz w:val="32"/>
          <w:szCs w:val="28"/>
          <w:rtl/>
        </w:rPr>
        <w:t>"</w:t>
      </w:r>
      <w:r>
        <w:rPr>
          <w:rFonts w:ascii="AGA Arabesque" w:hAnsi="AGA Arabesque" w:cs="Simplified Arabic"/>
          <w:sz w:val="32"/>
          <w:szCs w:val="28"/>
          <w:rtl/>
        </w:rPr>
        <w:t xml:space="preserve">من أدرك ماله بعينه عند رجل أو إنسان قد أفلس فهو أحق به من غيره </w:t>
      </w:r>
      <w:r w:rsidR="00457B51">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5"/>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BE5C00">
      <w:pPr>
        <w:bidi/>
        <w:ind w:firstLine="270"/>
        <w:jc w:val="lowKashida"/>
        <w:rPr>
          <w:rFonts w:ascii="AGA Arabesque" w:hAnsi="AGA Arabesque" w:cs="Simplified Arabic"/>
          <w:sz w:val="32"/>
          <w:szCs w:val="28"/>
          <w:rtl/>
        </w:rPr>
      </w:pPr>
      <w:r>
        <w:rPr>
          <w:rFonts w:ascii="AGA Arabesque" w:hAnsi="AGA Arabesque" w:cs="Simplified Arabic"/>
          <w:sz w:val="32"/>
          <w:szCs w:val="28"/>
          <w:rtl/>
        </w:rPr>
        <w:t xml:space="preserve">وفي ختام هذا المبحث لا بد أن </w:t>
      </w:r>
      <w:r w:rsidR="00457B51">
        <w:rPr>
          <w:rFonts w:ascii="AGA Arabesque" w:hAnsi="AGA Arabesque" w:cs="Simplified Arabic" w:hint="cs"/>
          <w:sz w:val="32"/>
          <w:szCs w:val="28"/>
          <w:rtl/>
        </w:rPr>
        <w:t>ن</w:t>
      </w:r>
      <w:r>
        <w:rPr>
          <w:rFonts w:ascii="AGA Arabesque" w:hAnsi="AGA Arabesque" w:cs="Simplified Arabic"/>
          <w:sz w:val="32"/>
          <w:szCs w:val="28"/>
          <w:rtl/>
        </w:rPr>
        <w:t>وضح أمراً مهماً: وهو أن</w:t>
      </w:r>
      <w:r w:rsidR="00BE5C00">
        <w:rPr>
          <w:rFonts w:ascii="AGA Arabesque" w:hAnsi="AGA Arabesque" w:cs="Simplified Arabic" w:hint="cs"/>
          <w:sz w:val="32"/>
          <w:szCs w:val="28"/>
          <w:rtl/>
        </w:rPr>
        <w:t>َّ</w:t>
      </w:r>
      <w:r>
        <w:rPr>
          <w:rFonts w:ascii="AGA Arabesque" w:hAnsi="AGA Arabesque" w:cs="Simplified Arabic"/>
          <w:sz w:val="32"/>
          <w:szCs w:val="28"/>
          <w:rtl/>
        </w:rPr>
        <w:t xml:space="preserve"> الفقهاء في المذاهب الأربعة عندما تحدثوا عن حبس المدين المماطل وملازمته وضربه ومنعه من السفر – إنما تحدثوا عن ذلك على اعتبار أن هذه الأمور وسائل ضغط على المدين المماطل حتى يجبر على سداد دينه، ولكن لي وجهة نظر أخرى في هذه المسألة ، فلماذا لا نعتبر هذه الإجراءات هي أيضاً عقوبة تلحق المماطل </w:t>
      </w:r>
      <w:r>
        <w:rPr>
          <w:rFonts w:ascii="AGA Arabesque" w:hAnsi="AGA Arabesque" w:cs="Simplified Arabic"/>
          <w:sz w:val="32"/>
          <w:szCs w:val="28"/>
          <w:rtl/>
        </w:rPr>
        <w:lastRenderedPageBreak/>
        <w:t>بسبب تأخره عن سداد دينه – حتى ولو أدى ذلك الدين بعد مطله –؟ فلماذا لا يعاقب على مماطلته – حتى ولو أدى ما عليه من دين –؟ وهذا الرأي لم يأت من فراغ، فهناك عدة أدلة تؤيد ذلك:</w:t>
      </w:r>
    </w:p>
    <w:p w:rsidR="00603088" w:rsidRDefault="00603088" w:rsidP="00BE5C00">
      <w:pPr>
        <w:bidi/>
        <w:jc w:val="lowKashida"/>
        <w:rPr>
          <w:rFonts w:ascii="AGA Arabesque" w:hAnsi="AGA Arabesque" w:cs="Simplified Arabic"/>
          <w:sz w:val="32"/>
          <w:szCs w:val="28"/>
          <w:rtl/>
        </w:rPr>
      </w:pPr>
      <w:r>
        <w:rPr>
          <w:rFonts w:cs="Simplified Arabic" w:hint="cs"/>
          <w:b/>
          <w:bCs/>
          <w:szCs w:val="28"/>
          <w:rtl/>
        </w:rPr>
        <w:t xml:space="preserve">1- </w:t>
      </w:r>
      <w:r>
        <w:rPr>
          <w:rFonts w:ascii="AGA Arabesque" w:hAnsi="AGA Arabesque" w:cs="Simplified Arabic"/>
          <w:sz w:val="32"/>
          <w:szCs w:val="28"/>
          <w:rtl/>
        </w:rPr>
        <w:t xml:space="preserve">يقول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457B51">
        <w:rPr>
          <w:rFonts w:ascii="AGA Arabesque" w:hAnsi="AGA Arabesque" w:cs="Simplified Arabic" w:hint="cs"/>
          <w:sz w:val="32"/>
          <w:szCs w:val="28"/>
          <w:rtl/>
        </w:rPr>
        <w:t>"</w:t>
      </w:r>
      <w:r>
        <w:rPr>
          <w:rFonts w:ascii="AGA Arabesque" w:hAnsi="AGA Arabesque" w:cs="Simplified Arabic"/>
          <w:sz w:val="32"/>
          <w:szCs w:val="28"/>
          <w:rtl/>
        </w:rPr>
        <w:t>مطل الغني ظلم</w:t>
      </w:r>
      <w:r w:rsidR="00457B51">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6"/>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 ويقول أيضاً : </w:t>
      </w:r>
      <w:r w:rsidR="00BE5C00">
        <w:rPr>
          <w:rFonts w:ascii="AGA Arabesque" w:hAnsi="AGA Arabesque" w:cs="Simplified Arabic" w:hint="cs"/>
          <w:sz w:val="32"/>
          <w:szCs w:val="28"/>
          <w:rtl/>
        </w:rPr>
        <w:t>"</w:t>
      </w:r>
      <w:r>
        <w:rPr>
          <w:rFonts w:ascii="AGA Arabesque" w:hAnsi="AGA Arabesque" w:cs="Simplified Arabic"/>
          <w:sz w:val="32"/>
          <w:szCs w:val="28"/>
          <w:rtl/>
        </w:rPr>
        <w:t>لي الواجد يحل عرضه وعقوبته</w:t>
      </w:r>
      <w:r w:rsidR="00BE5C00">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7"/>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 رسول الله </w:t>
      </w:r>
      <w:r>
        <w:rPr>
          <w:rFonts w:ascii="AGA Arabesque" w:hAnsi="AGA Arabesque" w:cs="Simplified Arabic"/>
          <w:sz w:val="32"/>
          <w:szCs w:val="28"/>
        </w:rPr>
        <w:t></w:t>
      </w:r>
      <w:r>
        <w:rPr>
          <w:rFonts w:ascii="AGA Arabesque" w:hAnsi="AGA Arabesque" w:cs="Simplified Arabic"/>
          <w:sz w:val="32"/>
          <w:szCs w:val="28"/>
          <w:rtl/>
        </w:rPr>
        <w:t xml:space="preserve"> اعتبر المماطل ظالماً وأحل بذلك عقوبته، فالعقوبة كانت بسبب الظلم وهو تأخير الحق عن صاحبه، ولم يوضح رسول الله  </w:t>
      </w:r>
      <w:r>
        <w:rPr>
          <w:rFonts w:ascii="AGA Arabesque" w:hAnsi="AGA Arabesque" w:cs="Simplified Arabic"/>
          <w:sz w:val="32"/>
          <w:szCs w:val="28"/>
        </w:rPr>
        <w:t></w:t>
      </w:r>
      <w:r>
        <w:rPr>
          <w:rFonts w:ascii="AGA Arabesque" w:hAnsi="AGA Arabesque" w:cs="Simplified Arabic"/>
          <w:sz w:val="32"/>
          <w:szCs w:val="28"/>
          <w:rtl/>
        </w:rPr>
        <w:t xml:space="preserve"> أن العقوبة (من حبس وملازمة وغير ذلك) هي وسيلة من وسائل الضغط على المدين (كما قال العلماء) ، فظاهر الحديث يدل على أن المماطل مستحق للعقوبة بسبب ظلمه . وقد ذكر (ابن حجر) الإستدلال بالحديث السابق </w:t>
      </w:r>
      <w:r w:rsidR="00BE5C00">
        <w:rPr>
          <w:rFonts w:ascii="AGA Arabesque" w:hAnsi="AGA Arabesque" w:cs="Simplified Arabic" w:hint="cs"/>
          <w:sz w:val="32"/>
          <w:szCs w:val="28"/>
          <w:rtl/>
        </w:rPr>
        <w:t>"</w:t>
      </w:r>
      <w:r>
        <w:rPr>
          <w:rFonts w:ascii="AGA Arabesque" w:hAnsi="AGA Arabesque" w:cs="Simplified Arabic"/>
          <w:sz w:val="32"/>
          <w:szCs w:val="28"/>
          <w:rtl/>
        </w:rPr>
        <w:t>لي الواج</w:t>
      </w:r>
      <w:r w:rsidR="00BE5C00">
        <w:rPr>
          <w:rFonts w:ascii="AGA Arabesque" w:hAnsi="AGA Arabesque" w:cs="Simplified Arabic"/>
          <w:sz w:val="32"/>
          <w:szCs w:val="28"/>
          <w:rtl/>
        </w:rPr>
        <w:t>د</w:t>
      </w:r>
      <w:r w:rsidR="00BE5C00">
        <w:rPr>
          <w:rFonts w:ascii="AGA Arabesque" w:hAnsi="AGA Arabesque" w:cs="Simplified Arabic" w:hint="cs"/>
          <w:sz w:val="32"/>
          <w:szCs w:val="28"/>
          <w:rtl/>
        </w:rPr>
        <w:t>"</w:t>
      </w:r>
      <w:r w:rsidR="00BE5C00">
        <w:rPr>
          <w:rFonts w:ascii="AGA Arabesque" w:hAnsi="AGA Arabesque" w:cs="Simplified Arabic"/>
          <w:sz w:val="32"/>
          <w:szCs w:val="28"/>
          <w:rtl/>
        </w:rPr>
        <w:t xml:space="preserve"> </w:t>
      </w:r>
      <w:r>
        <w:rPr>
          <w:rFonts w:ascii="AGA Arabesque" w:hAnsi="AGA Arabesque" w:cs="Simplified Arabic"/>
          <w:sz w:val="32"/>
          <w:szCs w:val="28"/>
          <w:rtl/>
        </w:rPr>
        <w:t xml:space="preserve"> على مشروعية حبس المدين الموسر المماطل تأديباً له وتشديداً عليه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8"/>
          <w:rtl/>
        </w:rPr>
      </w:pPr>
    </w:p>
    <w:p w:rsidR="00603088" w:rsidRDefault="00603088" w:rsidP="00F0480F">
      <w:pPr>
        <w:bidi/>
        <w:jc w:val="lowKashida"/>
        <w:rPr>
          <w:rFonts w:ascii="AGA Arabesque" w:hAnsi="AGA Arabesque" w:cs="Simplified Arabic"/>
          <w:sz w:val="32"/>
          <w:szCs w:val="28"/>
          <w:rtl/>
        </w:rPr>
      </w:pPr>
      <w:r w:rsidRPr="00F51D4D">
        <w:rPr>
          <w:rFonts w:cs="Simplified Arabic"/>
          <w:b/>
          <w:bCs/>
          <w:sz w:val="28"/>
          <w:szCs w:val="28"/>
        </w:rPr>
        <w:t>2</w:t>
      </w:r>
      <w:r>
        <w:rPr>
          <w:rFonts w:cs="Simplified Arabic" w:hint="cs"/>
          <w:b/>
          <w:bCs/>
          <w:szCs w:val="28"/>
          <w:rtl/>
        </w:rPr>
        <w:t xml:space="preserve">- </w:t>
      </w:r>
      <w:r>
        <w:rPr>
          <w:rFonts w:ascii="AGA Arabesque" w:hAnsi="AGA Arabesque" w:cs="Simplified Arabic"/>
          <w:sz w:val="32"/>
          <w:szCs w:val="28"/>
          <w:rtl/>
        </w:rPr>
        <w:t xml:space="preserve"> لقد وضح (ابن حزم) أن الغني المماطل يلحقه إثمان : إثم المطل وإثم منع الحق ، فقال : (( فإن المماطل الغني آثم بالمطل وآثم لمنع الحق ، فإذا أدى الحق يوماً ما سقط عنه المنع ، وقد استقر اثم المطل عليه فلا يسقط عنه بالأداء ، لأن المنع والمطل شيئان متغايران ، وقد يؤدي ولا يمنع من قد مطل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9"/>
      </w:r>
      <w:r>
        <w:rPr>
          <w:rFonts w:ascii="AGA Arabesque" w:hAnsi="AGA Arabesque" w:cs="Simplified Arabic"/>
          <w:sz w:val="32"/>
          <w:szCs w:val="28"/>
          <w:vertAlign w:val="superscript"/>
          <w:rtl/>
        </w:rPr>
        <w:t>)</w:t>
      </w:r>
      <w:r>
        <w:rPr>
          <w:rFonts w:ascii="AGA Arabesque" w:hAnsi="AGA Arabesque" w:cs="Simplified Arabic"/>
          <w:sz w:val="32"/>
          <w:szCs w:val="28"/>
          <w:rtl/>
        </w:rPr>
        <w:t>. فلماذا لا يعاقب هذا المماطل على مطله – ولو أدى ما عليه من دين – فيكون ذلك زجراً لغيره ممن يتجرأ على ظلم العباد.</w:t>
      </w:r>
    </w:p>
    <w:p w:rsidR="00603088" w:rsidRDefault="00603088" w:rsidP="00F0480F">
      <w:pPr>
        <w:bidi/>
        <w:jc w:val="lowKashida"/>
        <w:rPr>
          <w:rFonts w:ascii="AGA Arabesque" w:hAnsi="AGA Arabesque" w:cs="Simplified Arabic"/>
          <w:sz w:val="32"/>
          <w:szCs w:val="4"/>
          <w:rtl/>
        </w:rPr>
      </w:pPr>
    </w:p>
    <w:p w:rsidR="00603088" w:rsidRDefault="00603088" w:rsidP="00F0480F">
      <w:pPr>
        <w:bidi/>
        <w:jc w:val="lowKashida"/>
        <w:rPr>
          <w:rFonts w:ascii="AGA Arabesque" w:hAnsi="AGA Arabesque" w:cs="Simplified Arabic"/>
          <w:sz w:val="32"/>
          <w:szCs w:val="28"/>
          <w:rtl/>
        </w:rPr>
      </w:pPr>
      <w:r w:rsidRPr="00F51D4D">
        <w:rPr>
          <w:rFonts w:cs="Simplified Arabic"/>
          <w:b/>
          <w:bCs/>
          <w:sz w:val="28"/>
          <w:szCs w:val="28"/>
        </w:rPr>
        <w:t>3</w:t>
      </w:r>
      <w:r>
        <w:rPr>
          <w:rFonts w:cs="Simplified Arabic" w:hint="cs"/>
          <w:b/>
          <w:bCs/>
          <w:szCs w:val="28"/>
          <w:rtl/>
        </w:rPr>
        <w:t xml:space="preserve">- </w:t>
      </w:r>
      <w:r>
        <w:rPr>
          <w:rFonts w:ascii="AGA Arabesque" w:hAnsi="AGA Arabesque" w:cs="Simplified Arabic"/>
          <w:sz w:val="32"/>
          <w:szCs w:val="28"/>
          <w:rtl/>
        </w:rPr>
        <w:t>إن في عقوبة المماطل تحقيقاً لمصلحة عامة : هي الحفاظ على أموال الناس من هذا الظالم ، فربما يقعون ضحية بين يديه . فإذا قلنا بحبس المدين المماطل تأديباً له – حتى بعد أداء ما عليه– كان ذلك الحبس بمنزلة منعه من ظلم العباد والاحتيال عليهم ، وتتوقف العقوبة عندما يعلم الحاكم المسلم رجوع هذا الظالم عن ظلمه وتوبته الخالصة إلى الله عز وجل.</w:t>
      </w:r>
    </w:p>
    <w:p w:rsidR="00603088" w:rsidRDefault="00603088" w:rsidP="00F0480F">
      <w:pPr>
        <w:bidi/>
        <w:jc w:val="lowKashida"/>
        <w:rPr>
          <w:rFonts w:ascii="AGA Arabesque" w:hAnsi="AGA Arabesque" w:cs="Simplified Arabic"/>
          <w:sz w:val="32"/>
          <w:szCs w:val="4"/>
          <w:rtl/>
        </w:rPr>
      </w:pP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 xml:space="preserve">ومن العلماء (كما ذكرت سابقاً) من فسر قول رسول الله </w:t>
      </w:r>
      <w:r>
        <w:rPr>
          <w:rFonts w:ascii="AGA Arabesque" w:hAnsi="AGA Arabesque" w:cs="Simplified Arabic"/>
          <w:sz w:val="32"/>
          <w:szCs w:val="28"/>
        </w:rPr>
        <w:t></w:t>
      </w:r>
      <w:r>
        <w:rPr>
          <w:rFonts w:ascii="AGA Arabesque" w:hAnsi="AGA Arabesque" w:cs="Simplified Arabic"/>
          <w:sz w:val="32"/>
          <w:szCs w:val="28"/>
          <w:rtl/>
        </w:rPr>
        <w:t xml:space="preserve"> : (( يحل عرضه )) بجواز التشهير بالغني المماطل وذكره بسوء المعاملة ، فربما يكون من حِكَمِ التشهير بالمماطل تحذير الناس من التعامل معه.فلماذا لا نقول بعقوبته بالحبس (على سبيل المثال) ، حتى نؤدي بذلك نفس الغرض ؟</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sz w:val="32"/>
          <w:szCs w:val="28"/>
          <w:rtl/>
        </w:rPr>
        <w:t>وبعد سرد الأدلة على جواز معاقبة المدين المماطل – حتى ولو أدى ما عليه من دين – فإنني أرى أن الحاكم المسلم لا بد له – قبل إنزال العقوبة بالمدين المماطل من جهة الكم والنوع– أن ينظر إلى سيرته الذاتية ؛ فربما يكون المدين متمرساً في ظلم العباد أو يكون ذلك وقع منه لأول مرة ، فالحاكم المسلم لا بد له أن يأخذ هذا الأمر بعين الإعتبار عندما يوقع العقوبة ، حتى تكون تلك العقوبة مؤثرة ورادعة له.</w:t>
      </w:r>
    </w:p>
    <w:p w:rsidR="00603088" w:rsidRDefault="00603088" w:rsidP="00CA22A2">
      <w:pPr>
        <w:bidi/>
        <w:ind w:firstLine="720"/>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تعزير المدين المماطل بالحبس – حتى لو أدى ما عليه من دين قبل حبسه – (الدكتور علي السالوس): فقد اعتبر هذا حلاً ناجحاً في علاج مشكلة المماطلة ؛ لأنه يعتبر المماطلة جرماً جنائياً يستحق العقوبة فيردع الذين يماطلون في الدين ولا يؤدونه ، حتى يهم القاضي بحبسهم فيؤدونه حينئذ.</w:t>
      </w:r>
    </w:p>
    <w:p w:rsidR="00603088" w:rsidRDefault="00603088" w:rsidP="00BE5C00">
      <w:pPr>
        <w:bidi/>
        <w:jc w:val="lowKashida"/>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sz w:val="32"/>
          <w:szCs w:val="28"/>
          <w:rtl/>
        </w:rPr>
        <w:t>يقول الدكتور علي السالوس: "إن العقوبة الجنائية على المماطلة في أداء الدين هي الحل الأنجع لمشكلة المماطلة من الناحية الشرعية ، فيمكن أن تضمن القوانين الجنائية عقوبة الحبس تعزيراً،حتى لو أدى المدين المماطل الدين قبل الحبس،طالما أنه ماطل ظلماً في أدائه في وقته"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0171FF">
      <w:pPr>
        <w:bidi/>
        <w:ind w:firstLine="720"/>
        <w:jc w:val="center"/>
        <w:rPr>
          <w:rFonts w:ascii="AGA Arabesque" w:hAnsi="AGA Arabesque" w:cs="Simplified Arabic"/>
          <w:b/>
          <w:bCs/>
          <w:sz w:val="32"/>
          <w:szCs w:val="32"/>
          <w:rtl/>
        </w:rPr>
      </w:pPr>
      <w:r>
        <w:rPr>
          <w:rFonts w:ascii="AGA Arabesque" w:hAnsi="AGA Arabesque" w:cs="Simplified Arabic"/>
          <w:b/>
          <w:bCs/>
          <w:sz w:val="32"/>
          <w:szCs w:val="32"/>
          <w:rtl/>
        </w:rPr>
        <w:br w:type="page"/>
      </w:r>
      <w:r>
        <w:rPr>
          <w:rFonts w:ascii="AGA Arabesque" w:hAnsi="AGA Arabesque" w:cs="Simplified Arabic"/>
          <w:b/>
          <w:bCs/>
          <w:sz w:val="32"/>
          <w:szCs w:val="32"/>
          <w:rtl/>
        </w:rPr>
        <w:lastRenderedPageBreak/>
        <w:t>المبحث الثالث: الصلح عن الد</w:t>
      </w:r>
      <w:r w:rsidR="0057722D">
        <w:rPr>
          <w:rFonts w:ascii="AGA Arabesque" w:hAnsi="AGA Arabesque" w:cs="Simplified Arabic" w:hint="cs"/>
          <w:b/>
          <w:bCs/>
          <w:sz w:val="32"/>
          <w:szCs w:val="32"/>
          <w:rtl/>
        </w:rPr>
        <w:t>َّ</w:t>
      </w:r>
      <w:r>
        <w:rPr>
          <w:rFonts w:ascii="AGA Arabesque" w:hAnsi="AGA Arabesque" w:cs="Simplified Arabic"/>
          <w:b/>
          <w:bCs/>
          <w:sz w:val="32"/>
          <w:szCs w:val="32"/>
          <w:rtl/>
        </w:rPr>
        <w:t>ين.</w:t>
      </w:r>
    </w:p>
    <w:p w:rsidR="00603088" w:rsidRDefault="002F3234" w:rsidP="00A06DEA">
      <w:pPr>
        <w:bidi/>
        <w:ind w:firstLine="270"/>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ذكر</w:t>
      </w:r>
      <w:r w:rsidR="00A06DEA">
        <w:rPr>
          <w:rFonts w:ascii="AGA Arabesque" w:hAnsi="AGA Arabesque" w:cs="Simplified Arabic" w:hint="cs"/>
          <w:sz w:val="32"/>
          <w:szCs w:val="28"/>
          <w:rtl/>
        </w:rPr>
        <w:t>نا</w:t>
      </w:r>
      <w:r w:rsidR="00603088">
        <w:rPr>
          <w:rFonts w:ascii="AGA Arabesque" w:hAnsi="AGA Arabesque" w:cs="Simplified Arabic"/>
          <w:sz w:val="32"/>
          <w:szCs w:val="28"/>
          <w:rtl/>
        </w:rPr>
        <w:t xml:space="preserve"> سابقاً وسيلتين من وسائل استيفاء الد</w:t>
      </w:r>
      <w:r>
        <w:rPr>
          <w:rFonts w:ascii="AGA Arabesque" w:hAnsi="AGA Arabesque" w:cs="Simplified Arabic" w:hint="cs"/>
          <w:sz w:val="32"/>
          <w:szCs w:val="28"/>
          <w:rtl/>
        </w:rPr>
        <w:t>َّ</w:t>
      </w:r>
      <w:r w:rsidR="00603088">
        <w:rPr>
          <w:rFonts w:ascii="AGA Arabesque" w:hAnsi="AGA Arabesque" w:cs="Simplified Arabic"/>
          <w:sz w:val="32"/>
          <w:szCs w:val="28"/>
          <w:rtl/>
        </w:rPr>
        <w:t xml:space="preserve">ين من المدين المماطل وهما: الظفر بالحق والقضاء. وسوف </w:t>
      </w:r>
      <w:r w:rsidR="00A06DEA">
        <w:rPr>
          <w:rFonts w:ascii="AGA Arabesque" w:hAnsi="AGA Arabesque" w:cs="Simplified Arabic" w:hint="cs"/>
          <w:sz w:val="32"/>
          <w:szCs w:val="28"/>
          <w:rtl/>
        </w:rPr>
        <w:t>نتحدث</w:t>
      </w:r>
      <w:r w:rsidR="00603088">
        <w:rPr>
          <w:rFonts w:ascii="AGA Arabesque" w:hAnsi="AGA Arabesque" w:cs="Simplified Arabic"/>
          <w:sz w:val="32"/>
          <w:szCs w:val="28"/>
          <w:rtl/>
        </w:rPr>
        <w:t xml:space="preserve"> في هذا المبحث عن الوسيلة الثالثة والأخيرة لاستيفاء الد</w:t>
      </w:r>
      <w:r w:rsidR="00A06DEA">
        <w:rPr>
          <w:rFonts w:ascii="AGA Arabesque" w:hAnsi="AGA Arabesque" w:cs="Simplified Arabic" w:hint="cs"/>
          <w:sz w:val="32"/>
          <w:szCs w:val="28"/>
          <w:rtl/>
        </w:rPr>
        <w:t>َّ</w:t>
      </w:r>
      <w:r w:rsidR="00603088">
        <w:rPr>
          <w:rFonts w:ascii="AGA Arabesque" w:hAnsi="AGA Arabesque" w:cs="Simplified Arabic"/>
          <w:sz w:val="32"/>
          <w:szCs w:val="28"/>
          <w:rtl/>
        </w:rPr>
        <w:t>ين من المدين المماطل وهي الصلح، حيث يقوم الدائن بمصالحة المدين بالتنازل عن جزء من دينه؛ مقابل أن يسد المدين بقية الدين</w:t>
      </w:r>
      <w:r w:rsidR="007020BB">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ولكي تتضح الصورة </w:t>
      </w:r>
      <w:r w:rsidR="00A06DEA">
        <w:rPr>
          <w:rFonts w:ascii="AGA Arabesque" w:hAnsi="AGA Arabesque" w:cs="Simplified Arabic" w:hint="cs"/>
          <w:sz w:val="32"/>
          <w:szCs w:val="28"/>
          <w:rtl/>
        </w:rPr>
        <w:t>سنعرِّف</w:t>
      </w:r>
      <w:r w:rsidR="00603088">
        <w:rPr>
          <w:rFonts w:ascii="AGA Arabesque" w:hAnsi="AGA Arabesque" w:cs="Simplified Arabic"/>
          <w:sz w:val="32"/>
          <w:szCs w:val="28"/>
          <w:rtl/>
        </w:rPr>
        <w:t xml:space="preserve"> الصلح لغة وشرعاً، وبعد ذلك </w:t>
      </w:r>
      <w:r w:rsidR="00A06DEA">
        <w:rPr>
          <w:rFonts w:ascii="AGA Arabesque" w:hAnsi="AGA Arabesque" w:cs="Simplified Arabic" w:hint="cs"/>
          <w:sz w:val="32"/>
          <w:szCs w:val="28"/>
          <w:rtl/>
        </w:rPr>
        <w:t>نتطرق</w:t>
      </w:r>
      <w:r w:rsidR="00603088">
        <w:rPr>
          <w:rFonts w:ascii="AGA Arabesque" w:hAnsi="AGA Arabesque" w:cs="Simplified Arabic"/>
          <w:sz w:val="32"/>
          <w:szCs w:val="28"/>
          <w:rtl/>
        </w:rPr>
        <w:t xml:space="preserve"> إلى رأي الفقهاء في حكم ال</w:t>
      </w:r>
      <w:r w:rsidR="00A06DEA">
        <w:rPr>
          <w:rFonts w:ascii="AGA Arabesque" w:hAnsi="AGA Arabesque" w:cs="Simplified Arabic" w:hint="cs"/>
          <w:sz w:val="32"/>
          <w:szCs w:val="28"/>
          <w:rtl/>
        </w:rPr>
        <w:t>ص</w:t>
      </w:r>
      <w:r w:rsidR="00603088">
        <w:rPr>
          <w:rFonts w:ascii="AGA Arabesque" w:hAnsi="AGA Arabesque" w:cs="Simplified Arabic"/>
          <w:sz w:val="32"/>
          <w:szCs w:val="28"/>
          <w:rtl/>
        </w:rPr>
        <w:t>لح عن د</w:t>
      </w:r>
      <w:r w:rsidR="00A06DEA">
        <w:rPr>
          <w:rFonts w:ascii="AGA Arabesque" w:hAnsi="AGA Arabesque" w:cs="Simplified Arabic" w:hint="cs"/>
          <w:sz w:val="32"/>
          <w:szCs w:val="28"/>
          <w:rtl/>
        </w:rPr>
        <w:t>َ</w:t>
      </w:r>
      <w:r w:rsidR="00603088">
        <w:rPr>
          <w:rFonts w:ascii="AGA Arabesque" w:hAnsi="AGA Arabesque" w:cs="Simplified Arabic"/>
          <w:sz w:val="32"/>
          <w:szCs w:val="28"/>
          <w:rtl/>
        </w:rPr>
        <w:t>ي</w:t>
      </w:r>
      <w:r w:rsidR="00A06DEA">
        <w:rPr>
          <w:rFonts w:ascii="AGA Arabesque" w:hAnsi="AGA Arabesque" w:cs="Simplified Arabic" w:hint="cs"/>
          <w:sz w:val="32"/>
          <w:szCs w:val="28"/>
          <w:rtl/>
        </w:rPr>
        <w:t>ْ</w:t>
      </w:r>
      <w:r w:rsidR="00603088">
        <w:rPr>
          <w:rFonts w:ascii="AGA Arabesque" w:hAnsi="AGA Arabesque" w:cs="Simplified Arabic"/>
          <w:sz w:val="32"/>
          <w:szCs w:val="28"/>
          <w:rtl/>
        </w:rPr>
        <w:t>ن المماط</w:t>
      </w:r>
      <w:r w:rsidR="00A06DEA">
        <w:rPr>
          <w:rFonts w:ascii="AGA Arabesque" w:hAnsi="AGA Arabesque" w:cs="Simplified Arabic" w:hint="cs"/>
          <w:sz w:val="32"/>
          <w:szCs w:val="28"/>
          <w:rtl/>
        </w:rPr>
        <w:t>ِ</w:t>
      </w:r>
      <w:r w:rsidR="00603088">
        <w:rPr>
          <w:rFonts w:ascii="AGA Arabesque" w:hAnsi="AGA Arabesque" w:cs="Simplified Arabic"/>
          <w:sz w:val="32"/>
          <w:szCs w:val="28"/>
          <w:rtl/>
        </w:rPr>
        <w:t>ل.</w:t>
      </w:r>
    </w:p>
    <w:p w:rsidR="002F3234" w:rsidRDefault="002F3234" w:rsidP="002F3234">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 xml:space="preserve">المطلب الأول: معنى </w:t>
      </w:r>
      <w:r>
        <w:rPr>
          <w:rFonts w:ascii="AGA Arabesque" w:hAnsi="AGA Arabesque" w:cs="Simplified Arabic"/>
          <w:b/>
          <w:bCs/>
          <w:sz w:val="32"/>
          <w:szCs w:val="28"/>
          <w:rtl/>
        </w:rPr>
        <w:t>الصلح عن د</w:t>
      </w:r>
      <w:r>
        <w:rPr>
          <w:rFonts w:ascii="AGA Arabesque" w:hAnsi="AGA Arabesque" w:cs="Simplified Arabic" w:hint="cs"/>
          <w:b/>
          <w:bCs/>
          <w:sz w:val="32"/>
          <w:szCs w:val="28"/>
          <w:rtl/>
        </w:rPr>
        <w:t>َ</w:t>
      </w:r>
      <w:r>
        <w:rPr>
          <w:rFonts w:ascii="AGA Arabesque" w:hAnsi="AGA Arabesque" w:cs="Simplified Arabic"/>
          <w:b/>
          <w:bCs/>
          <w:sz w:val="32"/>
          <w:szCs w:val="28"/>
          <w:rtl/>
        </w:rPr>
        <w:t>ي</w:t>
      </w:r>
      <w:r>
        <w:rPr>
          <w:rFonts w:ascii="AGA Arabesque" w:hAnsi="AGA Arabesque" w:cs="Simplified Arabic" w:hint="cs"/>
          <w:b/>
          <w:bCs/>
          <w:sz w:val="32"/>
          <w:szCs w:val="28"/>
          <w:rtl/>
        </w:rPr>
        <w:t>ْ</w:t>
      </w:r>
      <w:r>
        <w:rPr>
          <w:rFonts w:ascii="AGA Arabesque" w:hAnsi="AGA Arabesque" w:cs="Simplified Arabic"/>
          <w:b/>
          <w:bCs/>
          <w:sz w:val="32"/>
          <w:szCs w:val="28"/>
          <w:rtl/>
        </w:rPr>
        <w:t>ن المماطل:</w:t>
      </w:r>
    </w:p>
    <w:p w:rsidR="00603088" w:rsidRDefault="00A06DEA" w:rsidP="00BC6902">
      <w:pPr>
        <w:bidi/>
        <w:jc w:val="lowKashida"/>
        <w:rPr>
          <w:rFonts w:ascii="AGA Arabesque" w:hAnsi="AGA Arabesque" w:cs="Simplified Arabic"/>
          <w:sz w:val="32"/>
          <w:szCs w:val="28"/>
          <w:rtl/>
        </w:rPr>
      </w:pPr>
      <w:r>
        <w:rPr>
          <w:rFonts w:ascii="AGA Arabesque" w:hAnsi="AGA Arabesque" w:cs="Simplified Arabic" w:hint="cs"/>
          <w:b/>
          <w:bCs/>
          <w:sz w:val="32"/>
          <w:szCs w:val="28"/>
          <w:rtl/>
        </w:rPr>
        <w:t xml:space="preserve">أولا: </w:t>
      </w:r>
      <w:r w:rsidR="00603088">
        <w:rPr>
          <w:rFonts w:ascii="AGA Arabesque" w:hAnsi="AGA Arabesque" w:cs="Simplified Arabic"/>
          <w:b/>
          <w:bCs/>
          <w:sz w:val="32"/>
          <w:szCs w:val="28"/>
          <w:rtl/>
        </w:rPr>
        <w:t>الصلح لغة</w:t>
      </w:r>
      <w:r w:rsidR="00603088">
        <w:rPr>
          <w:rFonts w:ascii="AGA Arabesque" w:hAnsi="AGA Arabesque" w:cs="Simplified Arabic"/>
          <w:sz w:val="32"/>
          <w:szCs w:val="28"/>
          <w:rtl/>
        </w:rPr>
        <w:t xml:space="preserve">: </w:t>
      </w:r>
    </w:p>
    <w:p w:rsidR="00603088" w:rsidRDefault="00603088" w:rsidP="00A06DEA">
      <w:pPr>
        <w:bidi/>
        <w:ind w:firstLine="90"/>
        <w:jc w:val="lowKashida"/>
        <w:rPr>
          <w:rFonts w:ascii="AGA Arabesque" w:hAnsi="AGA Arabesque" w:cs="Simplified Arabic"/>
          <w:sz w:val="32"/>
          <w:szCs w:val="28"/>
          <w:rtl/>
        </w:rPr>
      </w:pPr>
      <w:r>
        <w:rPr>
          <w:rFonts w:ascii="AGA Arabesque" w:hAnsi="AGA Arabesque" w:cs="Simplified Arabic"/>
          <w:sz w:val="32"/>
          <w:szCs w:val="28"/>
          <w:rtl/>
        </w:rPr>
        <w:t>"اسم من المصالحة وهي المسالمة بعد المنازعة"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1"/>
      </w:r>
      <w:r>
        <w:rPr>
          <w:rFonts w:ascii="AGA Arabesque" w:hAnsi="AGA Arabesque" w:cs="Simplified Arabic"/>
          <w:sz w:val="32"/>
          <w:szCs w:val="28"/>
          <w:vertAlign w:val="superscript"/>
          <w:rtl/>
        </w:rPr>
        <w:t>)</w:t>
      </w:r>
      <w:r w:rsidR="00A06DEA">
        <w:rPr>
          <w:rFonts w:ascii="AGA Arabesque" w:hAnsi="AGA Arabesque" w:cs="Simplified Arabic" w:hint="cs"/>
          <w:sz w:val="32"/>
          <w:szCs w:val="28"/>
          <w:rtl/>
        </w:rPr>
        <w:t>،</w:t>
      </w:r>
      <w:r>
        <w:rPr>
          <w:rFonts w:ascii="AGA Arabesque" w:hAnsi="AGA Arabesque" w:cs="Simplified Arabic"/>
          <w:sz w:val="32"/>
          <w:szCs w:val="28"/>
          <w:rtl/>
        </w:rPr>
        <w:t xml:space="preserve"> والصلح يأتي من الصلاح أي خلاف الفساد وضده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2"/>
      </w:r>
      <w:r>
        <w:rPr>
          <w:rFonts w:ascii="AGA Arabesque" w:hAnsi="AGA Arabesque" w:cs="Simplified Arabic"/>
          <w:sz w:val="32"/>
          <w:szCs w:val="28"/>
          <w:vertAlign w:val="superscript"/>
          <w:rtl/>
        </w:rPr>
        <w:t>)</w:t>
      </w:r>
      <w:r>
        <w:rPr>
          <w:rFonts w:ascii="AGA Arabesque" w:hAnsi="AGA Arabesque" w:cs="Simplified Arabic"/>
          <w:sz w:val="32"/>
          <w:szCs w:val="28"/>
          <w:rtl/>
        </w:rPr>
        <w:t>. ويأتي أيضاً بمعنى قطع النزاع وإنهاء الخصومة بإزالة النفار بين الناس، فيقال منه اصطَلَحُوا وتَصَالَحوا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A06DEA" w:rsidP="00A06DEA">
      <w:pPr>
        <w:bidi/>
        <w:jc w:val="lowKashida"/>
        <w:rPr>
          <w:rFonts w:ascii="AGA Arabesque" w:hAnsi="AGA Arabesque" w:cs="Simplified Arabic"/>
          <w:sz w:val="32"/>
          <w:szCs w:val="28"/>
          <w:rtl/>
        </w:rPr>
      </w:pPr>
      <w:r>
        <w:rPr>
          <w:rFonts w:ascii="AGA Arabesque" w:hAnsi="AGA Arabesque" w:cs="Simplified Arabic" w:hint="cs"/>
          <w:b/>
          <w:bCs/>
          <w:sz w:val="32"/>
          <w:szCs w:val="28"/>
          <w:rtl/>
        </w:rPr>
        <w:t xml:space="preserve">ثانياً: </w:t>
      </w:r>
      <w:r w:rsidR="00603088">
        <w:rPr>
          <w:rFonts w:ascii="AGA Arabesque" w:hAnsi="AGA Arabesque" w:cs="Simplified Arabic"/>
          <w:b/>
          <w:bCs/>
          <w:sz w:val="32"/>
          <w:szCs w:val="28"/>
          <w:rtl/>
        </w:rPr>
        <w:t>الصلح شرعا</w:t>
      </w:r>
      <w:r>
        <w:rPr>
          <w:rFonts w:ascii="AGA Arabesque" w:hAnsi="AGA Arabesque" w:cs="Simplified Arabic" w:hint="cs"/>
          <w:b/>
          <w:bCs/>
          <w:sz w:val="32"/>
          <w:szCs w:val="28"/>
          <w:rtl/>
        </w:rPr>
        <w:t>ً</w:t>
      </w:r>
      <w:r w:rsidR="00603088">
        <w:rPr>
          <w:rFonts w:ascii="AGA Arabesque" w:hAnsi="AGA Arabesque" w:cs="Simplified Arabic"/>
          <w:sz w:val="32"/>
          <w:szCs w:val="28"/>
          <w:rtl/>
        </w:rPr>
        <w:t>: عر</w:t>
      </w:r>
      <w:r>
        <w:rPr>
          <w:rFonts w:ascii="AGA Arabesque" w:hAnsi="AGA Arabesque" w:cs="Simplified Arabic" w:hint="cs"/>
          <w:sz w:val="32"/>
          <w:szCs w:val="28"/>
          <w:rtl/>
        </w:rPr>
        <w:t>َّ</w:t>
      </w:r>
      <w:r w:rsidR="00603088">
        <w:rPr>
          <w:rFonts w:ascii="AGA Arabesque" w:hAnsi="AGA Arabesque" w:cs="Simplified Arabic"/>
          <w:sz w:val="32"/>
          <w:szCs w:val="28"/>
          <w:rtl/>
        </w:rPr>
        <w:t>ف الفقهاء الصلح بتعريفين:</w:t>
      </w:r>
    </w:p>
    <w:p w:rsidR="00603088" w:rsidRDefault="00A06DEA" w:rsidP="00A06DEA">
      <w:pPr>
        <w:bidi/>
        <w:jc w:val="lowKashida"/>
        <w:rPr>
          <w:rFonts w:ascii="AGA Arabesque" w:hAnsi="AGA Arabesque" w:cs="Simplified Arabic"/>
          <w:sz w:val="32"/>
          <w:szCs w:val="28"/>
          <w:rtl/>
        </w:rPr>
      </w:pPr>
      <w:r>
        <w:rPr>
          <w:rFonts w:cs="Simplified Arabic" w:hint="cs"/>
          <w:b/>
          <w:bCs/>
          <w:szCs w:val="28"/>
          <w:rtl/>
        </w:rPr>
        <w:t>أ.</w:t>
      </w:r>
      <w:r w:rsidR="00603088">
        <w:rPr>
          <w:rFonts w:cs="Simplified Arabic" w:hint="cs"/>
          <w:b/>
          <w:bCs/>
          <w:szCs w:val="28"/>
          <w:rtl/>
        </w:rPr>
        <w:t xml:space="preserve"> </w:t>
      </w:r>
      <w:r w:rsidR="00603088">
        <w:rPr>
          <w:rFonts w:ascii="AGA Arabesque" w:hAnsi="AGA Arabesque" w:cs="Simplified Arabic"/>
          <w:sz w:val="32"/>
          <w:szCs w:val="28"/>
          <w:rtl/>
        </w:rPr>
        <w:t>"عقد يرفع النزاع ويقطع الخصومة بالتراضي "</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74"/>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p>
    <w:p w:rsidR="00603088" w:rsidRDefault="00A06DEA" w:rsidP="00A06DEA">
      <w:pPr>
        <w:bidi/>
        <w:jc w:val="lowKashida"/>
        <w:rPr>
          <w:rFonts w:ascii="AGA Arabesque" w:hAnsi="AGA Arabesque" w:cs="Simplified Arabic"/>
          <w:sz w:val="32"/>
          <w:szCs w:val="28"/>
          <w:rtl/>
        </w:rPr>
      </w:pPr>
      <w:r>
        <w:rPr>
          <w:rFonts w:cs="Simplified Arabic" w:hint="cs"/>
          <w:b/>
          <w:bCs/>
          <w:sz w:val="28"/>
          <w:szCs w:val="28"/>
          <w:rtl/>
        </w:rPr>
        <w:t>ب.</w:t>
      </w:r>
      <w:r w:rsidR="00603088">
        <w:rPr>
          <w:rFonts w:cs="Simplified Arabic" w:hint="cs"/>
          <w:b/>
          <w:bCs/>
          <w:szCs w:val="28"/>
          <w:rtl/>
        </w:rPr>
        <w:t xml:space="preserve"> </w:t>
      </w:r>
      <w:r w:rsidR="00603088">
        <w:rPr>
          <w:rFonts w:ascii="AGA Arabesque" w:hAnsi="AGA Arabesque" w:cs="Simplified Arabic"/>
          <w:sz w:val="32"/>
          <w:szCs w:val="28"/>
          <w:rtl/>
        </w:rPr>
        <w:t>"</w:t>
      </w:r>
      <w:r>
        <w:rPr>
          <w:rFonts w:ascii="AGA Arabesque" w:hAnsi="AGA Arabesque" w:cs="Simplified Arabic" w:hint="cs"/>
          <w:sz w:val="32"/>
          <w:szCs w:val="28"/>
          <w:rtl/>
        </w:rPr>
        <w:t>ا</w:t>
      </w:r>
      <w:r w:rsidR="00603088">
        <w:rPr>
          <w:rFonts w:ascii="AGA Arabesque" w:hAnsi="AGA Arabesque" w:cs="Simplified Arabic"/>
          <w:sz w:val="32"/>
          <w:szCs w:val="28"/>
          <w:rtl/>
        </w:rPr>
        <w:t>نتقال عن حق أو دعوى بعوض لرفع نزاع أو خوف وقوعه"</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75"/>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A06DEA">
      <w:pPr>
        <w:bidi/>
        <w:ind w:firstLine="270"/>
        <w:jc w:val="lowKashida"/>
        <w:rPr>
          <w:rFonts w:ascii="AGA Arabesque" w:hAnsi="AGA Arabesque" w:cs="Simplified Arabic"/>
          <w:sz w:val="32"/>
          <w:szCs w:val="28"/>
          <w:rtl/>
        </w:rPr>
      </w:pPr>
      <w:r>
        <w:rPr>
          <w:rFonts w:ascii="AGA Arabesque" w:hAnsi="AGA Arabesque" w:cs="Simplified Arabic"/>
          <w:sz w:val="32"/>
          <w:szCs w:val="28"/>
          <w:rtl/>
        </w:rPr>
        <w:lastRenderedPageBreak/>
        <w:t xml:space="preserve">من خلال هذين التعريفين </w:t>
      </w:r>
      <w:r w:rsidR="00A06DEA">
        <w:rPr>
          <w:rFonts w:ascii="AGA Arabesque" w:hAnsi="AGA Arabesque" w:cs="Simplified Arabic" w:hint="cs"/>
          <w:sz w:val="32"/>
          <w:szCs w:val="28"/>
          <w:rtl/>
        </w:rPr>
        <w:t>نرى</w:t>
      </w:r>
      <w:r>
        <w:rPr>
          <w:rFonts w:ascii="AGA Arabesque" w:hAnsi="AGA Arabesque" w:cs="Simplified Arabic"/>
          <w:sz w:val="32"/>
          <w:szCs w:val="28"/>
          <w:rtl/>
        </w:rPr>
        <w:t xml:space="preserve"> أنه لا يوجد فرق بينهما، إلا أن</w:t>
      </w:r>
      <w:r w:rsidR="002F3234">
        <w:rPr>
          <w:rFonts w:ascii="AGA Arabesque" w:hAnsi="AGA Arabesque" w:cs="Simplified Arabic" w:hint="cs"/>
          <w:sz w:val="32"/>
          <w:szCs w:val="28"/>
          <w:rtl/>
        </w:rPr>
        <w:t>َّ</w:t>
      </w:r>
      <w:r>
        <w:rPr>
          <w:rFonts w:ascii="AGA Arabesque" w:hAnsi="AGA Arabesque" w:cs="Simplified Arabic"/>
          <w:sz w:val="32"/>
          <w:szCs w:val="28"/>
          <w:rtl/>
        </w:rPr>
        <w:t xml:space="preserve"> التعريف الثاني مفصل أكثر لمعنى الصلح من التعريف الأول.</w:t>
      </w:r>
    </w:p>
    <w:p w:rsidR="00603088" w:rsidRDefault="00FC4092" w:rsidP="00CA2E99">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المطلب الثاني: الأحكام الفقهية المتعلقة ب</w:t>
      </w:r>
      <w:r w:rsidR="00603088">
        <w:rPr>
          <w:rFonts w:ascii="AGA Arabesque" w:hAnsi="AGA Arabesque" w:cs="Simplified Arabic"/>
          <w:b/>
          <w:bCs/>
          <w:sz w:val="32"/>
          <w:szCs w:val="28"/>
          <w:rtl/>
        </w:rPr>
        <w:t>الصلح عن دين المماطل:</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ربما يلجأ الدائن للخلاص من مماطلة مدينه الموسر ، فيقوم بمساومته بالتنازل عن جزء من دينه مقابل دفع المدين المماطل الجزء الآخر.</w:t>
      </w:r>
    </w:p>
    <w:p w:rsidR="00603088" w:rsidRDefault="00DE7E98" w:rsidP="00DE7E98">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وقد ذكر الفقهاء الصلح عن الد</w:t>
      </w:r>
      <w:r>
        <w:rPr>
          <w:rFonts w:ascii="AGA Arabesque" w:hAnsi="AGA Arabesque" w:cs="Simplified Arabic" w:hint="cs"/>
          <w:sz w:val="32"/>
          <w:szCs w:val="28"/>
          <w:rtl/>
        </w:rPr>
        <w:t>َّ</w:t>
      </w:r>
      <w:r w:rsidR="00603088">
        <w:rPr>
          <w:rFonts w:ascii="AGA Arabesque" w:hAnsi="AGA Arabesque" w:cs="Simplified Arabic"/>
          <w:sz w:val="32"/>
          <w:szCs w:val="28"/>
          <w:rtl/>
        </w:rPr>
        <w:t>ين في كتبهم بشكل موس</w:t>
      </w:r>
      <w:r>
        <w:rPr>
          <w:rFonts w:ascii="AGA Arabesque" w:hAnsi="AGA Arabesque" w:cs="Simplified Arabic" w:hint="cs"/>
          <w:sz w:val="32"/>
          <w:szCs w:val="28"/>
          <w:rtl/>
        </w:rPr>
        <w:t>َّ</w:t>
      </w:r>
      <w:r w:rsidR="00603088">
        <w:rPr>
          <w:rFonts w:ascii="AGA Arabesque" w:hAnsi="AGA Arabesque" w:cs="Simplified Arabic"/>
          <w:sz w:val="32"/>
          <w:szCs w:val="28"/>
          <w:rtl/>
        </w:rPr>
        <w:t>ع</w:t>
      </w:r>
      <w:r>
        <w:rPr>
          <w:rFonts w:ascii="AGA Arabesque" w:hAnsi="AGA Arabesque" w:cs="Simplified Arabic"/>
          <w:sz w:val="32"/>
          <w:szCs w:val="28"/>
          <w:rtl/>
        </w:rPr>
        <w:t>، و</w:t>
      </w:r>
      <w:r w:rsidR="00603088">
        <w:rPr>
          <w:rFonts w:ascii="AGA Arabesque" w:hAnsi="AGA Arabesque" w:cs="Simplified Arabic"/>
          <w:sz w:val="32"/>
          <w:szCs w:val="28"/>
          <w:rtl/>
        </w:rPr>
        <w:t xml:space="preserve">سوف </w:t>
      </w:r>
      <w:r>
        <w:rPr>
          <w:rFonts w:ascii="AGA Arabesque" w:hAnsi="AGA Arabesque" w:cs="Simplified Arabic" w:hint="cs"/>
          <w:sz w:val="32"/>
          <w:szCs w:val="28"/>
          <w:rtl/>
        </w:rPr>
        <w:t>نقتصر</w:t>
      </w:r>
      <w:r w:rsidR="00603088">
        <w:rPr>
          <w:rFonts w:ascii="AGA Arabesque" w:hAnsi="AGA Arabesque" w:cs="Simplified Arabic"/>
          <w:sz w:val="32"/>
          <w:szCs w:val="28"/>
          <w:rtl/>
        </w:rPr>
        <w:t xml:space="preserve"> الحديث في هذا المبحث عن الصلح عن دين المماطل، بمعنى أن يكون الدين حالاً ويتأخر المدين عن سداد دينه مع إيساره.</w:t>
      </w:r>
    </w:p>
    <w:p w:rsidR="00603088" w:rsidRDefault="00DE7E98" w:rsidP="0018175D">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فمن خلال </w:t>
      </w:r>
      <w:r w:rsidR="00FC4092">
        <w:rPr>
          <w:rFonts w:ascii="AGA Arabesque" w:hAnsi="AGA Arabesque" w:cs="Simplified Arabic" w:hint="cs"/>
          <w:sz w:val="32"/>
          <w:szCs w:val="28"/>
          <w:rtl/>
        </w:rPr>
        <w:t>القراءة</w:t>
      </w:r>
      <w:r w:rsidR="00603088">
        <w:rPr>
          <w:rFonts w:ascii="AGA Arabesque" w:hAnsi="AGA Arabesque" w:cs="Simplified Arabic"/>
          <w:sz w:val="32"/>
          <w:szCs w:val="28"/>
          <w:rtl/>
        </w:rPr>
        <w:t xml:space="preserve"> في كتب الفقهاء لم </w:t>
      </w:r>
      <w:r w:rsidR="00FC4092">
        <w:rPr>
          <w:rFonts w:ascii="AGA Arabesque" w:hAnsi="AGA Arabesque" w:cs="Simplified Arabic" w:hint="cs"/>
          <w:sz w:val="32"/>
          <w:szCs w:val="28"/>
          <w:rtl/>
        </w:rPr>
        <w:t>نج</w:t>
      </w:r>
      <w:r w:rsidR="00603088">
        <w:rPr>
          <w:rFonts w:ascii="AGA Arabesque" w:hAnsi="AGA Arabesque" w:cs="Simplified Arabic"/>
          <w:sz w:val="32"/>
          <w:szCs w:val="28"/>
          <w:rtl/>
        </w:rPr>
        <w:t>د أحداً منهم قد تطرق صراحةً إلى حكم صلح الدائن مع مدينه المماطل، إنما تحدثوا عن صورة للصلح قريبة من موضوعي (صلح الدائن مع مدينه المماطل)  وهي: إذا أقر المدين بالدين الحال فهل يجوز للدائن أن يصالحه بإسقاط جزء من الدين مقابل أخذه للمتبقي؟ وصورة ذلك أن يقول الدائن لمدينه صالحتك على الألف الحال الذي لي عليك على مائة حاله، ويكون قد أسقط تسعمائة.</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 xml:space="preserve">فقد ذهب </w:t>
      </w:r>
      <w:r>
        <w:rPr>
          <w:rFonts w:ascii="AGA Arabesque" w:hAnsi="AGA Arabesque" w:cs="Simplified Arabic"/>
          <w:b/>
          <w:bCs/>
          <w:sz w:val="32"/>
          <w:szCs w:val="28"/>
          <w:rtl/>
        </w:rPr>
        <w:t>الأئمة الأربعة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6"/>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إلى جواز هذه الصورة، على اعتبار 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الدائن يحق له اسقاط بعض حقه وأخذه للبعض الآخر.</w:t>
      </w:r>
    </w:p>
    <w:p w:rsidR="00603088" w:rsidRDefault="00603088" w:rsidP="00FC4092">
      <w:pPr>
        <w:bidi/>
        <w:ind w:firstLine="180"/>
        <w:jc w:val="lowKashida"/>
        <w:rPr>
          <w:rFonts w:ascii="AGA Arabesque" w:hAnsi="AGA Arabesque" w:cs="Simplified Arabic"/>
          <w:sz w:val="32"/>
          <w:szCs w:val="28"/>
          <w:rtl/>
        </w:rPr>
      </w:pPr>
      <w:r>
        <w:rPr>
          <w:rFonts w:ascii="AGA Arabesque" w:hAnsi="AGA Arabesque" w:cs="Simplified Arabic"/>
          <w:sz w:val="32"/>
          <w:szCs w:val="28"/>
          <w:rtl/>
        </w:rPr>
        <w:t>جاء في (مجمع الأنهر): "فلو صالح المديون دائنه عن ألف حال في ذمته على مائة حاله بإسقاط ما فضل هو تسعمائة … صح الصلح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4092">
      <w:pPr>
        <w:bidi/>
        <w:jc w:val="lowKashida"/>
        <w:rPr>
          <w:rFonts w:ascii="AGA Arabesque" w:hAnsi="AGA Arabesque" w:cs="Simplified Arabic"/>
          <w:sz w:val="32"/>
          <w:szCs w:val="28"/>
          <w:rtl/>
        </w:rPr>
      </w:pPr>
      <w:r>
        <w:rPr>
          <w:rFonts w:ascii="AGA Arabesque" w:hAnsi="AGA Arabesque" w:cs="Simplified Arabic"/>
          <w:sz w:val="32"/>
          <w:szCs w:val="28"/>
          <w:rtl/>
        </w:rPr>
        <w:t>وفي (المدونة الكبرى): "قلت: أرأيت لو أن لي على رجل مائة دينار ومائة درهم حاله فصالحته من ذلك على مائة دينار ودرهم نقداً، قال: لا بأس بذلك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وقد نقل ابن بطال اتفاق العلماء على جواز هذه الصورة، فقال: "اتفق العلماء على أنه إن صالح غريمه عن دراهم بدراهم أقل منها جاز إذا حل الأجل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5B67E2">
      <w:pPr>
        <w:bidi/>
        <w:jc w:val="lowKashida"/>
        <w:rPr>
          <w:rFonts w:ascii="AGA Arabesque" w:hAnsi="AGA Arabesque" w:cs="Simplified Arabic"/>
          <w:sz w:val="32"/>
          <w:szCs w:val="28"/>
          <w:rtl/>
        </w:rPr>
      </w:pPr>
      <w:r>
        <w:rPr>
          <w:rFonts w:ascii="AGA Arabesque" w:hAnsi="AGA Arabesque" w:cs="Simplified Arabic"/>
          <w:sz w:val="32"/>
          <w:szCs w:val="28"/>
          <w:rtl/>
        </w:rPr>
        <w:t xml:space="preserve">ونقل ابن حجر كلام ابن بطال بعد ذكره لحديث كعب بن مالك أنه تقاضى (ابن أبي حَدْرَدٍ) ديناً كان له عليه في عهد رسول الله </w:t>
      </w:r>
      <w:r>
        <w:rPr>
          <w:rFonts w:ascii="AGA Arabesque" w:hAnsi="AGA Arabesque" w:cs="Simplified Arabic"/>
          <w:sz w:val="32"/>
          <w:szCs w:val="28"/>
        </w:rPr>
        <w:t></w:t>
      </w:r>
      <w:r>
        <w:rPr>
          <w:rFonts w:ascii="AGA Arabesque" w:hAnsi="AGA Arabesque" w:cs="Simplified Arabic"/>
          <w:sz w:val="32"/>
          <w:szCs w:val="28"/>
          <w:rtl/>
        </w:rPr>
        <w:t xml:space="preserve"> في المسجد ، فارتفعت أصواتهما حتى سمعها رسول الله </w:t>
      </w:r>
      <w:r>
        <w:rPr>
          <w:rFonts w:ascii="AGA Arabesque" w:hAnsi="AGA Arabesque" w:cs="Simplified Arabic"/>
          <w:sz w:val="32"/>
          <w:szCs w:val="28"/>
        </w:rPr>
        <w:t></w:t>
      </w:r>
      <w:r>
        <w:rPr>
          <w:rFonts w:ascii="AGA Arabesque" w:hAnsi="AGA Arabesque" w:cs="Simplified Arabic"/>
          <w:sz w:val="32"/>
          <w:szCs w:val="28"/>
          <w:rtl/>
        </w:rPr>
        <w:t xml:space="preserve"> وهو في بيته ، فخرج رسول الله </w:t>
      </w:r>
      <w:r>
        <w:rPr>
          <w:rFonts w:ascii="AGA Arabesque" w:hAnsi="AGA Arabesque" w:cs="Simplified Arabic"/>
          <w:sz w:val="32"/>
          <w:szCs w:val="28"/>
        </w:rPr>
        <w:t></w:t>
      </w:r>
      <w:r>
        <w:rPr>
          <w:rFonts w:ascii="AGA Arabesque" w:hAnsi="AGA Arabesque" w:cs="Simplified Arabic"/>
          <w:sz w:val="32"/>
          <w:szCs w:val="28"/>
          <w:rtl/>
        </w:rPr>
        <w:t xml:space="preserve"> إليهما حتى كشف سِجْفَ</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0"/>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حجرته ، فنادى كعب بن مالك ، فقال: يا كعب ، فقال: لبيك يا رسول الله ، فأشار بيده أن ضع الشَّطْرَ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1"/>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فقال كعب : قد فعلت يا رسول الله ، فقال رسول الله: </w:t>
      </w:r>
      <w:r w:rsidR="005B67E2">
        <w:rPr>
          <w:rFonts w:ascii="AGA Arabesque" w:hAnsi="AGA Arabesque" w:cs="Simplified Arabic" w:hint="cs"/>
          <w:sz w:val="32"/>
          <w:szCs w:val="28"/>
          <w:rtl/>
        </w:rPr>
        <w:t>"</w:t>
      </w:r>
      <w:r>
        <w:rPr>
          <w:rFonts w:ascii="AGA Arabesque" w:hAnsi="AGA Arabesque" w:cs="Simplified Arabic"/>
          <w:sz w:val="32"/>
          <w:szCs w:val="28"/>
          <w:rtl/>
        </w:rPr>
        <w:t>قمْ فاقضه</w:t>
      </w:r>
      <w:r w:rsidR="005B67E2">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2"/>
      </w:r>
      <w:r>
        <w:rPr>
          <w:rFonts w:ascii="AGA Arabesque" w:hAnsi="AGA Arabesque" w:cs="Simplified Arabic"/>
          <w:sz w:val="32"/>
          <w:szCs w:val="28"/>
          <w:vertAlign w:val="superscript"/>
          <w:rtl/>
        </w:rPr>
        <w:t>)</w:t>
      </w:r>
      <w:r>
        <w:rPr>
          <w:rFonts w:ascii="AGA Arabesque" w:hAnsi="AGA Arabesque" w:cs="Simplified Arabic"/>
          <w:sz w:val="32"/>
          <w:szCs w:val="28"/>
          <w:rtl/>
        </w:rPr>
        <w:t>. فكان هذا الحديث دليلاً للعلماء على جواز الصلح عن الدين الحال بإسقاط الدائن جزءاً من حقه مقابل استيفاء الباقي.</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وعلق صاحب كتاب (نيل الأوطار) على حديث كعب بن مالك – بأن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النزاع بين كعب بن مالك وابن أبي حدرد ربما كان على مقدار الدين، بمعنى أن الدائن يدعي مقداراً زائداً على ما يقربه المديون، ويحتمل 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يكون النزاع بينهما على حلول أجل الدين أو عدم حلوله مع اتفاقهما على مقدار أصل الدين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FD1F35" w:rsidP="00FD1F35">
      <w:pPr>
        <w:bidi/>
        <w:jc w:val="lowKashida"/>
        <w:rPr>
          <w:rFonts w:ascii="AGA Arabesque" w:hAnsi="AGA Arabesque" w:cs="Simplified Arabic"/>
          <w:sz w:val="32"/>
          <w:szCs w:val="28"/>
          <w:rtl/>
        </w:rPr>
      </w:pPr>
      <w:r>
        <w:rPr>
          <w:rFonts w:ascii="AGA Arabesque" w:hAnsi="AGA Arabesque" w:cs="Simplified Arabic"/>
          <w:sz w:val="32"/>
          <w:szCs w:val="28"/>
          <w:rtl/>
        </w:rPr>
        <w:t>ولكن</w:t>
      </w:r>
      <w:r w:rsidR="00603088">
        <w:rPr>
          <w:rFonts w:ascii="AGA Arabesque" w:hAnsi="AGA Arabesque" w:cs="Simplified Arabic"/>
          <w:sz w:val="32"/>
          <w:szCs w:val="28"/>
          <w:rtl/>
        </w:rPr>
        <w:t xml:space="preserve"> </w:t>
      </w:r>
      <w:r>
        <w:rPr>
          <w:rFonts w:ascii="AGA Arabesque" w:hAnsi="AGA Arabesque" w:cs="Simplified Arabic" w:hint="cs"/>
          <w:sz w:val="32"/>
          <w:szCs w:val="28"/>
          <w:rtl/>
        </w:rPr>
        <w:t>نرى</w:t>
      </w:r>
      <w:r w:rsidR="00603088">
        <w:rPr>
          <w:rFonts w:ascii="AGA Arabesque" w:hAnsi="AGA Arabesque" w:cs="Simplified Arabic"/>
          <w:sz w:val="32"/>
          <w:szCs w:val="28"/>
          <w:rtl/>
        </w:rPr>
        <w:t xml:space="preserve"> أن حديث كعب بن مالك لا يقتصر على الإحتمالين السابقين – كما ذكر صاحب كتاب (نيل الأوطار )، بل ربما يكون هناك احتمالٌ ثالثٌ: وهو أن النزاع بين كعب بن مالك وابن أبي حدرد بسبب مماطلة الثاني في سداد دينه، والدليل على ذلك تفسير القرطبي لقوله تعالى: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w:t>
      </w:r>
      <w:r w:rsidR="00603088">
        <w:rPr>
          <w:rFonts w:ascii="AGA Arabesque" w:hAnsi="AGA Arabesque" w:cs="DecoType Naskh Variants"/>
          <w:b/>
          <w:bCs/>
          <w:sz w:val="32"/>
          <w:szCs w:val="28"/>
          <w:rtl/>
        </w:rPr>
        <w:t>وَإِن تُبتمْ فَلَكُمْ رُؤُوسُ أموَالِكُمْ لا تَظلِمُونَ وَلا تُظْلَمُونَ</w:t>
      </w:r>
      <w:r w:rsidR="00603088">
        <w:rPr>
          <w:rFonts w:ascii="AGA Arabesque" w:hAnsi="AGA Arabesque" w:cs="Simplified Arabic"/>
          <w:b/>
          <w:bCs/>
          <w:sz w:val="32"/>
          <w:szCs w:val="28"/>
        </w:rPr>
        <w:t></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84"/>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 فذكر معنى قوله</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b/>
          <w:bCs/>
          <w:sz w:val="32"/>
          <w:szCs w:val="28"/>
          <w:rtl/>
        </w:rPr>
        <w:t xml:space="preserve"> </w:t>
      </w:r>
      <w:r w:rsidR="00603088">
        <w:rPr>
          <w:rFonts w:ascii="AGA Arabesque" w:hAnsi="AGA Arabesque" w:cs="DecoType Naskh Variants"/>
          <w:b/>
          <w:bCs/>
          <w:sz w:val="32"/>
          <w:szCs w:val="28"/>
          <w:rtl/>
        </w:rPr>
        <w:t>لا تَظلمونَ</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أي لا تأخذون ربا، وقوله </w:t>
      </w:r>
      <w:r w:rsidR="00603088">
        <w:rPr>
          <w:rFonts w:ascii="AGA Arabesque" w:hAnsi="AGA Arabesque" w:cs="Simplified Arabic"/>
          <w:b/>
          <w:bCs/>
          <w:sz w:val="32"/>
          <w:szCs w:val="28"/>
        </w:rPr>
        <w:t></w:t>
      </w:r>
      <w:r w:rsidR="00603088">
        <w:rPr>
          <w:rFonts w:ascii="AGA Arabesque" w:hAnsi="AGA Arabesque" w:cs="Simplified Arabic"/>
          <w:b/>
          <w:bCs/>
          <w:sz w:val="32"/>
          <w:szCs w:val="28"/>
          <w:rtl/>
        </w:rPr>
        <w:t xml:space="preserve"> </w:t>
      </w:r>
      <w:r w:rsidR="00603088">
        <w:rPr>
          <w:rFonts w:ascii="AGA Arabesque" w:hAnsi="AGA Arabesque" w:cs="DecoType Naskh Variants"/>
          <w:b/>
          <w:bCs/>
          <w:sz w:val="32"/>
          <w:szCs w:val="28"/>
          <w:rtl/>
        </w:rPr>
        <w:t>ولا تُظلمُونَ</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بمعنى أنكم لا تُظلمون بمماطلة المدين الموسر، فأنتم لا تأخذون الربا وفي </w:t>
      </w:r>
      <w:r w:rsidR="00603088">
        <w:rPr>
          <w:rFonts w:ascii="AGA Arabesque" w:hAnsi="AGA Arabesque" w:cs="Simplified Arabic"/>
          <w:sz w:val="32"/>
          <w:szCs w:val="28"/>
          <w:rtl/>
        </w:rPr>
        <w:lastRenderedPageBreak/>
        <w:t>الوقت نفسه لا يقع عليكم ظلم المماطلة من قبل المدين ، وهذا الشيء شبيه بالصلح . وقد ذكر (القرطبي) بعد تفسير هذه الآية حديث كعب بن مالك كدليل على الصلح عن الدين</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85"/>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إلا أنن</w:t>
      </w:r>
      <w:r w:rsidR="00FD1F35">
        <w:rPr>
          <w:rFonts w:ascii="AGA Arabesque" w:hAnsi="AGA Arabesque" w:cs="Simplified Arabic" w:hint="cs"/>
          <w:sz w:val="32"/>
          <w:szCs w:val="28"/>
          <w:rtl/>
        </w:rPr>
        <w:t>ا</w:t>
      </w:r>
      <w:r>
        <w:rPr>
          <w:rFonts w:ascii="AGA Arabesque" w:hAnsi="AGA Arabesque" w:cs="Simplified Arabic"/>
          <w:sz w:val="32"/>
          <w:szCs w:val="28"/>
          <w:rtl/>
        </w:rPr>
        <w:t xml:space="preserve"> </w:t>
      </w:r>
      <w:r w:rsidR="00FD1F35">
        <w:rPr>
          <w:rFonts w:ascii="AGA Arabesque" w:hAnsi="AGA Arabesque" w:cs="Simplified Arabic" w:hint="cs"/>
          <w:sz w:val="32"/>
          <w:szCs w:val="28"/>
          <w:rtl/>
        </w:rPr>
        <w:t>نجد</w:t>
      </w:r>
      <w:r>
        <w:rPr>
          <w:rFonts w:ascii="AGA Arabesque" w:hAnsi="AGA Arabesque" w:cs="Simplified Arabic"/>
          <w:sz w:val="32"/>
          <w:szCs w:val="28"/>
          <w:rtl/>
        </w:rPr>
        <w:t xml:space="preserve"> أن </w:t>
      </w:r>
      <w:r>
        <w:rPr>
          <w:rFonts w:ascii="AGA Arabesque" w:hAnsi="AGA Arabesque" w:cs="Simplified Arabic"/>
          <w:b/>
          <w:bCs/>
          <w:sz w:val="32"/>
          <w:szCs w:val="28"/>
          <w:rtl/>
        </w:rPr>
        <w:t>الحنابلة</w:t>
      </w:r>
      <w:r>
        <w:rPr>
          <w:rFonts w:ascii="AGA Arabesque" w:hAnsi="AGA Arabesque" w:cs="Simplified Arabic"/>
          <w:sz w:val="32"/>
          <w:szCs w:val="28"/>
          <w:rtl/>
        </w:rPr>
        <w:t xml:space="preserve"> – ومع جوازهم لصلح الدائن مع مدينه في الدين الحال بإسقاط بعضه – يشترطون شرطين لجواز ذلك:</w:t>
      </w:r>
    </w:p>
    <w:p w:rsidR="00603088" w:rsidRDefault="00603088" w:rsidP="00857ADA">
      <w:pPr>
        <w:bidi/>
        <w:jc w:val="lowKashida"/>
        <w:rPr>
          <w:rFonts w:ascii="AGA Arabesque" w:hAnsi="AGA Arabesque" w:cs="Simplified Arabic"/>
          <w:sz w:val="32"/>
          <w:szCs w:val="28"/>
          <w:rtl/>
        </w:rPr>
      </w:pPr>
      <w:r>
        <w:rPr>
          <w:rFonts w:ascii="AGA Arabesque" w:hAnsi="AGA Arabesque" w:cs="Simplified Arabic"/>
          <w:b/>
          <w:bCs/>
          <w:sz w:val="32"/>
          <w:szCs w:val="28"/>
          <w:rtl/>
        </w:rPr>
        <w:t>الشرط الأول</w:t>
      </w:r>
      <w:r>
        <w:rPr>
          <w:rFonts w:ascii="AGA Arabesque" w:hAnsi="AGA Arabesque" w:cs="Simplified Arabic"/>
          <w:sz w:val="32"/>
          <w:szCs w:val="28"/>
          <w:rtl/>
        </w:rPr>
        <w:t>: ألا يشترط الدائن على مدينه بإعطاء جزء من حقه مقابل إسقاط الجزء الآخر.</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b/>
          <w:bCs/>
          <w:sz w:val="32"/>
          <w:szCs w:val="28"/>
          <w:rtl/>
        </w:rPr>
        <w:t>الشرط الثاني</w:t>
      </w:r>
      <w:r>
        <w:rPr>
          <w:rFonts w:ascii="AGA Arabesque" w:hAnsi="AGA Arabesque" w:cs="Simplified Arabic"/>
          <w:sz w:val="32"/>
          <w:szCs w:val="28"/>
          <w:rtl/>
        </w:rPr>
        <w:t>: ألا يشترط المدين على دائنه بإعطاء بعض حقه مقابل إسقاطه للبعض الآخر ؛ لأن في ذلك ظلماً وهضماً لحق الدائن. قال ابن قدامة: " إن من اعترف بحق وامتنع من أدائه حتى صولح على بعضه فالصلح باطل ؛ لأنه صالح عن بعض ماله ببعض ، وهذا محال … مثل أن يقول : أبرأتك من خمسمائة ، أو وهبت لك خمسمائة بشرط أن تعطيني ما بقي . ولو لم يشترط إلا أنه لم يعط بعض حقه إلا بإسقاطه بعضه . فهو حرام أيضاً ؛ لأنه هضمه حقه ". فإذا تحقق هذان الشرطان وكان إسقاط الدائن لبعض حقه بطيب نفسه جاز</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20576">
      <w:pPr>
        <w:bidi/>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جواز إسقاط الدائن لبعض حقه إذا كان الدين حالاً -(القاضي محمد تقي العثماني): فقد ذكر – بعد عرضه لاختلاف الفقهاء في مسألة (ضع وتعجل)</w:t>
      </w:r>
      <w:r>
        <w:rPr>
          <w:rStyle w:val="a7"/>
          <w:rFonts w:ascii="AGA Arabesque" w:hAnsi="AGA Arabesque" w:cs="Simplified Arabic"/>
          <w:sz w:val="32"/>
          <w:szCs w:val="28"/>
          <w:rtl/>
        </w:rPr>
        <w:footnoteReference w:id="87"/>
      </w:r>
      <w:r>
        <w:rPr>
          <w:rFonts w:ascii="AGA Arabesque" w:hAnsi="AGA Arabesque" w:cs="Simplified Arabic"/>
          <w:sz w:val="32"/>
          <w:szCs w:val="28"/>
          <w:vertAlign w:val="superscript"/>
          <w:rtl/>
        </w:rPr>
        <w:t>)</w:t>
      </w:r>
      <w:r>
        <w:rPr>
          <w:rFonts w:ascii="AGA Arabesque" w:hAnsi="AGA Arabesque" w:cs="Simplified Arabic"/>
          <w:sz w:val="32"/>
          <w:szCs w:val="28"/>
          <w:rtl/>
        </w:rPr>
        <w:t>– أن الخلاف كان بسبب الصلح عن الدين المؤجل، أما إذا كان الدين حالاً وتأخر المدين في سداد دينه لسبب أو لآخر – فإن الصلح على إسقاط الدائن لبعض حقه بشرط أن يعجل المدين في سداد المتبقي – جائز شرعاً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وكما ذكرت سابقاً أن الأئمة الأربعة عندما تحدثوا عن جواز الصلح على إسقاط الدائن لجزء من حقه في الدين الحال مقابل أخذه للمتبقي – فإنهم لم يوضحوا إذا كان إسقاط الدائن لبعض حقه بسبب </w:t>
      </w:r>
      <w:r>
        <w:rPr>
          <w:rFonts w:ascii="AGA Arabesque" w:hAnsi="AGA Arabesque" w:cs="Simplified Arabic"/>
          <w:sz w:val="32"/>
          <w:szCs w:val="28"/>
          <w:rtl/>
        </w:rPr>
        <w:lastRenderedPageBreak/>
        <w:t>مماطلة المدين أو غير ذلك ، إلا أنهم اتفقوا على أن الصلح يسبقه خصومة ونزاع ، فربما تكون هذه الخصومة أو النزاع بسبب مماطلة المدين.</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b/>
          <w:bCs/>
          <w:sz w:val="32"/>
          <w:szCs w:val="28"/>
          <w:rtl/>
        </w:rPr>
        <w:t xml:space="preserve">ومن هنا </w:t>
      </w:r>
      <w:r w:rsidR="00BC6902">
        <w:rPr>
          <w:rFonts w:ascii="AGA Arabesque" w:hAnsi="AGA Arabesque" w:cs="Simplified Arabic" w:hint="cs"/>
          <w:b/>
          <w:bCs/>
          <w:sz w:val="32"/>
          <w:szCs w:val="28"/>
          <w:rtl/>
        </w:rPr>
        <w:t>نقول</w:t>
      </w:r>
      <w:r>
        <w:rPr>
          <w:rFonts w:ascii="AGA Arabesque" w:hAnsi="AGA Arabesque" w:cs="Simplified Arabic"/>
          <w:sz w:val="32"/>
          <w:szCs w:val="28"/>
          <w:rtl/>
        </w:rPr>
        <w:t xml:space="preserve">: </w:t>
      </w:r>
    </w:p>
    <w:p w:rsidR="00603088" w:rsidRDefault="00603088" w:rsidP="00BC6902">
      <w:pPr>
        <w:bidi/>
        <w:ind w:firstLine="270"/>
        <w:jc w:val="lowKashida"/>
        <w:rPr>
          <w:rFonts w:ascii="AGA Arabesque" w:hAnsi="AGA Arabesque" w:cs="Simplified Arabic"/>
          <w:sz w:val="32"/>
          <w:szCs w:val="28"/>
          <w:rtl/>
        </w:rPr>
      </w:pPr>
      <w:r>
        <w:rPr>
          <w:rFonts w:ascii="AGA Arabesque" w:hAnsi="AGA Arabesque" w:cs="Simplified Arabic"/>
          <w:sz w:val="32"/>
          <w:szCs w:val="28"/>
          <w:rtl/>
        </w:rPr>
        <w:t>إن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صلح الدائن مع مدينه المماطل وسيلة من وسائل استيفاء الدين من المدين المماطل، إذا عجز الدائن لسبب أو لآخر أن يستوفي دينه بنفسه أو عن طريق القضاء ، فلا بأس أن يلجأ الدائن إلى الصلح مع مدينه ؛ لأن في استمرار المماطلة ضرراً على الدائن . وبما أن هناك ضررين : ضرر استمرار المطل وضرر إسقاط الدائن جزءاً من حقه ، وبما أن ضرر المطل أكبر من الضرر الثاني – فلا شك في جواز أن يقوم الدائن بالتخلص من الضرر الأكبر بتقديم الضرر الأخف : وهو اسقاطه لجزء من حقه لاسترداد الجزء الآخر ، فالقاعدة الفقهية تقول :   " يرتكب أخف الضررين لاتقاء أشدهما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177280">
      <w:pPr>
        <w:bidi/>
        <w:jc w:val="lowKashida"/>
        <w:rPr>
          <w:rFonts w:ascii="AGA Arabesque" w:hAnsi="AGA Arabesque" w:cs="Simplified Arabic"/>
          <w:sz w:val="32"/>
          <w:szCs w:val="28"/>
          <w:rtl/>
        </w:rPr>
      </w:pPr>
      <w:r>
        <w:rPr>
          <w:rFonts w:ascii="AGA Arabesque" w:hAnsi="AGA Arabesque" w:cs="Simplified Arabic"/>
          <w:sz w:val="32"/>
          <w:szCs w:val="28"/>
          <w:rtl/>
        </w:rPr>
        <w:t>فالمال حق للدائن، ويجوز لصاحب المال أن يتنازل عن حقه كله أو عن جزء منه،</w:t>
      </w:r>
      <w:r w:rsidR="00177280">
        <w:rPr>
          <w:rFonts w:ascii="AGA Arabesque" w:hAnsi="AGA Arabesque" w:cs="Simplified Arabic" w:hint="cs"/>
          <w:sz w:val="32"/>
          <w:szCs w:val="28"/>
          <w:rtl/>
        </w:rPr>
        <w:t xml:space="preserve"> </w:t>
      </w:r>
      <w:r>
        <w:rPr>
          <w:rFonts w:ascii="AGA Arabesque" w:hAnsi="AGA Arabesque" w:cs="Simplified Arabic"/>
          <w:sz w:val="32"/>
          <w:szCs w:val="28"/>
          <w:rtl/>
        </w:rPr>
        <w:t>أو أن يؤجل استيفاء الدين، وإذا أبرأ المدين من جزء من الدين أو منه كله فذلك له .</w:t>
      </w: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F5A00" w:rsidRPr="0049551F" w:rsidRDefault="00EF5A00" w:rsidP="0049551F">
      <w:pPr>
        <w:bidi/>
        <w:jc w:val="lowKashida"/>
        <w:rPr>
          <w:rFonts w:ascii="AGA Arabesque" w:hAnsi="AGA Arabesque" w:cs="Simplified Arabic"/>
          <w:b/>
          <w:bCs/>
          <w:sz w:val="32"/>
          <w:szCs w:val="32"/>
          <w:rtl/>
        </w:rPr>
      </w:pPr>
      <w:r w:rsidRPr="0049551F">
        <w:rPr>
          <w:rFonts w:ascii="AGA Arabesque" w:hAnsi="AGA Arabesque" w:cs="Simplified Arabic" w:hint="cs"/>
          <w:b/>
          <w:bCs/>
          <w:sz w:val="32"/>
          <w:szCs w:val="32"/>
          <w:rtl/>
        </w:rPr>
        <w:lastRenderedPageBreak/>
        <w:t>الخاتمة</w:t>
      </w:r>
      <w:r w:rsidR="0049551F" w:rsidRPr="0049551F">
        <w:rPr>
          <w:rFonts w:ascii="AGA Arabesque" w:hAnsi="AGA Arabesque" w:cs="Simplified Arabic" w:hint="cs"/>
          <w:b/>
          <w:bCs/>
          <w:sz w:val="32"/>
          <w:szCs w:val="32"/>
          <w:rtl/>
        </w:rPr>
        <w:t>:</w:t>
      </w:r>
    </w:p>
    <w:p w:rsidR="00EF5A00" w:rsidRPr="00E05038" w:rsidRDefault="00EF5A00" w:rsidP="00EF5A00">
      <w:pPr>
        <w:pStyle w:val="a5"/>
        <w:spacing w:line="240" w:lineRule="auto"/>
        <w:rPr>
          <w:sz w:val="28"/>
          <w:szCs w:val="28"/>
          <w:rtl/>
        </w:rPr>
      </w:pPr>
      <w:r w:rsidRPr="00E05038">
        <w:rPr>
          <w:sz w:val="28"/>
          <w:szCs w:val="28"/>
          <w:rtl/>
        </w:rPr>
        <w:t xml:space="preserve">في نهاية هذا البحث </w:t>
      </w:r>
      <w:r>
        <w:rPr>
          <w:rFonts w:hint="cs"/>
          <w:sz w:val="28"/>
          <w:szCs w:val="28"/>
          <w:rtl/>
        </w:rPr>
        <w:t>نذكر</w:t>
      </w:r>
      <w:r w:rsidRPr="00E05038">
        <w:rPr>
          <w:sz w:val="28"/>
          <w:szCs w:val="28"/>
          <w:rtl/>
        </w:rPr>
        <w:t xml:space="preserve"> أهم النتائج التي توصل إليها </w:t>
      </w:r>
      <w:r>
        <w:rPr>
          <w:rFonts w:hint="cs"/>
          <w:sz w:val="28"/>
          <w:szCs w:val="28"/>
          <w:rtl/>
        </w:rPr>
        <w:t>الباحثان</w:t>
      </w:r>
      <w:r w:rsidRPr="00E05038">
        <w:rPr>
          <w:sz w:val="28"/>
          <w:szCs w:val="28"/>
          <w:rtl/>
        </w:rPr>
        <w:t>:</w:t>
      </w:r>
    </w:p>
    <w:p w:rsidR="00EF5A00" w:rsidRPr="00E05038" w:rsidRDefault="00EF5A00" w:rsidP="00E40E97">
      <w:pPr>
        <w:pStyle w:val="a5"/>
        <w:numPr>
          <w:ilvl w:val="0"/>
          <w:numId w:val="8"/>
        </w:numPr>
        <w:spacing w:line="240" w:lineRule="auto"/>
        <w:rPr>
          <w:sz w:val="28"/>
          <w:szCs w:val="28"/>
          <w:rtl/>
        </w:rPr>
      </w:pPr>
      <w:r>
        <w:rPr>
          <w:rFonts w:hint="cs"/>
          <w:sz w:val="28"/>
          <w:szCs w:val="28"/>
          <w:rtl/>
        </w:rPr>
        <w:t xml:space="preserve"> </w:t>
      </w:r>
      <w:r w:rsidRPr="00E05038">
        <w:rPr>
          <w:sz w:val="28"/>
          <w:szCs w:val="28"/>
          <w:rtl/>
        </w:rPr>
        <w:t>اختلف الفقهاء في حكم استيفاء الدائن دينه من مدينه جبراً دون رضاه – إذا كان المدين مماطلاً ، ولا يوجد بينة للدائن يثبت حقه بها – إلى ثلاثة آراء :</w:t>
      </w:r>
    </w:p>
    <w:p w:rsidR="00EF5A00" w:rsidRPr="00E05038" w:rsidRDefault="00EF5A00" w:rsidP="00EF5A00">
      <w:pPr>
        <w:pStyle w:val="a5"/>
        <w:spacing w:line="240" w:lineRule="auto"/>
        <w:ind w:left="288"/>
        <w:rPr>
          <w:sz w:val="28"/>
          <w:szCs w:val="28"/>
          <w:rtl/>
        </w:rPr>
      </w:pPr>
      <w:r w:rsidRPr="00E05038">
        <w:rPr>
          <w:b/>
          <w:bCs/>
          <w:sz w:val="28"/>
          <w:szCs w:val="28"/>
          <w:rtl/>
        </w:rPr>
        <w:t>الرأي الأول</w:t>
      </w:r>
      <w:r w:rsidRPr="00E05038">
        <w:rPr>
          <w:sz w:val="28"/>
          <w:szCs w:val="28"/>
          <w:rtl/>
        </w:rPr>
        <w:t>: جواز الإستيفاء إذا كان المال المأخوذ من جنس الدين .</w:t>
      </w:r>
    </w:p>
    <w:p w:rsidR="00EF5A00" w:rsidRPr="00E05038" w:rsidRDefault="00EF5A00" w:rsidP="00EF5A00">
      <w:pPr>
        <w:pStyle w:val="a5"/>
        <w:spacing w:line="240" w:lineRule="auto"/>
        <w:ind w:left="288"/>
        <w:rPr>
          <w:sz w:val="28"/>
          <w:szCs w:val="28"/>
          <w:rtl/>
        </w:rPr>
      </w:pPr>
      <w:r w:rsidRPr="00E05038">
        <w:rPr>
          <w:b/>
          <w:bCs/>
          <w:sz w:val="28"/>
          <w:szCs w:val="28"/>
          <w:rtl/>
        </w:rPr>
        <w:t>الرأي الثاني</w:t>
      </w:r>
      <w:r w:rsidRPr="00E05038">
        <w:rPr>
          <w:sz w:val="28"/>
          <w:szCs w:val="28"/>
          <w:rtl/>
        </w:rPr>
        <w:t>: جواز ذلك سواء أكان من جنس دينه أم كان من غير جنسه.</w:t>
      </w:r>
    </w:p>
    <w:p w:rsidR="00EF5A00" w:rsidRDefault="00EF5A00" w:rsidP="00EF5A00">
      <w:pPr>
        <w:pStyle w:val="a5"/>
        <w:spacing w:line="240" w:lineRule="auto"/>
        <w:ind w:left="1557" w:hanging="1269"/>
        <w:rPr>
          <w:sz w:val="28"/>
          <w:szCs w:val="28"/>
          <w:rtl/>
        </w:rPr>
      </w:pPr>
      <w:r w:rsidRPr="00E05038">
        <w:rPr>
          <w:b/>
          <w:bCs/>
          <w:sz w:val="28"/>
          <w:szCs w:val="28"/>
          <w:rtl/>
        </w:rPr>
        <w:t>الرأي الثالث</w:t>
      </w:r>
      <w:r w:rsidRPr="00E05038">
        <w:rPr>
          <w:sz w:val="28"/>
          <w:szCs w:val="28"/>
          <w:rtl/>
        </w:rPr>
        <w:t>: عدم جواز الإستيفاء إلا بوساطة القضاء . والراجح من الأقوال هو الرأي الثاني.</w:t>
      </w:r>
    </w:p>
    <w:p w:rsidR="00EF5A00" w:rsidRPr="00E05038" w:rsidRDefault="00EF5A00" w:rsidP="00EF5A00">
      <w:pPr>
        <w:pStyle w:val="a5"/>
        <w:spacing w:line="240" w:lineRule="auto"/>
        <w:ind w:left="1557" w:hanging="1269"/>
        <w:rPr>
          <w:sz w:val="28"/>
          <w:szCs w:val="28"/>
          <w:rtl/>
        </w:rPr>
      </w:pPr>
    </w:p>
    <w:p w:rsidR="00EF5A00" w:rsidRDefault="00495B16" w:rsidP="00E40E97">
      <w:pPr>
        <w:pStyle w:val="a5"/>
        <w:numPr>
          <w:ilvl w:val="0"/>
          <w:numId w:val="9"/>
        </w:numPr>
        <w:spacing w:line="240" w:lineRule="auto"/>
        <w:rPr>
          <w:sz w:val="28"/>
          <w:szCs w:val="28"/>
        </w:rPr>
      </w:pPr>
      <w:r>
        <w:rPr>
          <w:rFonts w:hint="cs"/>
          <w:sz w:val="28"/>
          <w:szCs w:val="28"/>
          <w:rtl/>
        </w:rPr>
        <w:t xml:space="preserve"> </w:t>
      </w:r>
      <w:r w:rsidR="00EF5A00" w:rsidRPr="00E05038">
        <w:rPr>
          <w:sz w:val="28"/>
          <w:szCs w:val="28"/>
          <w:rtl/>
        </w:rPr>
        <w:t>أجاز الشارع الحكيم للقاضي استيفاء الدين من مال المدين المماطل بطرق مختلفة ، وهي: قضاء دين المماطل من ماله جبراً ، وبيع الحاكم أمواله جبراً لقضاء دينه ، وتمكين الدائن من فسخ البيع واسترداد عين ماله الذي وجده في مال المماطل.</w:t>
      </w:r>
    </w:p>
    <w:p w:rsidR="00EF5A00" w:rsidRPr="00E05038" w:rsidRDefault="00EF5A00" w:rsidP="00EF5A00">
      <w:pPr>
        <w:pStyle w:val="a5"/>
        <w:spacing w:line="240" w:lineRule="auto"/>
        <w:ind w:left="360"/>
        <w:rPr>
          <w:sz w:val="28"/>
          <w:szCs w:val="28"/>
          <w:rtl/>
        </w:rPr>
      </w:pPr>
    </w:p>
    <w:p w:rsidR="00EF5A00" w:rsidRPr="00E05038" w:rsidRDefault="00495B16" w:rsidP="00E40E97">
      <w:pPr>
        <w:pStyle w:val="a5"/>
        <w:numPr>
          <w:ilvl w:val="0"/>
          <w:numId w:val="9"/>
        </w:numPr>
        <w:spacing w:line="240" w:lineRule="auto"/>
        <w:rPr>
          <w:sz w:val="28"/>
          <w:szCs w:val="28"/>
          <w:rtl/>
        </w:rPr>
      </w:pPr>
      <w:r>
        <w:rPr>
          <w:rFonts w:hint="cs"/>
          <w:sz w:val="28"/>
          <w:szCs w:val="28"/>
          <w:rtl/>
        </w:rPr>
        <w:t xml:space="preserve"> </w:t>
      </w:r>
      <w:r w:rsidR="00EF5A00" w:rsidRPr="00E05038">
        <w:rPr>
          <w:sz w:val="28"/>
          <w:szCs w:val="28"/>
          <w:rtl/>
        </w:rPr>
        <w:t>جواز صلح الدائن مع مدينه المماطل إذا عجز الدائن أن يستوفي دينه بنفسه أو عن طريق القضاء.</w:t>
      </w:r>
    </w:p>
    <w:p w:rsidR="00EF5A00" w:rsidRDefault="00EF5A00" w:rsidP="00EF5A00">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0E4206" w:rsidRDefault="000E4206" w:rsidP="000E4206">
      <w:pPr>
        <w:bidi/>
        <w:rPr>
          <w:rFonts w:ascii="Simplified Arabic" w:hAnsi="Simplified Arabic" w:cs="Simplified Arabic"/>
          <w:b/>
          <w:bCs/>
          <w:sz w:val="28"/>
          <w:szCs w:val="28"/>
          <w:rtl/>
        </w:rPr>
      </w:pPr>
      <w:r w:rsidRPr="00FE033E">
        <w:rPr>
          <w:rFonts w:ascii="Simplified Arabic" w:hAnsi="Simplified Arabic" w:cs="Simplified Arabic"/>
          <w:b/>
          <w:bCs/>
          <w:sz w:val="28"/>
          <w:szCs w:val="28"/>
          <w:rtl/>
        </w:rPr>
        <w:lastRenderedPageBreak/>
        <w:t>قائمة المراجع</w:t>
      </w:r>
      <w:r w:rsidRPr="00FE033E">
        <w:rPr>
          <w:rFonts w:ascii="Simplified Arabic" w:hAnsi="Simplified Arabic" w:cs="Simplified Arabic"/>
          <w:b/>
          <w:bCs/>
          <w:sz w:val="28"/>
          <w:szCs w:val="28"/>
        </w:rPr>
        <w:t>:</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الألباني، محمد ناصر الدين، </w:t>
      </w:r>
      <w:r w:rsidRPr="000E4206">
        <w:rPr>
          <w:rFonts w:ascii="Simplified Arabic" w:hAnsi="Simplified Arabic" w:cs="Simplified Arabic"/>
          <w:b/>
          <w:bCs/>
          <w:sz w:val="28"/>
          <w:szCs w:val="28"/>
          <w:rtl/>
        </w:rPr>
        <w:t>صحيح سنن الترمذي</w:t>
      </w:r>
      <w:r w:rsidRPr="000E4206">
        <w:rPr>
          <w:rFonts w:ascii="Simplified Arabic" w:hAnsi="Simplified Arabic" w:cs="Simplified Arabic"/>
          <w:sz w:val="28"/>
          <w:szCs w:val="28"/>
          <w:rtl/>
        </w:rPr>
        <w:t>، ط1، الرياض: مكتب التربية العربي لدول الخليج، 1988م.</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أحمد موافي</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الضرر في الفقه الإسلامي</w:t>
      </w:r>
      <w:r w:rsidRPr="000E4206">
        <w:rPr>
          <w:rFonts w:ascii="Simplified Arabic" w:hAnsi="Simplified Arabic" w:cs="Simplified Arabic"/>
          <w:sz w:val="28"/>
          <w:szCs w:val="28"/>
          <w:rtl/>
        </w:rPr>
        <w:t xml:space="preserve"> – ط1 – دار ابن عفان – 1418 هـ – 1997 م.</w:t>
      </w:r>
    </w:p>
    <w:p w:rsid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البخاري، محمد بن إسماعيل، </w:t>
      </w:r>
      <w:r w:rsidRPr="000E4206">
        <w:rPr>
          <w:rFonts w:ascii="Simplified Arabic" w:hAnsi="Simplified Arabic" w:cs="Simplified Arabic"/>
          <w:b/>
          <w:bCs/>
          <w:sz w:val="28"/>
          <w:szCs w:val="28"/>
          <w:rtl/>
        </w:rPr>
        <w:t>صحيح البخاري،</w:t>
      </w:r>
      <w:r w:rsidRPr="000E4206">
        <w:rPr>
          <w:rFonts w:ascii="Simplified Arabic" w:hAnsi="Simplified Arabic" w:cs="Simplified Arabic"/>
          <w:sz w:val="28"/>
          <w:szCs w:val="28"/>
          <w:rtl/>
        </w:rPr>
        <w:t xml:space="preserve"> بيت الأفكار الدولية،1998م.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البهوتي، منصور بن يونس  : </w:t>
      </w:r>
      <w:r w:rsidRPr="000E4206">
        <w:rPr>
          <w:rFonts w:ascii="Simplified Arabic" w:hAnsi="Simplified Arabic" w:cs="Simplified Arabic"/>
          <w:b/>
          <w:bCs/>
          <w:sz w:val="28"/>
          <w:szCs w:val="28"/>
          <w:rtl/>
        </w:rPr>
        <w:t>كشاف القناع على متن الإقناع</w:t>
      </w:r>
      <w:r w:rsidRPr="000E4206">
        <w:rPr>
          <w:rFonts w:ascii="Simplified Arabic" w:hAnsi="Simplified Arabic" w:cs="Simplified Arabic"/>
          <w:sz w:val="28"/>
          <w:szCs w:val="28"/>
          <w:rtl/>
        </w:rPr>
        <w:t xml:space="preserve"> ، دار الفكر</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1982م.</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الترمذي –محمد بن عيسى– </w:t>
      </w:r>
      <w:r w:rsidRPr="000E4206">
        <w:rPr>
          <w:rFonts w:ascii="Simplified Arabic" w:hAnsi="Simplified Arabic" w:cs="Simplified Arabic"/>
          <w:b/>
          <w:bCs/>
          <w:sz w:val="28"/>
          <w:szCs w:val="28"/>
          <w:rtl/>
        </w:rPr>
        <w:t>سنن الترمذي</w:t>
      </w:r>
      <w:r w:rsidRPr="000E4206">
        <w:rPr>
          <w:rFonts w:ascii="Simplified Arabic" w:hAnsi="Simplified Arabic" w:cs="Simplified Arabic"/>
          <w:sz w:val="28"/>
          <w:szCs w:val="28"/>
          <w:rtl/>
        </w:rPr>
        <w:t xml:space="preserve">– بيروت : دار الفكر – 1414هـ-1994م ، </w:t>
      </w:r>
    </w:p>
    <w:p w:rsidR="00DC4897" w:rsidRPr="000E4206" w:rsidRDefault="00DC4897" w:rsidP="00DC4897">
      <w:pPr>
        <w:pStyle w:val="aa"/>
        <w:numPr>
          <w:ilvl w:val="0"/>
          <w:numId w:val="13"/>
        </w:numPr>
        <w:tabs>
          <w:tab w:val="right" w:pos="810"/>
          <w:tab w:val="right" w:pos="900"/>
          <w:tab w:val="right" w:pos="990"/>
        </w:tabs>
        <w:bidi/>
        <w:jc w:val="both"/>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الحطاب، أبو عبد الله محمد : </w:t>
      </w:r>
      <w:r w:rsidRPr="000E4206">
        <w:rPr>
          <w:rFonts w:ascii="Simplified Arabic" w:hAnsi="Simplified Arabic" w:cs="Simplified Arabic"/>
          <w:b/>
          <w:bCs/>
          <w:sz w:val="28"/>
          <w:szCs w:val="28"/>
          <w:rtl/>
        </w:rPr>
        <w:t>مواهب الجليل لشرح مختصر خليل</w:t>
      </w:r>
      <w:r w:rsidRPr="000E4206">
        <w:rPr>
          <w:rFonts w:ascii="Simplified Arabic" w:hAnsi="Simplified Arabic" w:cs="Simplified Arabic"/>
          <w:sz w:val="28"/>
          <w:szCs w:val="28"/>
          <w:rtl/>
        </w:rPr>
        <w:t xml:space="preserve"> ، ط1 ، دار الكتب العلمية، 1416هـ-1995م.</w:t>
      </w:r>
    </w:p>
    <w:p w:rsidR="000E4206" w:rsidRDefault="000E4206" w:rsidP="000E4206">
      <w:pPr>
        <w:pStyle w:val="aa"/>
        <w:numPr>
          <w:ilvl w:val="0"/>
          <w:numId w:val="13"/>
        </w:numPr>
        <w:tabs>
          <w:tab w:val="right" w:pos="900"/>
          <w:tab w:val="right" w:pos="990"/>
        </w:tabs>
        <w:bidi/>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حجر – أحمد بن علي– </w:t>
      </w:r>
      <w:r w:rsidRPr="000E4206">
        <w:rPr>
          <w:rFonts w:ascii="Simplified Arabic" w:hAnsi="Simplified Arabic" w:cs="Simplified Arabic"/>
          <w:b/>
          <w:bCs/>
          <w:sz w:val="28"/>
          <w:szCs w:val="28"/>
          <w:rtl/>
        </w:rPr>
        <w:t>فتح الباري بشرح صحيح البخاري</w:t>
      </w:r>
      <w:r w:rsidRPr="000E4206">
        <w:rPr>
          <w:rFonts w:ascii="Simplified Arabic" w:hAnsi="Simplified Arabic" w:cs="Simplified Arabic"/>
          <w:sz w:val="28"/>
          <w:szCs w:val="28"/>
          <w:rtl/>
        </w:rPr>
        <w:t>، بيروت: دار الفكر،1991م.</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الجرجاني، علي بن محمد: </w:t>
      </w:r>
      <w:r w:rsidRPr="000E4206">
        <w:rPr>
          <w:rFonts w:ascii="Simplified Arabic" w:hAnsi="Simplified Arabic" w:cs="Simplified Arabic"/>
          <w:b/>
          <w:bCs/>
          <w:sz w:val="28"/>
          <w:szCs w:val="28"/>
          <w:rtl/>
        </w:rPr>
        <w:t>التعريفات</w:t>
      </w:r>
      <w:r w:rsidRPr="000E4206">
        <w:rPr>
          <w:rFonts w:ascii="Simplified Arabic" w:hAnsi="Simplified Arabic" w:cs="Simplified Arabic"/>
          <w:sz w:val="28"/>
          <w:szCs w:val="28"/>
          <w:rtl/>
        </w:rPr>
        <w:t>، مصر : مطبعة مصطفى البابي الحلبي وأولاده 1357هـ – 1938م.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الدار قطني–علي بن عمر – </w:t>
      </w:r>
      <w:r w:rsidRPr="000E4206">
        <w:rPr>
          <w:rFonts w:ascii="Simplified Arabic" w:hAnsi="Simplified Arabic" w:cs="Simplified Arabic"/>
          <w:b/>
          <w:bCs/>
          <w:sz w:val="28"/>
          <w:szCs w:val="28"/>
          <w:rtl/>
        </w:rPr>
        <w:t>سنن الدار قطني</w:t>
      </w:r>
      <w:r w:rsidRPr="000E4206">
        <w:rPr>
          <w:rFonts w:ascii="Simplified Arabic" w:hAnsi="Simplified Arabic" w:cs="Simplified Arabic"/>
          <w:sz w:val="28"/>
          <w:szCs w:val="28"/>
          <w:rtl/>
        </w:rPr>
        <w:t>– القاهرة : مكتبة المتنبي.</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رشد، محمد بن أحمد بن محمد بن أحمد: </w:t>
      </w:r>
      <w:r w:rsidRPr="000E4206">
        <w:rPr>
          <w:rFonts w:ascii="Simplified Arabic" w:hAnsi="Simplified Arabic" w:cs="Simplified Arabic"/>
          <w:b/>
          <w:bCs/>
          <w:sz w:val="28"/>
          <w:szCs w:val="28"/>
          <w:rtl/>
        </w:rPr>
        <w:t xml:space="preserve">بداية المجتهد ونهاية المقتصد </w:t>
      </w:r>
      <w:r w:rsidRPr="000E4206">
        <w:rPr>
          <w:rFonts w:ascii="Simplified Arabic" w:hAnsi="Simplified Arabic" w:cs="Simplified Arabic"/>
          <w:sz w:val="28"/>
          <w:szCs w:val="28"/>
          <w:rtl/>
        </w:rPr>
        <w:t>، دار الفكر ومكتبة الخانجي.</w:t>
      </w:r>
    </w:p>
    <w:p w:rsidR="00DC4897" w:rsidRPr="000E4206"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الزرقاني– عبد الباقي – </w:t>
      </w:r>
      <w:r w:rsidRPr="000E4206">
        <w:rPr>
          <w:rFonts w:ascii="Simplified Arabic" w:hAnsi="Simplified Arabic" w:cs="Simplified Arabic"/>
          <w:b/>
          <w:bCs/>
          <w:sz w:val="28"/>
          <w:szCs w:val="28"/>
          <w:rtl/>
        </w:rPr>
        <w:t>شرح الزرقاني على مختصر سيدي خليل</w:t>
      </w:r>
      <w:r w:rsidRPr="000E4206">
        <w:rPr>
          <w:rFonts w:ascii="Simplified Arabic" w:hAnsi="Simplified Arabic" w:cs="Simplified Arabic"/>
          <w:sz w:val="28"/>
          <w:szCs w:val="28"/>
          <w:rtl/>
        </w:rPr>
        <w:t>– دار الفكر.</w:t>
      </w:r>
    </w:p>
    <w:p w:rsidR="000E4206" w:rsidRDefault="000E4206" w:rsidP="000E4206">
      <w:pPr>
        <w:pStyle w:val="aa"/>
        <w:numPr>
          <w:ilvl w:val="0"/>
          <w:numId w:val="13"/>
        </w:numPr>
        <w:tabs>
          <w:tab w:val="right" w:pos="900"/>
          <w:tab w:val="right" w:pos="990"/>
        </w:tabs>
        <w:bidi/>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عابدين، محمد علاء الدين،  </w:t>
      </w:r>
      <w:r w:rsidRPr="000E4206">
        <w:rPr>
          <w:rFonts w:ascii="Simplified Arabic" w:hAnsi="Simplified Arabic" w:cs="Simplified Arabic"/>
          <w:b/>
          <w:bCs/>
          <w:sz w:val="28"/>
          <w:szCs w:val="28"/>
          <w:rtl/>
        </w:rPr>
        <w:t>قرة عيون الأخبار</w:t>
      </w:r>
      <w:r w:rsidRPr="000E4206">
        <w:rPr>
          <w:rFonts w:ascii="Simplified Arabic" w:hAnsi="Simplified Arabic" w:cs="Simplified Arabic"/>
          <w:sz w:val="28"/>
          <w:szCs w:val="28"/>
          <w:rtl/>
        </w:rPr>
        <w:t>، شركة صحافية عثمانية – 307 هـ.</w:t>
      </w:r>
    </w:p>
    <w:p w:rsidR="00DC4897"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العظيم آبادي، محمد شمس الحق : </w:t>
      </w:r>
      <w:r w:rsidRPr="000E4206">
        <w:rPr>
          <w:rFonts w:ascii="Simplified Arabic" w:hAnsi="Simplified Arabic" w:cs="Simplified Arabic"/>
          <w:b/>
          <w:bCs/>
          <w:sz w:val="28"/>
          <w:szCs w:val="28"/>
          <w:rtl/>
        </w:rPr>
        <w:t>عون المعبود</w:t>
      </w:r>
      <w:r w:rsidRPr="000E4206">
        <w:rPr>
          <w:rFonts w:ascii="Simplified Arabic" w:hAnsi="Simplified Arabic" w:cs="Simplified Arabic"/>
          <w:sz w:val="28"/>
          <w:szCs w:val="28"/>
          <w:rtl/>
        </w:rPr>
        <w:t>، بيروت: دار الكتب العلمية .</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الكياالهراسي، عماد الدين بن محمد: </w:t>
      </w:r>
      <w:r w:rsidRPr="000E4206">
        <w:rPr>
          <w:rFonts w:ascii="Simplified Arabic" w:hAnsi="Simplified Arabic" w:cs="Simplified Arabic"/>
          <w:b/>
          <w:bCs/>
          <w:sz w:val="28"/>
          <w:szCs w:val="28"/>
          <w:rtl/>
        </w:rPr>
        <w:t>أحكام القرآن</w:t>
      </w:r>
      <w:r w:rsidRPr="000E4206">
        <w:rPr>
          <w:rFonts w:ascii="Simplified Arabic" w:hAnsi="Simplified Arabic" w:cs="Simplified Arabic"/>
          <w:sz w:val="28"/>
          <w:szCs w:val="28"/>
          <w:rtl/>
        </w:rPr>
        <w:t>، ط2 – دار الكتب العلمية 1985م.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الكاساني، علاء الدين أبو بكر بن سُعود: </w:t>
      </w:r>
      <w:r w:rsidRPr="000E4206">
        <w:rPr>
          <w:rFonts w:ascii="Simplified Arabic" w:hAnsi="Simplified Arabic" w:cs="Simplified Arabic"/>
          <w:b/>
          <w:bCs/>
          <w:sz w:val="28"/>
          <w:szCs w:val="28"/>
          <w:rtl/>
        </w:rPr>
        <w:t>بدائع الصنائع في ترتيب الشرائع</w:t>
      </w:r>
      <w:r w:rsidRPr="000E4206">
        <w:rPr>
          <w:rFonts w:ascii="Simplified Arabic" w:hAnsi="Simplified Arabic" w:cs="Simplified Arabic"/>
          <w:sz w:val="28"/>
          <w:szCs w:val="28"/>
          <w:rtl/>
        </w:rPr>
        <w:t>،  ط1 ، بيروت: مؤسسة التاريخ العربي ودار إحياء التراث العربي 1417هـ -  1997 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lastRenderedPageBreak/>
        <w:t xml:space="preserve">السمرقندي – علاء الدين - </w:t>
      </w:r>
      <w:r w:rsidRPr="000E4206">
        <w:rPr>
          <w:rFonts w:ascii="Simplified Arabic" w:hAnsi="Simplified Arabic" w:cs="Simplified Arabic"/>
          <w:b/>
          <w:bCs/>
          <w:sz w:val="28"/>
          <w:szCs w:val="28"/>
          <w:rtl/>
        </w:rPr>
        <w:t>تحفة الفقهاء</w:t>
      </w:r>
      <w:r w:rsidRPr="000E4206">
        <w:rPr>
          <w:rFonts w:ascii="Simplified Arabic" w:hAnsi="Simplified Arabic" w:cs="Simplified Arabic"/>
          <w:sz w:val="28"/>
          <w:szCs w:val="28"/>
          <w:rtl/>
        </w:rPr>
        <w:t>، ط1 ، مطبعة جامعة دمشق 1377هـ-1958م.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عابدين، محمد أمين بن عمر : </w:t>
      </w:r>
      <w:r w:rsidRPr="000E4206">
        <w:rPr>
          <w:rFonts w:ascii="Simplified Arabic" w:hAnsi="Simplified Arabic" w:cs="Simplified Arabic"/>
          <w:b/>
          <w:bCs/>
          <w:sz w:val="28"/>
          <w:szCs w:val="28"/>
          <w:rtl/>
        </w:rPr>
        <w:t>رد المحتار على الدر المختار</w:t>
      </w:r>
      <w:r w:rsidRPr="000E4206">
        <w:rPr>
          <w:rFonts w:ascii="Simplified Arabic" w:hAnsi="Simplified Arabic" w:cs="Simplified Arabic"/>
          <w:sz w:val="28"/>
          <w:szCs w:val="28"/>
          <w:rtl/>
        </w:rPr>
        <w:t>، (حاشية ابن عابدين)، دار إحياء التراث العربي.</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عبد السلام،  عز الدِّين، </w:t>
      </w:r>
      <w:r w:rsidRPr="000E4206">
        <w:rPr>
          <w:rFonts w:ascii="Simplified Arabic" w:hAnsi="Simplified Arabic" w:cs="Simplified Arabic"/>
          <w:b/>
          <w:bCs/>
          <w:sz w:val="28"/>
          <w:szCs w:val="28"/>
          <w:rtl/>
        </w:rPr>
        <w:t>قواعد الأحكام في مصالح الأنام</w:t>
      </w:r>
      <w:r w:rsidRPr="000E4206">
        <w:rPr>
          <w:rFonts w:ascii="Simplified Arabic" w:hAnsi="Simplified Arabic" w:cs="Simplified Arabic"/>
          <w:sz w:val="28"/>
          <w:szCs w:val="28"/>
          <w:rtl/>
        </w:rPr>
        <w:t>، مكتبة الكليات الأزهرية، القاهرة، 1991م.</w:t>
      </w:r>
    </w:p>
    <w:p w:rsidR="000E4206" w:rsidRP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ابن عبد البر – يوسف بن عبد الله – </w:t>
      </w:r>
      <w:r w:rsidRPr="000E4206">
        <w:rPr>
          <w:rFonts w:ascii="Simplified Arabic" w:hAnsi="Simplified Arabic" w:cs="Simplified Arabic"/>
          <w:b/>
          <w:bCs/>
          <w:sz w:val="28"/>
          <w:szCs w:val="28"/>
          <w:rtl/>
        </w:rPr>
        <w:t>الكافي</w:t>
      </w:r>
      <w:r w:rsidRPr="000E4206">
        <w:rPr>
          <w:rFonts w:ascii="Simplified Arabic" w:hAnsi="Simplified Arabic" w:cs="Simplified Arabic"/>
          <w:sz w:val="28"/>
          <w:szCs w:val="28"/>
          <w:rtl/>
        </w:rPr>
        <w:t>– ط1 – بيروت : دار الكتب العلمية – 1407 هـ.</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القرافي، أحمد بن إدريس بن عبد الرحمن : </w:t>
      </w:r>
      <w:r w:rsidRPr="000E4206">
        <w:rPr>
          <w:rFonts w:ascii="Simplified Arabic" w:hAnsi="Simplified Arabic" w:cs="Simplified Arabic"/>
          <w:b/>
          <w:bCs/>
          <w:sz w:val="28"/>
          <w:szCs w:val="28"/>
          <w:rtl/>
        </w:rPr>
        <w:t>الفروق</w:t>
      </w:r>
      <w:r w:rsidRPr="000E4206">
        <w:rPr>
          <w:rFonts w:ascii="Simplified Arabic" w:hAnsi="Simplified Arabic" w:cs="Simplified Arabic"/>
          <w:sz w:val="28"/>
          <w:szCs w:val="28"/>
          <w:rtl/>
        </w:rPr>
        <w:t xml:space="preserve"> ، ط1 ، دار إحياء الكتب العربية 1344.</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عبد الوهاب خلاف – </w:t>
      </w:r>
      <w:r w:rsidRPr="000E4206">
        <w:rPr>
          <w:rFonts w:ascii="Simplified Arabic" w:hAnsi="Simplified Arabic" w:cs="Simplified Arabic"/>
          <w:b/>
          <w:bCs/>
          <w:sz w:val="28"/>
          <w:szCs w:val="28"/>
          <w:rtl/>
        </w:rPr>
        <w:t>علم أصول الفقه</w:t>
      </w:r>
      <w:r w:rsidR="00DC4897">
        <w:rPr>
          <w:rFonts w:ascii="Simplified Arabic" w:hAnsi="Simplified Arabic" w:cs="Simplified Arabic" w:hint="cs"/>
          <w:sz w:val="28"/>
          <w:szCs w:val="28"/>
          <w:rtl/>
        </w:rPr>
        <w:t xml:space="preserve">، </w:t>
      </w:r>
      <w:r w:rsidRPr="000E4206">
        <w:rPr>
          <w:rFonts w:ascii="Simplified Arabic" w:hAnsi="Simplified Arabic" w:cs="Simplified Arabic"/>
          <w:sz w:val="28"/>
          <w:szCs w:val="28"/>
          <w:rtl/>
        </w:rPr>
        <w:t>ط8 – مكتبة الدعوة الإسلامية، شباب الأزهر.</w:t>
      </w:r>
    </w:p>
    <w:p w:rsidR="000E4206" w:rsidRP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ابن فرحون – إبراهيم بن علي – </w:t>
      </w:r>
      <w:r w:rsidRPr="000E4206">
        <w:rPr>
          <w:rFonts w:ascii="Simplified Arabic" w:hAnsi="Simplified Arabic" w:cs="Simplified Arabic"/>
          <w:b/>
          <w:bCs/>
          <w:sz w:val="28"/>
          <w:szCs w:val="28"/>
          <w:rtl/>
        </w:rPr>
        <w:t>تبصرة الحكام في أصول الأقضية ومناهج الأحكام</w:t>
      </w:r>
      <w:r w:rsidRPr="000E4206">
        <w:rPr>
          <w:rFonts w:ascii="Simplified Arabic" w:hAnsi="Simplified Arabic" w:cs="Simplified Arabic"/>
          <w:sz w:val="28"/>
          <w:szCs w:val="28"/>
          <w:rtl/>
        </w:rPr>
        <w:t>– ط1 – بيروت : دار الكتب العلمية – 1416 هـ – 1995 م.</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eastAsia="Times New Roman" w:hAnsi="Simplified Arabic" w:cs="Simplified Arabic"/>
          <w:sz w:val="28"/>
          <w:szCs w:val="28"/>
          <w:rtl/>
        </w:rPr>
        <w:t xml:space="preserve">ابن قدامه، موفق الدين عبد الله: </w:t>
      </w:r>
      <w:r w:rsidRPr="000E4206">
        <w:rPr>
          <w:rFonts w:ascii="Simplified Arabic" w:eastAsia="Times New Roman" w:hAnsi="Simplified Arabic" w:cs="Simplified Arabic"/>
          <w:b/>
          <w:bCs/>
          <w:sz w:val="28"/>
          <w:szCs w:val="28"/>
          <w:rtl/>
        </w:rPr>
        <w:t>المغني</w:t>
      </w:r>
      <w:r w:rsidRPr="000E4206">
        <w:rPr>
          <w:rFonts w:ascii="Simplified Arabic" w:eastAsia="Times New Roman" w:hAnsi="Simplified Arabic" w:cs="Simplified Arabic"/>
          <w:sz w:val="28"/>
          <w:szCs w:val="28"/>
          <w:rtl/>
        </w:rPr>
        <w:t>، الرياض: مكتبة الرياض الحديثة .</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القرطبي، محمد بن أحمد الأنصاري : </w:t>
      </w:r>
      <w:r w:rsidRPr="000E4206">
        <w:rPr>
          <w:rFonts w:ascii="Simplified Arabic" w:hAnsi="Simplified Arabic" w:cs="Simplified Arabic"/>
          <w:b/>
          <w:bCs/>
          <w:sz w:val="28"/>
          <w:szCs w:val="28"/>
          <w:rtl/>
        </w:rPr>
        <w:t>الجامع لأحكام القرآن</w:t>
      </w:r>
      <w:r w:rsidRPr="000E4206">
        <w:rPr>
          <w:rFonts w:ascii="Simplified Arabic" w:hAnsi="Simplified Arabic" w:cs="Simplified Arabic"/>
          <w:sz w:val="28"/>
          <w:szCs w:val="28"/>
          <w:rtl/>
        </w:rPr>
        <w:t xml:space="preserve"> . ط3 . دار الكتاب العربي 01387هـ – 1967م.</w:t>
      </w:r>
    </w:p>
    <w:p w:rsidR="000E4206" w:rsidRPr="000E4206" w:rsidRDefault="000E4206"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السَّهار نفوري</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خليل أحمد</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بذل المجهود في حل أبي داود</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بيروت: دار الكتب العلمية.</w:t>
      </w:r>
    </w:p>
    <w:p w:rsidR="000E4206" w:rsidRPr="000E4206" w:rsidRDefault="000E4206"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الشوكاني، محمد بن علي: </w:t>
      </w:r>
      <w:r w:rsidRPr="000E4206">
        <w:rPr>
          <w:rFonts w:ascii="Simplified Arabic" w:hAnsi="Simplified Arabic" w:cs="Simplified Arabic"/>
          <w:b/>
          <w:bCs/>
          <w:sz w:val="28"/>
          <w:szCs w:val="28"/>
          <w:rtl/>
        </w:rPr>
        <w:t>نيل الأوطار</w:t>
      </w:r>
      <w:r w:rsidRPr="000E4206">
        <w:rPr>
          <w:rFonts w:ascii="Simplified Arabic" w:hAnsi="Simplified Arabic" w:cs="Simplified Arabic"/>
          <w:sz w:val="28"/>
          <w:szCs w:val="28"/>
          <w:rtl/>
        </w:rPr>
        <w:t>، دار الفكر.</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مفلح – برهان الدين بن محمد – </w:t>
      </w:r>
      <w:r w:rsidRPr="000E4206">
        <w:rPr>
          <w:rFonts w:ascii="Simplified Arabic" w:hAnsi="Simplified Arabic" w:cs="Simplified Arabic"/>
          <w:b/>
          <w:bCs/>
          <w:sz w:val="28"/>
          <w:szCs w:val="28"/>
          <w:rtl/>
        </w:rPr>
        <w:t>المبدع شرح المقنع</w:t>
      </w:r>
      <w:r w:rsidRPr="000E4206">
        <w:rPr>
          <w:rFonts w:ascii="Simplified Arabic" w:hAnsi="Simplified Arabic" w:cs="Simplified Arabic"/>
          <w:sz w:val="28"/>
          <w:szCs w:val="28"/>
          <w:rtl/>
        </w:rPr>
        <w:t xml:space="preserve"> – ط1 – بيروت : دار الكتب العلمية – 1418هـ.</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ابن الملقن</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عمر بن علي</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خلاصة البدر المنير</w:t>
      </w:r>
      <w:r w:rsidRPr="000E4206">
        <w:rPr>
          <w:rFonts w:ascii="Simplified Arabic" w:hAnsi="Simplified Arabic" w:cs="Simplified Arabic"/>
          <w:sz w:val="28"/>
          <w:szCs w:val="28"/>
          <w:rtl/>
        </w:rPr>
        <w:t>، ط1، الرياض: مكتبة الرشد</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1410 هـ.</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النووي – يحيى بن شرف – </w:t>
      </w:r>
      <w:r w:rsidRPr="000E4206">
        <w:rPr>
          <w:rFonts w:ascii="Simplified Arabic" w:hAnsi="Simplified Arabic" w:cs="Simplified Arabic"/>
          <w:b/>
          <w:bCs/>
          <w:sz w:val="28"/>
          <w:szCs w:val="28"/>
          <w:rtl/>
        </w:rPr>
        <w:t>روضة الطالبين</w:t>
      </w:r>
      <w:r w:rsidRPr="000E4206">
        <w:rPr>
          <w:rFonts w:ascii="Simplified Arabic" w:hAnsi="Simplified Arabic" w:cs="Simplified Arabic"/>
          <w:sz w:val="28"/>
          <w:szCs w:val="28"/>
          <w:rtl/>
        </w:rPr>
        <w:t xml:space="preserve"> – ط1 – بيروت : دار الكتب العلمية – 1412 هـ – 1992م.</w:t>
      </w:r>
    </w:p>
    <w:p w:rsidR="00DC4897" w:rsidRDefault="00DC4897" w:rsidP="00DC4897">
      <w:pPr>
        <w:pStyle w:val="aa"/>
        <w:tabs>
          <w:tab w:val="right" w:pos="900"/>
          <w:tab w:val="right" w:pos="990"/>
        </w:tabs>
        <w:bidi/>
        <w:rPr>
          <w:rFonts w:ascii="Simplified Arabic" w:hAnsi="Simplified Arabic" w:cs="Simplified Arabic"/>
          <w:sz w:val="28"/>
          <w:szCs w:val="28"/>
        </w:rPr>
      </w:pP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lastRenderedPageBreak/>
        <w:t xml:space="preserve">ابن نجيم – زين الدين بن إبراهيم – </w:t>
      </w:r>
      <w:r w:rsidRPr="000E4206">
        <w:rPr>
          <w:rFonts w:ascii="Simplified Arabic" w:hAnsi="Simplified Arabic" w:cs="Simplified Arabic"/>
          <w:b/>
          <w:bCs/>
          <w:sz w:val="28"/>
          <w:szCs w:val="28"/>
          <w:rtl/>
        </w:rPr>
        <w:t>البحر الرائق،</w:t>
      </w:r>
      <w:r w:rsidRPr="000E4206">
        <w:rPr>
          <w:rFonts w:ascii="Simplified Arabic" w:hAnsi="Simplified Arabic" w:cs="Simplified Arabic"/>
          <w:sz w:val="28"/>
          <w:szCs w:val="28"/>
          <w:rtl/>
        </w:rPr>
        <w:t xml:space="preserve"> ط2 – بيروت: دار المعرفة.</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النيسابوري، مسلم بن الحجاج، </w:t>
      </w:r>
      <w:r w:rsidRPr="000E4206">
        <w:rPr>
          <w:rFonts w:ascii="Simplified Arabic" w:hAnsi="Simplified Arabic" w:cs="Simplified Arabic"/>
          <w:b/>
          <w:bCs/>
          <w:sz w:val="28"/>
          <w:szCs w:val="28"/>
          <w:rtl/>
        </w:rPr>
        <w:t>صحيح مسلم،</w:t>
      </w:r>
      <w:r w:rsidRPr="000E4206">
        <w:rPr>
          <w:rFonts w:ascii="Simplified Arabic" w:hAnsi="Simplified Arabic" w:cs="Simplified Arabic"/>
          <w:sz w:val="28"/>
          <w:szCs w:val="28"/>
          <w:rtl/>
        </w:rPr>
        <w:t xml:space="preserve"> ط1 – دار إحياء الكتب العربية، 1955م.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وهبة الزحيلي – </w:t>
      </w:r>
      <w:r w:rsidRPr="000E4206">
        <w:rPr>
          <w:rFonts w:ascii="Simplified Arabic" w:hAnsi="Simplified Arabic" w:cs="Simplified Arabic"/>
          <w:b/>
          <w:bCs/>
          <w:sz w:val="28"/>
          <w:szCs w:val="28"/>
          <w:rtl/>
        </w:rPr>
        <w:t>نظرية الضرورة الشرعية</w:t>
      </w:r>
      <w:r w:rsidRPr="000E4206">
        <w:rPr>
          <w:rFonts w:ascii="Simplified Arabic" w:hAnsi="Simplified Arabic" w:cs="Simplified Arabic"/>
          <w:sz w:val="28"/>
          <w:szCs w:val="28"/>
          <w:rtl/>
        </w:rPr>
        <w:t xml:space="preserve"> – ط3 – مؤسسة الرسالة 1982</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م.</w:t>
      </w:r>
    </w:p>
    <w:p w:rsidR="00DC4897"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ابن الهمام</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كمال الدين بن عبد الواحد، </w:t>
      </w:r>
      <w:r w:rsidRPr="000E4206">
        <w:rPr>
          <w:rFonts w:ascii="Simplified Arabic" w:hAnsi="Simplified Arabic" w:cs="Simplified Arabic"/>
          <w:b/>
          <w:bCs/>
          <w:sz w:val="28"/>
          <w:szCs w:val="28"/>
          <w:rtl/>
        </w:rPr>
        <w:t>شرح فتح القدير</w:t>
      </w:r>
      <w:r w:rsidRPr="000E4206">
        <w:rPr>
          <w:rFonts w:ascii="Simplified Arabic" w:hAnsi="Simplified Arabic" w:cs="Simplified Arabic"/>
          <w:sz w:val="28"/>
          <w:szCs w:val="28"/>
          <w:rtl/>
        </w:rPr>
        <w:t>، ط</w:t>
      </w:r>
      <w:r>
        <w:rPr>
          <w:rFonts w:ascii="Simplified Arabic" w:hAnsi="Simplified Arabic" w:cs="Simplified Arabic" w:hint="cs"/>
          <w:sz w:val="28"/>
          <w:szCs w:val="28"/>
          <w:rtl/>
        </w:rPr>
        <w:t>1</w:t>
      </w:r>
      <w:r w:rsidRPr="000E4206">
        <w:rPr>
          <w:rFonts w:ascii="Simplified Arabic" w:hAnsi="Simplified Arabic" w:cs="Simplified Arabic"/>
          <w:sz w:val="28"/>
          <w:szCs w:val="28"/>
          <w:rtl/>
        </w:rPr>
        <w:t xml:space="preserve"> ، بيروت: دار صادر 1316هـ.</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الهيتمي– أحمد بن حجر – </w:t>
      </w:r>
      <w:r w:rsidRPr="000E4206">
        <w:rPr>
          <w:rFonts w:ascii="Simplified Arabic" w:hAnsi="Simplified Arabic" w:cs="Simplified Arabic"/>
          <w:b/>
          <w:bCs/>
          <w:sz w:val="28"/>
          <w:szCs w:val="28"/>
          <w:rtl/>
        </w:rPr>
        <w:t>تحفة المحتاج</w:t>
      </w:r>
      <w:r w:rsidRPr="000E4206">
        <w:rPr>
          <w:rFonts w:ascii="Simplified Arabic" w:hAnsi="Simplified Arabic" w:cs="Simplified Arabic"/>
          <w:sz w:val="28"/>
          <w:szCs w:val="28"/>
          <w:rtl/>
        </w:rPr>
        <w:t>– دار صادر.</w:t>
      </w:r>
    </w:p>
    <w:p w:rsidR="00DC4897" w:rsidRPr="000E4206"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الهيتمي– أحمد بن حجر – </w:t>
      </w:r>
      <w:r w:rsidRPr="000E4206">
        <w:rPr>
          <w:rFonts w:ascii="Simplified Arabic" w:hAnsi="Simplified Arabic" w:cs="Simplified Arabic"/>
          <w:b/>
          <w:bCs/>
          <w:sz w:val="28"/>
          <w:szCs w:val="28"/>
          <w:rtl/>
        </w:rPr>
        <w:t>فتح المبين لشرح الأربعين</w:t>
      </w:r>
      <w:r w:rsidRPr="000E4206">
        <w:rPr>
          <w:rFonts w:ascii="Simplified Arabic" w:hAnsi="Simplified Arabic" w:cs="Simplified Arabic"/>
          <w:sz w:val="28"/>
          <w:szCs w:val="28"/>
          <w:rtl/>
        </w:rPr>
        <w:t xml:space="preserve"> – دار إحياء الكتب العربية.</w:t>
      </w:r>
    </w:p>
    <w:p w:rsidR="00DC4897" w:rsidRPr="000E4206" w:rsidRDefault="00DC4897" w:rsidP="00DC4897">
      <w:pPr>
        <w:pStyle w:val="aa"/>
        <w:tabs>
          <w:tab w:val="right" w:pos="900"/>
          <w:tab w:val="right" w:pos="990"/>
        </w:tabs>
        <w:bidi/>
        <w:rPr>
          <w:rFonts w:ascii="Simplified Arabic" w:hAnsi="Simplified Arabic" w:cs="Simplified Arabic"/>
          <w:sz w:val="28"/>
          <w:szCs w:val="28"/>
        </w:rPr>
      </w:pPr>
    </w:p>
    <w:p w:rsidR="00DC4897" w:rsidRPr="000E4206" w:rsidRDefault="00DC4897" w:rsidP="00DC4897">
      <w:pPr>
        <w:pStyle w:val="aa"/>
        <w:tabs>
          <w:tab w:val="right" w:pos="900"/>
          <w:tab w:val="right" w:pos="990"/>
        </w:tabs>
        <w:bidi/>
        <w:rPr>
          <w:rFonts w:ascii="Simplified Arabic" w:hAnsi="Simplified Arabic" w:cs="Simplified Arabic"/>
          <w:sz w:val="28"/>
          <w:szCs w:val="28"/>
        </w:rPr>
      </w:pPr>
    </w:p>
    <w:p w:rsidR="000E4206" w:rsidRPr="00DC4897" w:rsidRDefault="000E4206" w:rsidP="000E4206">
      <w:pPr>
        <w:bidi/>
        <w:jc w:val="center"/>
        <w:rPr>
          <w:rFonts w:ascii="Simplified Arabic" w:hAnsi="Simplified Arabic" w:cs="Simplified Arabic"/>
          <w:b/>
          <w:bCs/>
          <w:sz w:val="28"/>
          <w:szCs w:val="28"/>
        </w:rPr>
      </w:pPr>
    </w:p>
    <w:sectPr w:rsidR="000E4206" w:rsidRPr="00DC4897" w:rsidSect="00472FC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76" w:rsidRDefault="00747E76" w:rsidP="00603088">
      <w:pPr>
        <w:spacing w:after="0" w:line="240" w:lineRule="auto"/>
      </w:pPr>
      <w:r>
        <w:separator/>
      </w:r>
    </w:p>
  </w:endnote>
  <w:endnote w:type="continuationSeparator" w:id="0">
    <w:p w:rsidR="00747E76" w:rsidRDefault="00747E76" w:rsidP="0060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202672"/>
      <w:docPartObj>
        <w:docPartGallery w:val="Page Numbers (Bottom of Page)"/>
        <w:docPartUnique/>
      </w:docPartObj>
    </w:sdtPr>
    <w:sdtEndPr/>
    <w:sdtContent>
      <w:p w:rsidR="00F44A18" w:rsidRDefault="00747E76">
        <w:pPr>
          <w:pStyle w:val="a4"/>
          <w:jc w:val="center"/>
        </w:pPr>
        <w:r>
          <w:fldChar w:fldCharType="begin"/>
        </w:r>
        <w:r>
          <w:instrText xml:space="preserve"> PAGE   \* MERGEFORMAT </w:instrText>
        </w:r>
        <w:r>
          <w:fldChar w:fldCharType="separate"/>
        </w:r>
        <w:r w:rsidR="00B13254">
          <w:rPr>
            <w:noProof/>
            <w:rtl/>
          </w:rPr>
          <w:t>4</w:t>
        </w:r>
        <w:r>
          <w:rPr>
            <w:noProof/>
          </w:rPr>
          <w:fldChar w:fldCharType="end"/>
        </w:r>
      </w:p>
    </w:sdtContent>
  </w:sdt>
  <w:p w:rsidR="00F44A18" w:rsidRDefault="00F44A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76" w:rsidRDefault="00747E76" w:rsidP="00603088">
      <w:pPr>
        <w:spacing w:after="0" w:line="240" w:lineRule="auto"/>
      </w:pPr>
      <w:r>
        <w:separator/>
      </w:r>
    </w:p>
  </w:footnote>
  <w:footnote w:type="continuationSeparator" w:id="0">
    <w:p w:rsidR="00747E76" w:rsidRDefault="00747E76" w:rsidP="00603088">
      <w:pPr>
        <w:spacing w:after="0" w:line="240" w:lineRule="auto"/>
      </w:pPr>
      <w:r>
        <w:continuationSeparator/>
      </w:r>
    </w:p>
  </w:footnote>
  <w:footnote w:id="1">
    <w:p w:rsidR="00F44A18" w:rsidRDefault="00F44A18" w:rsidP="0045301C">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سورة المائدة: آية (1).</w:t>
      </w:r>
    </w:p>
  </w:footnote>
  <w:footnote w:id="2">
    <w:p w:rsidR="00F44A18" w:rsidRDefault="00F44A18" w:rsidP="008446DB">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البخاري</w:t>
      </w:r>
      <w:r>
        <w:rPr>
          <w:rFonts w:cs="Simplified Arabic" w:hint="cs"/>
          <w:rtl/>
        </w:rPr>
        <w:t xml:space="preserve">، </w:t>
      </w:r>
      <w:r>
        <w:rPr>
          <w:rFonts w:cs="Simplified Arabic"/>
          <w:rtl/>
        </w:rPr>
        <w:t>محمد بن إسماعيل</w:t>
      </w:r>
      <w:r>
        <w:rPr>
          <w:rFonts w:cs="Simplified Arabic" w:hint="cs"/>
          <w:rtl/>
        </w:rPr>
        <w:t>،</w:t>
      </w:r>
      <w:r>
        <w:rPr>
          <w:rFonts w:cs="Simplified Arabic"/>
          <w:rtl/>
        </w:rPr>
        <w:t xml:space="preserve"> </w:t>
      </w:r>
      <w:r w:rsidRPr="00A13452">
        <w:rPr>
          <w:rFonts w:cs="Simplified Arabic"/>
          <w:b/>
          <w:bCs/>
          <w:rtl/>
        </w:rPr>
        <w:t>صحيح البخاري</w:t>
      </w:r>
      <w:r>
        <w:rPr>
          <w:rFonts w:cs="Simplified Arabic" w:hint="cs"/>
          <w:b/>
          <w:bCs/>
          <w:rtl/>
        </w:rPr>
        <w:t>،</w:t>
      </w:r>
      <w:r>
        <w:rPr>
          <w:rFonts w:cs="Simplified Arabic"/>
          <w:rtl/>
        </w:rPr>
        <w:t xml:space="preserve"> </w:t>
      </w:r>
      <w:r>
        <w:rPr>
          <w:rFonts w:cs="Simplified Arabic" w:hint="cs"/>
          <w:rtl/>
        </w:rPr>
        <w:t xml:space="preserve"> </w:t>
      </w:r>
      <w:r>
        <w:rPr>
          <w:rFonts w:cs="Simplified Arabic"/>
          <w:rtl/>
        </w:rPr>
        <w:t>باب: مطل الغني ظلم – بيت الأفكار الدولية</w:t>
      </w:r>
      <w:r>
        <w:rPr>
          <w:rFonts w:cs="Simplified Arabic" w:hint="cs"/>
          <w:rtl/>
        </w:rPr>
        <w:t>،</w:t>
      </w:r>
      <w:r>
        <w:rPr>
          <w:rFonts w:cs="Simplified Arabic"/>
          <w:rtl/>
        </w:rPr>
        <w:t>1998م</w:t>
      </w:r>
      <w:r>
        <w:rPr>
          <w:rFonts w:cs="Simplified Arabic" w:hint="cs"/>
          <w:rtl/>
        </w:rPr>
        <w:t>، (3/118)</w:t>
      </w:r>
      <w:r>
        <w:rPr>
          <w:rFonts w:cs="Simplified Arabic"/>
          <w:rtl/>
        </w:rPr>
        <w:t>.</w:t>
      </w:r>
    </w:p>
  </w:footnote>
  <w:footnote w:id="3">
    <w:p w:rsidR="00F44A18" w:rsidRDefault="00F44A18" w:rsidP="008446DB">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النيسابوري</w:t>
      </w:r>
      <w:r>
        <w:rPr>
          <w:rFonts w:cs="Simplified Arabic" w:hint="cs"/>
          <w:rtl/>
        </w:rPr>
        <w:t>،</w:t>
      </w:r>
      <w:r>
        <w:rPr>
          <w:rFonts w:cs="Simplified Arabic"/>
          <w:rtl/>
        </w:rPr>
        <w:t xml:space="preserve"> مسلم بن الحجاج</w:t>
      </w:r>
      <w:r>
        <w:rPr>
          <w:rFonts w:cs="Simplified Arabic" w:hint="cs"/>
          <w:rtl/>
        </w:rPr>
        <w:t>،</w:t>
      </w:r>
      <w:r>
        <w:rPr>
          <w:rFonts w:cs="Simplified Arabic"/>
          <w:rtl/>
        </w:rPr>
        <w:t xml:space="preserve"> </w:t>
      </w:r>
      <w:r w:rsidRPr="008446DB">
        <w:rPr>
          <w:rFonts w:cs="Simplified Arabic"/>
          <w:b/>
          <w:bCs/>
          <w:rtl/>
        </w:rPr>
        <w:t>صحيح مسلم</w:t>
      </w:r>
      <w:r>
        <w:rPr>
          <w:rFonts w:cs="Simplified Arabic" w:hint="cs"/>
          <w:b/>
          <w:bCs/>
          <w:rtl/>
        </w:rPr>
        <w:t>،</w:t>
      </w:r>
      <w:r>
        <w:rPr>
          <w:rFonts w:cs="Simplified Arabic"/>
          <w:rtl/>
        </w:rPr>
        <w:t xml:space="preserve"> ط1 – دار إحياء الكتب العربية</w:t>
      </w:r>
      <w:r>
        <w:rPr>
          <w:rFonts w:cs="Simplified Arabic" w:hint="cs"/>
          <w:rtl/>
        </w:rPr>
        <w:t xml:space="preserve">، </w:t>
      </w:r>
      <w:r>
        <w:rPr>
          <w:rFonts w:cs="Simplified Arabic"/>
          <w:rtl/>
        </w:rPr>
        <w:t>1955م</w:t>
      </w:r>
      <w:r>
        <w:rPr>
          <w:rFonts w:cs="Simplified Arabic" w:hint="cs"/>
          <w:rtl/>
        </w:rPr>
        <w:t>، (</w:t>
      </w:r>
      <w:r>
        <w:rPr>
          <w:rFonts w:cs="Simplified Arabic"/>
          <w:rtl/>
        </w:rPr>
        <w:t>3/1502</w:t>
      </w:r>
      <w:r>
        <w:rPr>
          <w:rFonts w:cs="Simplified Arabic" w:hint="cs"/>
          <w:rtl/>
        </w:rPr>
        <w:t>).</w:t>
      </w:r>
    </w:p>
  </w:footnote>
  <w:footnote w:id="4">
    <w:p w:rsidR="00F44A18" w:rsidRDefault="00F44A18" w:rsidP="00FE0ECB">
      <w:pPr>
        <w:pStyle w:val="a6"/>
        <w:jc w:val="lowKashida"/>
        <w:rPr>
          <w:rFonts w:cs="Simplified Arabic"/>
          <w:szCs w:val="22"/>
          <w:rtl/>
        </w:rPr>
      </w:pPr>
      <w:r>
        <w:rPr>
          <w:szCs w:val="22"/>
          <w:rtl/>
        </w:rPr>
        <w:t>(</w:t>
      </w:r>
      <w:r>
        <w:rPr>
          <w:rStyle w:val="a7"/>
          <w:szCs w:val="22"/>
          <w:rtl/>
        </w:rPr>
        <w:footnoteRef/>
      </w:r>
      <w:r>
        <w:rPr>
          <w:szCs w:val="22"/>
          <w:rtl/>
        </w:rPr>
        <w:t>)</w:t>
      </w:r>
      <w:r>
        <w:rPr>
          <w:rtl/>
        </w:rPr>
        <w:t xml:space="preserve"> </w:t>
      </w:r>
      <w:r>
        <w:rPr>
          <w:rFonts w:cs="Simplified Arabic"/>
          <w:szCs w:val="22"/>
          <w:rtl/>
        </w:rPr>
        <w:t>عابدين</w:t>
      </w:r>
      <w:r>
        <w:rPr>
          <w:rFonts w:cs="Simplified Arabic" w:hint="cs"/>
          <w:szCs w:val="22"/>
          <w:rtl/>
        </w:rPr>
        <w:t>،</w:t>
      </w:r>
      <w:r>
        <w:rPr>
          <w:rFonts w:cs="Simplified Arabic"/>
          <w:szCs w:val="22"/>
          <w:rtl/>
        </w:rPr>
        <w:t xml:space="preserve"> محمد علاء الدين</w:t>
      </w:r>
      <w:r>
        <w:rPr>
          <w:rFonts w:cs="Simplified Arabic" w:hint="cs"/>
          <w:szCs w:val="22"/>
          <w:rtl/>
        </w:rPr>
        <w:t>،</w:t>
      </w:r>
      <w:r>
        <w:rPr>
          <w:rFonts w:cs="Simplified Arabic"/>
          <w:szCs w:val="22"/>
          <w:rtl/>
        </w:rPr>
        <w:t xml:space="preserve"> </w:t>
      </w:r>
      <w:r w:rsidRPr="00FE0ECB">
        <w:rPr>
          <w:rFonts w:cs="Simplified Arabic"/>
          <w:b/>
          <w:bCs/>
          <w:szCs w:val="22"/>
          <w:rtl/>
        </w:rPr>
        <w:t>قرة عيون الأخبار</w:t>
      </w:r>
      <w:r>
        <w:rPr>
          <w:rFonts w:cs="Simplified Arabic" w:hint="cs"/>
          <w:szCs w:val="22"/>
          <w:rtl/>
        </w:rPr>
        <w:t>،</w:t>
      </w:r>
      <w:r>
        <w:rPr>
          <w:rFonts w:cs="Simplified Arabic"/>
          <w:szCs w:val="22"/>
          <w:rtl/>
        </w:rPr>
        <w:t xml:space="preserve"> شركة صحافية عثمانية</w:t>
      </w:r>
      <w:r>
        <w:rPr>
          <w:rFonts w:cs="Simplified Arabic" w:hint="cs"/>
          <w:szCs w:val="22"/>
          <w:rtl/>
        </w:rPr>
        <w:t>،</w:t>
      </w:r>
      <w:r>
        <w:rPr>
          <w:rFonts w:cs="Simplified Arabic"/>
          <w:szCs w:val="22"/>
          <w:rtl/>
        </w:rPr>
        <w:t>307 هـ</w:t>
      </w:r>
      <w:r>
        <w:rPr>
          <w:rFonts w:cs="Simplified Arabic" w:hint="cs"/>
          <w:szCs w:val="22"/>
          <w:rtl/>
        </w:rPr>
        <w:t>، (</w:t>
      </w:r>
      <w:r>
        <w:rPr>
          <w:rFonts w:cs="Simplified Arabic"/>
          <w:szCs w:val="22"/>
          <w:rtl/>
        </w:rPr>
        <w:t xml:space="preserve">1/380 </w:t>
      </w:r>
      <w:r>
        <w:rPr>
          <w:rFonts w:cs="Simplified Arabic" w:hint="cs"/>
          <w:szCs w:val="22"/>
          <w:rtl/>
        </w:rPr>
        <w:t>).</w:t>
      </w:r>
    </w:p>
  </w:footnote>
  <w:footnote w:id="5">
    <w:p w:rsidR="00F44A18" w:rsidRDefault="00F44A18" w:rsidP="00FE0ECB">
      <w:pPr>
        <w:pStyle w:val="a6"/>
        <w:jc w:val="lowKashida"/>
        <w:rPr>
          <w:rFonts w:cs="Simplified Arabic"/>
          <w:szCs w:val="22"/>
          <w:rtl/>
        </w:rPr>
      </w:pPr>
      <w:r>
        <w:rPr>
          <w:szCs w:val="22"/>
          <w:rtl/>
        </w:rPr>
        <w:t>(</w:t>
      </w:r>
      <w:r>
        <w:rPr>
          <w:rStyle w:val="a7"/>
          <w:szCs w:val="22"/>
          <w:rtl/>
        </w:rPr>
        <w:footnoteRef/>
      </w:r>
      <w:r>
        <w:rPr>
          <w:szCs w:val="22"/>
          <w:rtl/>
        </w:rPr>
        <w:t>)</w:t>
      </w:r>
      <w:r>
        <w:rPr>
          <w:rtl/>
        </w:rPr>
        <w:t xml:space="preserve"> </w:t>
      </w:r>
      <w:r w:rsidRPr="00FE0ECB">
        <w:rPr>
          <w:rFonts w:cs="Simplified Arabic" w:hint="cs"/>
          <w:b/>
          <w:bCs/>
          <w:szCs w:val="22"/>
          <w:rtl/>
        </w:rPr>
        <w:t>المرجع السابق</w:t>
      </w:r>
      <w:r>
        <w:rPr>
          <w:rFonts w:cs="Simplified Arabic" w:hint="cs"/>
          <w:szCs w:val="22"/>
          <w:rtl/>
        </w:rPr>
        <w:t>، (</w:t>
      </w:r>
      <w:r>
        <w:rPr>
          <w:rFonts w:cs="Simplified Arabic"/>
          <w:szCs w:val="22"/>
          <w:rtl/>
        </w:rPr>
        <w:t xml:space="preserve"> 1/380</w:t>
      </w:r>
      <w:r>
        <w:rPr>
          <w:rFonts w:cs="Simplified Arabic" w:hint="cs"/>
          <w:szCs w:val="22"/>
          <w:rtl/>
        </w:rPr>
        <w:t>)، وا</w:t>
      </w:r>
      <w:r>
        <w:rPr>
          <w:rFonts w:cs="Simplified Arabic"/>
          <w:szCs w:val="22"/>
          <w:rtl/>
        </w:rPr>
        <w:t>بن نجيم</w:t>
      </w:r>
      <w:r>
        <w:rPr>
          <w:rFonts w:cs="Simplified Arabic" w:hint="cs"/>
          <w:szCs w:val="22"/>
          <w:rtl/>
        </w:rPr>
        <w:t>،</w:t>
      </w:r>
      <w:r>
        <w:rPr>
          <w:rFonts w:cs="Simplified Arabic"/>
          <w:szCs w:val="22"/>
          <w:rtl/>
        </w:rPr>
        <w:t xml:space="preserve"> زين الدين بن إبراهيم</w:t>
      </w:r>
      <w:r>
        <w:rPr>
          <w:rFonts w:cs="Simplified Arabic" w:hint="cs"/>
          <w:szCs w:val="22"/>
          <w:rtl/>
        </w:rPr>
        <w:t>،</w:t>
      </w:r>
      <w:r>
        <w:rPr>
          <w:rFonts w:cs="Simplified Arabic"/>
          <w:szCs w:val="22"/>
          <w:rtl/>
        </w:rPr>
        <w:t xml:space="preserve"> </w:t>
      </w:r>
      <w:r w:rsidRPr="00FE0ECB">
        <w:rPr>
          <w:rFonts w:cs="Simplified Arabic"/>
          <w:b/>
          <w:bCs/>
          <w:szCs w:val="22"/>
          <w:rtl/>
        </w:rPr>
        <w:t>البحر الرائق</w:t>
      </w:r>
      <w:r>
        <w:rPr>
          <w:rFonts w:cs="Simplified Arabic" w:hint="cs"/>
          <w:szCs w:val="22"/>
          <w:rtl/>
        </w:rPr>
        <w:t xml:space="preserve">، </w:t>
      </w:r>
      <w:r>
        <w:rPr>
          <w:rFonts w:cs="Simplified Arabic"/>
          <w:szCs w:val="22"/>
          <w:rtl/>
        </w:rPr>
        <w:t xml:space="preserve">ط2 </w:t>
      </w:r>
      <w:r>
        <w:rPr>
          <w:rFonts w:cs="Simplified Arabic" w:hint="cs"/>
          <w:szCs w:val="22"/>
          <w:rtl/>
        </w:rPr>
        <w:t>،</w:t>
      </w:r>
      <w:r>
        <w:rPr>
          <w:rFonts w:cs="Simplified Arabic"/>
          <w:szCs w:val="22"/>
          <w:rtl/>
        </w:rPr>
        <w:t xml:space="preserve"> بيروت: دار المعرفة</w:t>
      </w:r>
      <w:r>
        <w:rPr>
          <w:rFonts w:cs="Simplified Arabic" w:hint="cs"/>
          <w:szCs w:val="22"/>
          <w:rtl/>
        </w:rPr>
        <w:t>، (</w:t>
      </w:r>
      <w:r>
        <w:rPr>
          <w:rFonts w:cs="Simplified Arabic"/>
          <w:szCs w:val="22"/>
          <w:rtl/>
        </w:rPr>
        <w:t>7/</w:t>
      </w:r>
      <w:r>
        <w:rPr>
          <w:rFonts w:cs="Simplified Arabic" w:hint="cs"/>
          <w:szCs w:val="22"/>
          <w:rtl/>
        </w:rPr>
        <w:t xml:space="preserve"> 192).</w:t>
      </w:r>
    </w:p>
  </w:footnote>
  <w:footnote w:id="6">
    <w:p w:rsidR="00F44A18" w:rsidRPr="004960AF" w:rsidRDefault="00F44A18" w:rsidP="004960AF">
      <w:pPr>
        <w:pStyle w:val="a6"/>
        <w:jc w:val="lowKashida"/>
        <w:rPr>
          <w:rFonts w:ascii="Simplified Arabic" w:hAnsi="Simplified Arabic" w:cs="Simplified Arabic"/>
          <w:sz w:val="24"/>
          <w:rtl/>
        </w:rPr>
      </w:pPr>
      <w:r w:rsidRPr="004960AF">
        <w:rPr>
          <w:rFonts w:ascii="Simplified Arabic" w:hAnsi="Simplified Arabic" w:cs="Simplified Arabic"/>
          <w:sz w:val="24"/>
          <w:rtl/>
        </w:rPr>
        <w:t xml:space="preserve">  (</w:t>
      </w:r>
      <w:r w:rsidRPr="004960AF">
        <w:rPr>
          <w:rStyle w:val="a7"/>
          <w:rFonts w:ascii="Simplified Arabic" w:hAnsi="Simplified Arabic" w:cs="Simplified Arabic"/>
          <w:sz w:val="24"/>
          <w:rtl/>
        </w:rPr>
        <w:t>6</w:t>
      </w:r>
      <w:r w:rsidRPr="004960AF">
        <w:rPr>
          <w:rFonts w:ascii="Simplified Arabic" w:hAnsi="Simplified Arabic" w:cs="Simplified Arabic"/>
          <w:sz w:val="24"/>
          <w:rtl/>
        </w:rPr>
        <w:t>) ابن عابدين ، محمد أمين بن عم</w:t>
      </w:r>
      <w:r>
        <w:rPr>
          <w:rFonts w:ascii="Simplified Arabic" w:hAnsi="Simplified Arabic" w:cs="Simplified Arabic" w:hint="cs"/>
          <w:sz w:val="24"/>
          <w:rtl/>
        </w:rPr>
        <w:t>،</w:t>
      </w:r>
      <w:r w:rsidRPr="004960AF">
        <w:rPr>
          <w:rFonts w:ascii="Simplified Arabic" w:hAnsi="Simplified Arabic" w:cs="Simplified Arabic"/>
          <w:sz w:val="24"/>
          <w:rtl/>
        </w:rPr>
        <w:t xml:space="preserve"> </w:t>
      </w:r>
      <w:r w:rsidRPr="004960AF">
        <w:rPr>
          <w:rFonts w:ascii="Simplified Arabic" w:hAnsi="Simplified Arabic" w:cs="Simplified Arabic"/>
          <w:b/>
          <w:bCs/>
          <w:sz w:val="24"/>
          <w:rtl/>
        </w:rPr>
        <w:t xml:space="preserve">رد المحتار على الدر المختار </w:t>
      </w:r>
      <w:r w:rsidRPr="004960AF">
        <w:rPr>
          <w:rFonts w:ascii="Simplified Arabic" w:hAnsi="Simplified Arabic" w:cs="Simplified Arabic"/>
          <w:sz w:val="24"/>
          <w:rtl/>
        </w:rPr>
        <w:t>، (حاشية ابن عاب</w:t>
      </w:r>
      <w:r>
        <w:rPr>
          <w:rFonts w:ascii="Simplified Arabic" w:hAnsi="Simplified Arabic" w:cs="Simplified Arabic"/>
          <w:sz w:val="24"/>
          <w:rtl/>
        </w:rPr>
        <w:t>دين) ، دار إحياء التراث العربي</w:t>
      </w:r>
      <w:r>
        <w:rPr>
          <w:rFonts w:ascii="Simplified Arabic" w:hAnsi="Simplified Arabic" w:cs="Simplified Arabic" w:hint="cs"/>
          <w:sz w:val="24"/>
          <w:rtl/>
        </w:rPr>
        <w:t>، (3/200).</w:t>
      </w:r>
    </w:p>
    <w:p w:rsidR="00F44A18" w:rsidRDefault="00F44A18" w:rsidP="00E40E97">
      <w:pPr>
        <w:pStyle w:val="a6"/>
        <w:numPr>
          <w:ilvl w:val="0"/>
          <w:numId w:val="6"/>
        </w:numPr>
        <w:jc w:val="lowKashida"/>
        <w:rPr>
          <w:rFonts w:cs="Simplified Arabic"/>
          <w:szCs w:val="22"/>
          <w:rtl/>
        </w:rPr>
      </w:pPr>
      <w:r>
        <w:rPr>
          <w:rFonts w:cs="Simplified Arabic" w:hint="cs"/>
          <w:szCs w:val="22"/>
          <w:rtl/>
        </w:rPr>
        <w:t>و</w:t>
      </w:r>
      <w:r>
        <w:rPr>
          <w:rFonts w:cs="Simplified Arabic"/>
          <w:szCs w:val="22"/>
          <w:rtl/>
        </w:rPr>
        <w:t xml:space="preserve">ابن الهمام – كمال الدين بن عبد الواحد ، </w:t>
      </w:r>
      <w:r w:rsidRPr="004960AF">
        <w:rPr>
          <w:rFonts w:cs="Simplified Arabic"/>
          <w:b/>
          <w:bCs/>
          <w:szCs w:val="22"/>
          <w:rtl/>
        </w:rPr>
        <w:t>شرح فتح القدير</w:t>
      </w:r>
      <w:r>
        <w:rPr>
          <w:rFonts w:cs="Simplified Arabic"/>
          <w:szCs w:val="22"/>
          <w:rtl/>
        </w:rPr>
        <w:t>– 4/235-236 ، ط1 ، بيروت : دار صادر 1316هـ.</w:t>
      </w:r>
    </w:p>
    <w:p w:rsidR="00F44A18" w:rsidRPr="00D9671C" w:rsidRDefault="00F44A18" w:rsidP="00E40E97">
      <w:pPr>
        <w:pStyle w:val="a6"/>
        <w:numPr>
          <w:ilvl w:val="0"/>
          <w:numId w:val="4"/>
        </w:numPr>
        <w:jc w:val="lowKashida"/>
        <w:rPr>
          <w:rFonts w:cs="Simplified Arabic"/>
          <w:szCs w:val="22"/>
          <w:rtl/>
        </w:rPr>
      </w:pPr>
      <w:r>
        <w:rPr>
          <w:rFonts w:cs="Simplified Arabic" w:hint="cs"/>
          <w:szCs w:val="22"/>
          <w:rtl/>
        </w:rPr>
        <w:t>و</w:t>
      </w:r>
      <w:r>
        <w:rPr>
          <w:rFonts w:cs="Simplified Arabic"/>
          <w:szCs w:val="22"/>
          <w:rtl/>
        </w:rPr>
        <w:t xml:space="preserve">السمرقندي – علاء الدين - </w:t>
      </w:r>
      <w:r w:rsidRPr="004960AF">
        <w:rPr>
          <w:rFonts w:cs="Simplified Arabic"/>
          <w:b/>
          <w:bCs/>
          <w:szCs w:val="22"/>
          <w:rtl/>
        </w:rPr>
        <w:t>تحفة الفقهاء</w:t>
      </w:r>
      <w:r>
        <w:rPr>
          <w:rFonts w:cs="Simplified Arabic"/>
          <w:szCs w:val="22"/>
          <w:rtl/>
        </w:rPr>
        <w:t xml:space="preserve"> – 3/243-244 ، ط1 ، مطبعة جامعة دمشق 1377هـ-1958م.</w:t>
      </w:r>
    </w:p>
  </w:footnote>
  <w:footnote w:id="7">
    <w:p w:rsidR="00F44A18" w:rsidRDefault="00F44A18" w:rsidP="00D9671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نجيم – البحر الرائق – 7/193</w:t>
      </w:r>
      <w:r>
        <w:rPr>
          <w:rFonts w:cs="Simplified Arabic" w:hint="cs"/>
          <w:szCs w:val="22"/>
          <w:rtl/>
        </w:rPr>
        <w:t>.</w:t>
      </w:r>
    </w:p>
    <w:p w:rsidR="00F44A18" w:rsidRDefault="00F44A18" w:rsidP="00E40E97">
      <w:pPr>
        <w:pStyle w:val="a6"/>
        <w:numPr>
          <w:ilvl w:val="0"/>
          <w:numId w:val="5"/>
        </w:numPr>
        <w:jc w:val="lowKashida"/>
        <w:rPr>
          <w:rFonts w:cs="Simplified Arabic"/>
          <w:szCs w:val="22"/>
          <w:rtl/>
        </w:rPr>
      </w:pPr>
      <w:r>
        <w:rPr>
          <w:rFonts w:cs="Simplified Arabic"/>
          <w:szCs w:val="22"/>
          <w:rtl/>
        </w:rPr>
        <w:t xml:space="preserve">عابدين – محمد علاء الدين – قرة عيون الأخبار – 1/380 </w:t>
      </w:r>
      <w:r>
        <w:rPr>
          <w:rFonts w:cs="Simplified Arabic" w:hint="cs"/>
          <w:szCs w:val="22"/>
          <w:rtl/>
        </w:rPr>
        <w:t>.</w:t>
      </w:r>
    </w:p>
  </w:footnote>
  <w:footnote w:id="8">
    <w:p w:rsidR="00F44A18" w:rsidRDefault="00F44A18" w:rsidP="004960A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عابدين</w:t>
      </w:r>
      <w:r>
        <w:rPr>
          <w:rFonts w:cs="Simplified Arabic" w:hint="cs"/>
          <w:szCs w:val="22"/>
          <w:rtl/>
        </w:rPr>
        <w:t>،</w:t>
      </w:r>
      <w:r>
        <w:rPr>
          <w:rFonts w:cs="Simplified Arabic"/>
          <w:szCs w:val="22"/>
          <w:rtl/>
        </w:rPr>
        <w:t xml:space="preserve"> </w:t>
      </w:r>
      <w:r w:rsidRPr="004960AF">
        <w:rPr>
          <w:rFonts w:cs="Simplified Arabic"/>
          <w:b/>
          <w:bCs/>
          <w:szCs w:val="22"/>
          <w:rtl/>
        </w:rPr>
        <w:t>رد المحتار</w:t>
      </w:r>
      <w:r>
        <w:rPr>
          <w:rFonts w:cs="Simplified Arabic" w:hint="cs"/>
          <w:b/>
          <w:bCs/>
          <w:szCs w:val="22"/>
          <w:rtl/>
        </w:rPr>
        <w:t>،</w:t>
      </w:r>
      <w:r>
        <w:rPr>
          <w:rFonts w:cs="Simplified Arabic"/>
          <w:szCs w:val="22"/>
          <w:rtl/>
        </w:rPr>
        <w:t xml:space="preserve"> </w:t>
      </w:r>
      <w:r>
        <w:rPr>
          <w:rFonts w:cs="Simplified Arabic" w:hint="cs"/>
          <w:szCs w:val="22"/>
          <w:rtl/>
        </w:rPr>
        <w:t>مرجع سابق،(</w:t>
      </w:r>
      <w:r>
        <w:rPr>
          <w:rFonts w:cs="Simplified Arabic"/>
          <w:szCs w:val="22"/>
          <w:rtl/>
        </w:rPr>
        <w:t>3/200</w:t>
      </w:r>
      <w:r>
        <w:rPr>
          <w:rFonts w:cs="Simplified Arabic" w:hint="cs"/>
          <w:szCs w:val="22"/>
          <w:rtl/>
        </w:rPr>
        <w:t>).</w:t>
      </w:r>
    </w:p>
  </w:footnote>
  <w:footnote w:id="9">
    <w:p w:rsidR="00F44A18" w:rsidRDefault="00F44A18" w:rsidP="004960A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الزرقاني</w:t>
      </w:r>
      <w:r>
        <w:rPr>
          <w:rFonts w:cs="Simplified Arabic" w:hint="cs"/>
          <w:szCs w:val="22"/>
          <w:rtl/>
        </w:rPr>
        <w:t>،</w:t>
      </w:r>
      <w:r>
        <w:rPr>
          <w:rFonts w:cs="Simplified Arabic"/>
          <w:szCs w:val="22"/>
          <w:rtl/>
        </w:rPr>
        <w:t xml:space="preserve"> عبد الباقي</w:t>
      </w:r>
      <w:r>
        <w:rPr>
          <w:rFonts w:cs="Simplified Arabic" w:hint="cs"/>
          <w:szCs w:val="22"/>
          <w:rtl/>
        </w:rPr>
        <w:t>،</w:t>
      </w:r>
      <w:r>
        <w:rPr>
          <w:rFonts w:cs="Simplified Arabic"/>
          <w:szCs w:val="22"/>
          <w:rtl/>
        </w:rPr>
        <w:t xml:space="preserve"> </w:t>
      </w:r>
      <w:r w:rsidRPr="004960AF">
        <w:rPr>
          <w:rFonts w:cs="Simplified Arabic"/>
          <w:b/>
          <w:bCs/>
          <w:szCs w:val="22"/>
          <w:rtl/>
        </w:rPr>
        <w:t>شرح الزرقاني على مختصر سيدي خليل</w:t>
      </w:r>
      <w:r>
        <w:rPr>
          <w:rFonts w:cs="Simplified Arabic" w:hint="cs"/>
          <w:b/>
          <w:bCs/>
          <w:szCs w:val="22"/>
          <w:rtl/>
        </w:rPr>
        <w:t>، (</w:t>
      </w:r>
      <w:r>
        <w:rPr>
          <w:rFonts w:cs="Simplified Arabic"/>
          <w:szCs w:val="22"/>
          <w:rtl/>
        </w:rPr>
        <w:t xml:space="preserve"> ج8/98</w:t>
      </w:r>
      <w:r>
        <w:rPr>
          <w:rFonts w:cs="Simplified Arabic" w:hint="cs"/>
          <w:szCs w:val="22"/>
          <w:rtl/>
        </w:rPr>
        <w:t>)،</w:t>
      </w:r>
      <w:r>
        <w:rPr>
          <w:rFonts w:cs="Simplified Arabic"/>
          <w:szCs w:val="22"/>
          <w:rtl/>
        </w:rPr>
        <w:t xml:space="preserve"> دار الفكر.</w:t>
      </w:r>
    </w:p>
  </w:footnote>
  <w:footnote w:id="1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عبد البر – يوسف بن عبد الله – </w:t>
      </w:r>
      <w:r w:rsidRPr="004960AF">
        <w:rPr>
          <w:rFonts w:cs="Simplified Arabic"/>
          <w:b/>
          <w:bCs/>
          <w:szCs w:val="22"/>
          <w:rtl/>
        </w:rPr>
        <w:t>الكافي</w:t>
      </w:r>
      <w:r>
        <w:rPr>
          <w:rFonts w:cs="Simplified Arabic"/>
          <w:szCs w:val="22"/>
          <w:rtl/>
        </w:rPr>
        <w:t xml:space="preserve"> – 580 – ط1 – بيروت : دار الكتب العلمية – 1407 هـ.</w:t>
      </w:r>
    </w:p>
  </w:footnote>
  <w:footnote w:id="1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أحمد بن حجر – </w:t>
      </w:r>
      <w:r w:rsidRPr="004960AF">
        <w:rPr>
          <w:rFonts w:cs="Simplified Arabic"/>
          <w:b/>
          <w:bCs/>
          <w:szCs w:val="22"/>
          <w:rtl/>
        </w:rPr>
        <w:t>فتح المبين لشرح الأربعين</w:t>
      </w:r>
      <w:r>
        <w:rPr>
          <w:rFonts w:cs="Simplified Arabic"/>
          <w:szCs w:val="22"/>
          <w:rtl/>
        </w:rPr>
        <w:t xml:space="preserve"> – 239 – دار إحياء الكتب العربية.</w:t>
      </w:r>
    </w:p>
  </w:footnote>
  <w:footnote w:id="12">
    <w:p w:rsidR="00F44A18" w:rsidRDefault="00F44A18" w:rsidP="001552E6">
      <w:pPr>
        <w:pStyle w:val="a6"/>
        <w:ind w:left="139" w:hanging="139"/>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يحيى بن شرف – </w:t>
      </w:r>
      <w:r w:rsidRPr="004960AF">
        <w:rPr>
          <w:rFonts w:cs="Simplified Arabic"/>
          <w:b/>
          <w:bCs/>
          <w:szCs w:val="22"/>
          <w:rtl/>
        </w:rPr>
        <w:t>روضة الطالبين</w:t>
      </w:r>
      <w:r>
        <w:rPr>
          <w:rFonts w:cs="Simplified Arabic"/>
          <w:szCs w:val="22"/>
          <w:rtl/>
        </w:rPr>
        <w:t xml:space="preserve"> – 7/335 – ط1 – بيروت : دار الكتب العلمية – 1412 هـ – 1992م، الهيتمي – أحمد بن حجر – </w:t>
      </w:r>
      <w:r w:rsidRPr="004960AF">
        <w:rPr>
          <w:rFonts w:cs="Simplified Arabic"/>
          <w:b/>
          <w:bCs/>
          <w:szCs w:val="22"/>
          <w:rtl/>
        </w:rPr>
        <w:t>تحفة المحتاج</w:t>
      </w:r>
      <w:r>
        <w:rPr>
          <w:rFonts w:cs="Simplified Arabic"/>
          <w:szCs w:val="22"/>
          <w:rtl/>
        </w:rPr>
        <w:t xml:space="preserve"> – 9/131 – دار صادر</w:t>
      </w:r>
      <w:r>
        <w:rPr>
          <w:rFonts w:cs="Simplified Arabic" w:hint="cs"/>
          <w:szCs w:val="22"/>
          <w:rtl/>
        </w:rPr>
        <w:t>.</w:t>
      </w:r>
    </w:p>
  </w:footnote>
  <w:footnote w:id="13">
    <w:p w:rsidR="00F44A18" w:rsidRDefault="00F44A18" w:rsidP="007B6D51">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Pr>
          <w:rFonts w:cs="Simplified Arabic" w:hint="cs"/>
          <w:szCs w:val="22"/>
          <w:rtl/>
        </w:rPr>
        <w:t>ا</w:t>
      </w:r>
      <w:r>
        <w:rPr>
          <w:rFonts w:cs="Simplified Arabic"/>
          <w:szCs w:val="22"/>
          <w:rtl/>
        </w:rPr>
        <w:t>بن عبد السلام</w:t>
      </w:r>
      <w:r>
        <w:rPr>
          <w:rFonts w:cs="Simplified Arabic" w:hint="cs"/>
          <w:szCs w:val="22"/>
          <w:rtl/>
        </w:rPr>
        <w:t>،</w:t>
      </w:r>
      <w:r>
        <w:rPr>
          <w:rFonts w:cs="Simplified Arabic"/>
          <w:szCs w:val="22"/>
          <w:rtl/>
        </w:rPr>
        <w:t xml:space="preserve"> </w:t>
      </w:r>
      <w:r>
        <w:rPr>
          <w:rFonts w:cs="Simplified Arabic" w:hint="cs"/>
          <w:szCs w:val="22"/>
          <w:rtl/>
        </w:rPr>
        <w:t xml:space="preserve">عز الدِّين، </w:t>
      </w:r>
      <w:r w:rsidRPr="004960AF">
        <w:rPr>
          <w:rFonts w:cs="Simplified Arabic"/>
          <w:b/>
          <w:bCs/>
          <w:szCs w:val="22"/>
          <w:rtl/>
        </w:rPr>
        <w:t>قواعد الأحكام</w:t>
      </w:r>
      <w:r>
        <w:rPr>
          <w:rFonts w:cs="Simplified Arabic" w:hint="cs"/>
          <w:b/>
          <w:bCs/>
          <w:szCs w:val="22"/>
          <w:rtl/>
        </w:rPr>
        <w:t xml:space="preserve"> في مصالح الأنام</w:t>
      </w:r>
      <w:r>
        <w:rPr>
          <w:rFonts w:cs="Simplified Arabic" w:hint="cs"/>
          <w:szCs w:val="22"/>
          <w:rtl/>
        </w:rPr>
        <w:t>،</w:t>
      </w:r>
      <w:r>
        <w:rPr>
          <w:rFonts w:cs="Simplified Arabic"/>
          <w:szCs w:val="22"/>
          <w:rtl/>
        </w:rPr>
        <w:t xml:space="preserve"> </w:t>
      </w:r>
      <w:r>
        <w:rPr>
          <w:rFonts w:cs="Simplified Arabic" w:hint="cs"/>
          <w:szCs w:val="22"/>
          <w:rtl/>
        </w:rPr>
        <w:t>مكتبة الكليات الأزهرية، القاهرة، 1991م، (2</w:t>
      </w:r>
      <w:r>
        <w:rPr>
          <w:rFonts w:cs="Simplified Arabic"/>
          <w:szCs w:val="22"/>
          <w:rtl/>
        </w:rPr>
        <w:t>/176</w:t>
      </w:r>
      <w:r>
        <w:rPr>
          <w:rFonts w:cs="Simplified Arabic" w:hint="cs"/>
          <w:szCs w:val="22"/>
          <w:rtl/>
        </w:rPr>
        <w:t>).</w:t>
      </w:r>
    </w:p>
  </w:footnote>
  <w:footnote w:id="14">
    <w:p w:rsidR="00F44A18"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الزرقاني – عبد الباقي – </w:t>
      </w:r>
      <w:r w:rsidRPr="004F3EFA">
        <w:rPr>
          <w:rFonts w:cs="Simplified Arabic"/>
          <w:b/>
          <w:bCs/>
          <w:szCs w:val="22"/>
          <w:rtl/>
        </w:rPr>
        <w:t>شرح الزرقاني</w:t>
      </w:r>
      <w:r>
        <w:rPr>
          <w:rFonts w:cs="Simplified Arabic" w:hint="cs"/>
          <w:b/>
          <w:bCs/>
          <w:szCs w:val="22"/>
          <w:rtl/>
        </w:rPr>
        <w:t>، (</w:t>
      </w:r>
      <w:r>
        <w:rPr>
          <w:rFonts w:cs="Simplified Arabic"/>
          <w:szCs w:val="22"/>
          <w:rtl/>
        </w:rPr>
        <w:t xml:space="preserve"> ج8/98</w:t>
      </w:r>
      <w:r>
        <w:rPr>
          <w:rFonts w:cs="Simplified Arabic" w:hint="cs"/>
          <w:szCs w:val="22"/>
          <w:rtl/>
        </w:rPr>
        <w:t>).</w:t>
      </w:r>
      <w:r>
        <w:rPr>
          <w:rFonts w:cs="Simplified Arabic"/>
          <w:szCs w:val="22"/>
          <w:rtl/>
        </w:rPr>
        <w:t xml:space="preserve"> </w:t>
      </w:r>
    </w:p>
    <w:p w:rsidR="00F44A18" w:rsidRPr="00567F8F" w:rsidRDefault="00F44A18" w:rsidP="004F3EFA">
      <w:pPr>
        <w:pStyle w:val="a6"/>
        <w:numPr>
          <w:ilvl w:val="0"/>
          <w:numId w:val="5"/>
        </w:numPr>
        <w:spacing w:line="276" w:lineRule="auto"/>
        <w:jc w:val="lowKashida"/>
        <w:rPr>
          <w:rFonts w:cs="Simplified Arabic"/>
          <w:szCs w:val="22"/>
          <w:rtl/>
        </w:rPr>
      </w:pPr>
      <w:r>
        <w:rPr>
          <w:rFonts w:cs="Simplified Arabic"/>
          <w:szCs w:val="22"/>
          <w:rtl/>
        </w:rPr>
        <w:t xml:space="preserve">ابن فرحون – إبراهيم بن علي – </w:t>
      </w:r>
      <w:r w:rsidRPr="00567F8F">
        <w:rPr>
          <w:rFonts w:cs="Simplified Arabic"/>
          <w:b/>
          <w:bCs/>
          <w:szCs w:val="22"/>
          <w:rtl/>
        </w:rPr>
        <w:t>تبصرة الحكام في أصول الأقضية ومناهج الأحكام</w:t>
      </w:r>
      <w:r>
        <w:rPr>
          <w:rFonts w:cs="Simplified Arabic"/>
          <w:szCs w:val="22"/>
          <w:rtl/>
        </w:rPr>
        <w:t xml:space="preserve"> – 2/191 – ط1 – بيروت : دار الكتب العلمية – 1416 هـ – 1995 م .</w:t>
      </w:r>
    </w:p>
  </w:footnote>
  <w:footnote w:id="15">
    <w:p w:rsidR="00F44A18" w:rsidRDefault="00F44A18" w:rsidP="007B6D51">
      <w:pPr>
        <w:bidi/>
        <w:ind w:left="565" w:hanging="490"/>
        <w:rPr>
          <w:rFonts w:cs="Simplified Arabic"/>
          <w:rtl/>
        </w:rPr>
      </w:pPr>
      <w:r w:rsidRPr="004F3EFA">
        <w:rPr>
          <w:rFonts w:ascii="Simplified Arabic" w:hAnsi="Simplified Arabic" w:cs="Simplified Arabic"/>
          <w:sz w:val="24"/>
          <w:szCs w:val="24"/>
          <w:rtl/>
        </w:rPr>
        <w:t>(</w:t>
      </w:r>
      <w:r w:rsidRPr="004F3EFA">
        <w:rPr>
          <w:rStyle w:val="a7"/>
          <w:rFonts w:ascii="Simplified Arabic" w:hAnsi="Simplified Arabic" w:cs="Simplified Arabic"/>
          <w:sz w:val="24"/>
          <w:szCs w:val="24"/>
          <w:rtl/>
        </w:rPr>
        <w:footnoteRef/>
      </w:r>
      <w:r w:rsidRPr="004F3EFA">
        <w:rPr>
          <w:rFonts w:ascii="Simplified Arabic" w:hAnsi="Simplified Arabic" w:cs="Simplified Arabic"/>
          <w:sz w:val="24"/>
          <w:szCs w:val="24"/>
          <w:rtl/>
        </w:rPr>
        <w:t>) الحطاب، أبو عبد الله محمد</w:t>
      </w:r>
      <w:r w:rsidR="007B6D51">
        <w:rPr>
          <w:rFonts w:ascii="Simplified Arabic" w:hAnsi="Simplified Arabic" w:cs="Simplified Arabic" w:hint="cs"/>
          <w:sz w:val="24"/>
          <w:szCs w:val="24"/>
          <w:rtl/>
        </w:rPr>
        <w:t>،</w:t>
      </w:r>
      <w:r w:rsidRPr="004F3EFA">
        <w:rPr>
          <w:rFonts w:ascii="Simplified Arabic" w:hAnsi="Simplified Arabic" w:cs="Simplified Arabic"/>
          <w:sz w:val="24"/>
          <w:szCs w:val="24"/>
          <w:rtl/>
        </w:rPr>
        <w:t xml:space="preserve"> </w:t>
      </w:r>
      <w:r w:rsidRPr="004F3EFA">
        <w:rPr>
          <w:rFonts w:ascii="Simplified Arabic" w:hAnsi="Simplified Arabic" w:cs="Simplified Arabic"/>
          <w:b/>
          <w:bCs/>
          <w:sz w:val="24"/>
          <w:szCs w:val="24"/>
          <w:rtl/>
        </w:rPr>
        <w:t>مواهب الجليل لشرح مختصر خليل</w:t>
      </w:r>
      <w:r w:rsidRPr="004F3EFA">
        <w:rPr>
          <w:rFonts w:ascii="Simplified Arabic" w:hAnsi="Simplified Arabic" w:cs="Simplified Arabic"/>
          <w:sz w:val="24"/>
          <w:szCs w:val="24"/>
          <w:rtl/>
        </w:rPr>
        <w:t xml:space="preserve"> ، ط1 ، دار الكتب العلمية</w:t>
      </w:r>
      <w:r>
        <w:rPr>
          <w:rFonts w:ascii="Simplified Arabic" w:hAnsi="Simplified Arabic" w:cs="Simplified Arabic" w:hint="cs"/>
          <w:sz w:val="24"/>
          <w:szCs w:val="24"/>
          <w:rtl/>
        </w:rPr>
        <w:t xml:space="preserve">، </w:t>
      </w:r>
      <w:r w:rsidRPr="004F3EFA">
        <w:rPr>
          <w:rFonts w:ascii="Simplified Arabic" w:hAnsi="Simplified Arabic" w:cs="Simplified Arabic"/>
          <w:sz w:val="24"/>
          <w:szCs w:val="24"/>
          <w:rtl/>
        </w:rPr>
        <w:t xml:space="preserve">1995م، </w:t>
      </w:r>
      <w:r>
        <w:rPr>
          <w:rFonts w:ascii="Simplified Arabic" w:hAnsi="Simplified Arabic" w:cs="Simplified Arabic" w:hint="cs"/>
          <w:sz w:val="24"/>
          <w:szCs w:val="24"/>
          <w:rtl/>
        </w:rPr>
        <w:t>(8/261)، و و</w:t>
      </w:r>
      <w:r>
        <w:rPr>
          <w:rFonts w:cs="Simplified Arabic"/>
          <w:rtl/>
        </w:rPr>
        <w:t xml:space="preserve">هبة الزحيلي – </w:t>
      </w:r>
      <w:r w:rsidRPr="004F3EFA">
        <w:rPr>
          <w:rFonts w:cs="Simplified Arabic"/>
          <w:b/>
          <w:bCs/>
          <w:rtl/>
        </w:rPr>
        <w:t>نظرية الضرورة الشرعية</w:t>
      </w:r>
      <w:r>
        <w:rPr>
          <w:rFonts w:cs="Simplified Arabic"/>
          <w:rtl/>
        </w:rPr>
        <w:t xml:space="preserve"> – 191 – ط3 – مؤسسة الرسالة</w:t>
      </w:r>
      <w:r>
        <w:rPr>
          <w:rFonts w:cs="Simplified Arabic" w:hint="cs"/>
          <w:rtl/>
        </w:rPr>
        <w:t>،</w:t>
      </w:r>
      <w:r>
        <w:rPr>
          <w:rFonts w:cs="Simplified Arabic"/>
          <w:rtl/>
        </w:rPr>
        <w:t xml:space="preserve"> 1982 م.</w:t>
      </w:r>
    </w:p>
  </w:footnote>
  <w:footnote w:id="16">
    <w:p w:rsidR="00F44A18" w:rsidRPr="00567F8F"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4F3EFA">
        <w:rPr>
          <w:rFonts w:cs="Simplified Arabic"/>
          <w:b/>
          <w:bCs/>
          <w:szCs w:val="22"/>
          <w:rtl/>
        </w:rPr>
        <w:t>روضة الطالبين</w:t>
      </w:r>
      <w:r>
        <w:rPr>
          <w:rFonts w:cs="Simplified Arabic"/>
          <w:szCs w:val="22"/>
          <w:rtl/>
        </w:rPr>
        <w:t xml:space="preserve"> – 7/335</w:t>
      </w:r>
      <w:r w:rsidR="007B6D51">
        <w:rPr>
          <w:rFonts w:cs="Simplified Arabic" w:hint="cs"/>
          <w:szCs w:val="22"/>
          <w:rtl/>
        </w:rPr>
        <w:t>.</w:t>
      </w:r>
      <w:r>
        <w:rPr>
          <w:rFonts w:cs="Simplified Arabic"/>
          <w:szCs w:val="22"/>
          <w:rtl/>
        </w:rPr>
        <w:t xml:space="preserve"> </w:t>
      </w:r>
    </w:p>
  </w:footnote>
  <w:footnote w:id="17">
    <w:p w:rsidR="00F44A18"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الهيتمي – </w:t>
      </w:r>
      <w:r w:rsidRPr="007B6D51">
        <w:rPr>
          <w:rFonts w:cs="Simplified Arabic"/>
          <w:b/>
          <w:bCs/>
          <w:szCs w:val="22"/>
          <w:rtl/>
        </w:rPr>
        <w:t>تحفة المحتاج</w:t>
      </w:r>
      <w:r>
        <w:rPr>
          <w:rFonts w:cs="Simplified Arabic"/>
          <w:szCs w:val="22"/>
          <w:rtl/>
        </w:rPr>
        <w:t xml:space="preserve"> –9/131</w:t>
      </w:r>
      <w:r w:rsidR="007B6D51">
        <w:rPr>
          <w:rFonts w:cs="Simplified Arabic" w:hint="cs"/>
          <w:szCs w:val="22"/>
          <w:rtl/>
        </w:rPr>
        <w:t>.</w:t>
      </w:r>
      <w:r>
        <w:rPr>
          <w:rFonts w:cs="Simplified Arabic"/>
          <w:szCs w:val="22"/>
          <w:rtl/>
        </w:rPr>
        <w:t xml:space="preserve"> </w:t>
      </w:r>
    </w:p>
  </w:footnote>
  <w:footnote w:id="18">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571858">
        <w:rPr>
          <w:rFonts w:cs="Simplified Arabic"/>
          <w:b/>
          <w:bCs/>
          <w:szCs w:val="22"/>
          <w:rtl/>
        </w:rPr>
        <w:t>روضة الطالبين</w:t>
      </w:r>
      <w:r>
        <w:rPr>
          <w:rFonts w:cs="Simplified Arabic"/>
          <w:szCs w:val="22"/>
          <w:rtl/>
        </w:rPr>
        <w:t xml:space="preserve"> – 7/335</w:t>
      </w:r>
      <w:r>
        <w:rPr>
          <w:rFonts w:cs="Simplified Arabic" w:hint="cs"/>
          <w:szCs w:val="22"/>
          <w:rtl/>
        </w:rPr>
        <w:t>.</w:t>
      </w:r>
      <w:r>
        <w:rPr>
          <w:rFonts w:cs="Simplified Arabic"/>
          <w:szCs w:val="22"/>
          <w:rtl/>
        </w:rPr>
        <w:t xml:space="preserve"> </w:t>
      </w:r>
    </w:p>
    <w:p w:rsidR="00F44A18" w:rsidRDefault="00F44A18" w:rsidP="00E40E97">
      <w:pPr>
        <w:pStyle w:val="a6"/>
        <w:numPr>
          <w:ilvl w:val="0"/>
          <w:numId w:val="7"/>
        </w:numPr>
        <w:jc w:val="lowKashida"/>
        <w:rPr>
          <w:rFonts w:cs="Simplified Arabic"/>
          <w:szCs w:val="22"/>
          <w:rtl/>
        </w:rPr>
      </w:pPr>
      <w:r>
        <w:rPr>
          <w:rFonts w:cs="Simplified Arabic"/>
          <w:szCs w:val="22"/>
          <w:rtl/>
        </w:rPr>
        <w:t xml:space="preserve">ابن حجر الهيتمي – </w:t>
      </w:r>
      <w:r w:rsidRPr="00571858">
        <w:rPr>
          <w:rFonts w:cs="Simplified Arabic"/>
          <w:b/>
          <w:bCs/>
          <w:szCs w:val="22"/>
          <w:rtl/>
        </w:rPr>
        <w:t>تحفة المحتاج</w:t>
      </w:r>
      <w:r>
        <w:rPr>
          <w:rFonts w:cs="Simplified Arabic"/>
          <w:szCs w:val="22"/>
          <w:rtl/>
        </w:rPr>
        <w:t xml:space="preserve"> – 9/131</w:t>
      </w:r>
      <w:r>
        <w:rPr>
          <w:rFonts w:cs="Simplified Arabic" w:hint="cs"/>
          <w:szCs w:val="22"/>
          <w:rtl/>
        </w:rPr>
        <w:t>.</w:t>
      </w:r>
      <w:r>
        <w:rPr>
          <w:rFonts w:cs="Simplified Arabic"/>
          <w:szCs w:val="22"/>
          <w:rtl/>
        </w:rPr>
        <w:t xml:space="preserve"> </w:t>
      </w:r>
    </w:p>
  </w:footnote>
  <w:footnote w:id="19">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النحل: آية (126).</w:t>
      </w:r>
    </w:p>
  </w:footnote>
  <w:footnote w:id="2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Pr>
          <w:rFonts w:cs="Simplified Arabic" w:hint="cs"/>
          <w:szCs w:val="22"/>
          <w:rtl/>
        </w:rPr>
        <w:t xml:space="preserve">البخاري، </w:t>
      </w:r>
      <w:r w:rsidRPr="0020465F">
        <w:rPr>
          <w:rFonts w:cs="Simplified Arabic"/>
          <w:b/>
          <w:bCs/>
          <w:szCs w:val="22"/>
          <w:rtl/>
        </w:rPr>
        <w:t>صحيح البخاري</w:t>
      </w:r>
      <w:r>
        <w:rPr>
          <w:rFonts w:cs="Simplified Arabic"/>
          <w:szCs w:val="22"/>
          <w:rtl/>
        </w:rPr>
        <w:t xml:space="preserve"> – 463 – (مرجع سابق).</w:t>
      </w:r>
    </w:p>
  </w:footnote>
  <w:footnote w:id="21">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الدار قطني–علي بن عمر – </w:t>
      </w:r>
      <w:r w:rsidRPr="00567F8F">
        <w:rPr>
          <w:rFonts w:cs="Simplified Arabic"/>
          <w:b/>
          <w:bCs/>
          <w:szCs w:val="22"/>
          <w:rtl/>
        </w:rPr>
        <w:t>سنن الدار قطني</w:t>
      </w:r>
      <w:r>
        <w:rPr>
          <w:rFonts w:cs="Simplified Arabic"/>
          <w:szCs w:val="22"/>
          <w:rtl/>
        </w:rPr>
        <w:t xml:space="preserve"> – 3/35 – القاهرة : مكتبة المتنبي.</w:t>
      </w:r>
    </w:p>
    <w:p w:rsidR="00F44A18" w:rsidRDefault="005B1D5E" w:rsidP="005B1D5E">
      <w:pPr>
        <w:pStyle w:val="a6"/>
        <w:numPr>
          <w:ilvl w:val="0"/>
          <w:numId w:val="7"/>
        </w:numPr>
        <w:tabs>
          <w:tab w:val="clear" w:pos="360"/>
          <w:tab w:val="num" w:pos="0"/>
          <w:tab w:val="right" w:pos="270"/>
        </w:tabs>
        <w:jc w:val="lowKashida"/>
        <w:rPr>
          <w:rFonts w:cs="Simplified Arabic"/>
          <w:szCs w:val="22"/>
          <w:rtl/>
        </w:rPr>
      </w:pPr>
      <w:r>
        <w:rPr>
          <w:rFonts w:cs="Simplified Arabic" w:hint="cs"/>
          <w:szCs w:val="22"/>
          <w:rtl/>
        </w:rPr>
        <w:t>ا</w:t>
      </w:r>
      <w:r w:rsidR="00F44A18">
        <w:rPr>
          <w:rFonts w:cs="Simplified Arabic"/>
          <w:szCs w:val="22"/>
          <w:rtl/>
        </w:rPr>
        <w:t xml:space="preserve">لترمذي –محمد بن عيسى– </w:t>
      </w:r>
      <w:r w:rsidR="00F44A18" w:rsidRPr="00567F8F">
        <w:rPr>
          <w:rFonts w:cs="Simplified Arabic"/>
          <w:b/>
          <w:bCs/>
          <w:szCs w:val="22"/>
          <w:rtl/>
        </w:rPr>
        <w:t>سنن الترمذي</w:t>
      </w:r>
      <w:r w:rsidR="00F44A18">
        <w:rPr>
          <w:rFonts w:cs="Simplified Arabic"/>
          <w:szCs w:val="22"/>
          <w:rtl/>
        </w:rPr>
        <w:t xml:space="preserve"> – 3/33 – بيروت : دار الفكر – 1414هـ-1994م ، صححه الألباني: الألباني – محمد ناصر الدين، </w:t>
      </w:r>
      <w:r w:rsidR="00F44A18" w:rsidRPr="00571858">
        <w:rPr>
          <w:rFonts w:cs="Simplified Arabic"/>
          <w:b/>
          <w:bCs/>
          <w:szCs w:val="22"/>
          <w:rtl/>
        </w:rPr>
        <w:t>صحيح سنن الترمذي</w:t>
      </w:r>
      <w:r w:rsidR="00F44A18">
        <w:rPr>
          <w:rFonts w:cs="Simplified Arabic"/>
          <w:szCs w:val="22"/>
          <w:rtl/>
        </w:rPr>
        <w:t xml:space="preserve"> – 2/19 – ط1 – الرياض : مكتب التربية العربي لدول الخليج – 1408 هـ</w:t>
      </w:r>
      <w:r w:rsidR="00F44A18">
        <w:rPr>
          <w:rFonts w:cs="Simplified Arabic" w:hint="cs"/>
          <w:szCs w:val="22"/>
          <w:rtl/>
        </w:rPr>
        <w:t>.</w:t>
      </w:r>
    </w:p>
  </w:footnote>
  <w:footnote w:id="22">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w:t>
      </w:r>
      <w:r w:rsidRPr="00571858">
        <w:rPr>
          <w:rFonts w:cs="Simplified Arabic"/>
          <w:b/>
          <w:bCs/>
          <w:szCs w:val="22"/>
          <w:rtl/>
        </w:rPr>
        <w:t>فتح المبين</w:t>
      </w:r>
      <w:r>
        <w:rPr>
          <w:rFonts w:cs="Simplified Arabic"/>
          <w:szCs w:val="22"/>
          <w:rtl/>
        </w:rPr>
        <w:t xml:space="preserve"> – 239</w:t>
      </w:r>
      <w:r>
        <w:rPr>
          <w:rFonts w:cs="Simplified Arabic" w:hint="cs"/>
          <w:szCs w:val="22"/>
          <w:rtl/>
        </w:rPr>
        <w:t>.</w:t>
      </w:r>
    </w:p>
  </w:footnote>
  <w:footnote w:id="23">
    <w:p w:rsidR="00F44A18" w:rsidRDefault="00F44A18" w:rsidP="00A03BDD">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البقرة: آية (279).</w:t>
      </w:r>
    </w:p>
  </w:footnote>
  <w:footnote w:id="24">
    <w:p w:rsidR="00F44A18" w:rsidRDefault="00F44A18" w:rsidP="00BC25B6">
      <w:pPr>
        <w:pStyle w:val="a6"/>
        <w:jc w:val="lowKashida"/>
        <w:rPr>
          <w:rFonts w:cs="Simplified Arabic"/>
          <w:szCs w:val="22"/>
          <w:rtl/>
        </w:rPr>
      </w:pPr>
      <w:r>
        <w:rPr>
          <w:szCs w:val="22"/>
          <w:rtl/>
        </w:rPr>
        <w:t>(</w:t>
      </w:r>
      <w:r>
        <w:rPr>
          <w:rStyle w:val="a7"/>
          <w:szCs w:val="22"/>
          <w:rtl/>
        </w:rPr>
        <w:footnoteRef/>
      </w:r>
      <w:r>
        <w:rPr>
          <w:szCs w:val="22"/>
          <w:rtl/>
        </w:rPr>
        <w:t>)</w:t>
      </w:r>
      <w:r>
        <w:rPr>
          <w:rFonts w:hint="cs"/>
          <w:szCs w:val="22"/>
          <w:rtl/>
        </w:rPr>
        <w:t xml:space="preserve"> </w:t>
      </w:r>
      <w:r>
        <w:rPr>
          <w:rFonts w:cs="Simplified Arabic"/>
          <w:szCs w:val="22"/>
          <w:rtl/>
        </w:rPr>
        <w:t xml:space="preserve">الكياالهراسي، عماد الدين بن محمد: </w:t>
      </w:r>
      <w:r w:rsidRPr="00BC25B6">
        <w:rPr>
          <w:rFonts w:cs="Simplified Arabic"/>
          <w:b/>
          <w:bCs/>
          <w:szCs w:val="22"/>
          <w:rtl/>
        </w:rPr>
        <w:t>أحكام القرآن</w:t>
      </w:r>
      <w:r>
        <w:rPr>
          <w:rFonts w:cs="Simplified Arabic" w:hint="cs"/>
          <w:szCs w:val="22"/>
          <w:rtl/>
        </w:rPr>
        <w:t xml:space="preserve">، </w:t>
      </w:r>
      <w:r>
        <w:rPr>
          <w:rFonts w:cs="Simplified Arabic"/>
          <w:szCs w:val="22"/>
          <w:rtl/>
        </w:rPr>
        <w:t>ط2 – دار الكتب العلمية 1985م</w:t>
      </w:r>
      <w:r>
        <w:rPr>
          <w:rFonts w:cs="Simplified Arabic" w:hint="cs"/>
          <w:szCs w:val="22"/>
          <w:rtl/>
        </w:rPr>
        <w:t>، (</w:t>
      </w:r>
      <w:r>
        <w:rPr>
          <w:rFonts w:cs="Simplified Arabic"/>
          <w:szCs w:val="22"/>
          <w:rtl/>
        </w:rPr>
        <w:t>1/237</w:t>
      </w:r>
      <w:r>
        <w:rPr>
          <w:rFonts w:cs="Simplified Arabic" w:hint="cs"/>
          <w:szCs w:val="22"/>
          <w:rtl/>
        </w:rPr>
        <w:t>).</w:t>
      </w:r>
    </w:p>
  </w:footnote>
  <w:footnote w:id="25">
    <w:p w:rsidR="00F44A18" w:rsidRDefault="00F44A18" w:rsidP="00BC25B6">
      <w:pPr>
        <w:pStyle w:val="a6"/>
        <w:ind w:left="281" w:hanging="281"/>
        <w:jc w:val="lowKashida"/>
        <w:rPr>
          <w:rFonts w:cs="Simplified Arabic"/>
          <w:szCs w:val="22"/>
          <w:rtl/>
          <w:lang w:bidi="ar-JO"/>
        </w:rPr>
      </w:pPr>
      <w:r>
        <w:rPr>
          <w:szCs w:val="22"/>
          <w:rtl/>
        </w:rPr>
        <w:t>(</w:t>
      </w:r>
      <w:r>
        <w:rPr>
          <w:rStyle w:val="a7"/>
          <w:szCs w:val="22"/>
          <w:rtl/>
        </w:rPr>
        <w:footnoteRef/>
      </w:r>
      <w:r>
        <w:rPr>
          <w:szCs w:val="22"/>
          <w:rtl/>
        </w:rPr>
        <w:t>)</w:t>
      </w:r>
      <w:r>
        <w:rPr>
          <w:rFonts w:cs="Simplified Arabic"/>
          <w:szCs w:val="22"/>
          <w:rtl/>
        </w:rPr>
        <w:t xml:space="preserve"> يَقْروننا: بفتح الياء وتسكين القاف بمعنى لا يضيفوننا : النووي – </w:t>
      </w:r>
      <w:r w:rsidRPr="00A03BDD">
        <w:rPr>
          <w:rFonts w:cs="Simplified Arabic"/>
          <w:b/>
          <w:bCs/>
          <w:szCs w:val="22"/>
          <w:rtl/>
        </w:rPr>
        <w:t>صحيح مسلم بشرح النووي</w:t>
      </w:r>
      <w:r>
        <w:rPr>
          <w:rFonts w:cs="Simplified Arabic"/>
          <w:szCs w:val="22"/>
          <w:rtl/>
        </w:rPr>
        <w:t xml:space="preserve"> – 12/32</w:t>
      </w:r>
      <w:r>
        <w:rPr>
          <w:rFonts w:cs="Simplified Arabic" w:hint="cs"/>
          <w:szCs w:val="22"/>
          <w:rtl/>
        </w:rPr>
        <w:t>.</w:t>
      </w:r>
      <w:r>
        <w:rPr>
          <w:rFonts w:cs="Simplified Arabic"/>
          <w:szCs w:val="22"/>
          <w:rtl/>
        </w:rPr>
        <w:t xml:space="preserve"> </w:t>
      </w:r>
    </w:p>
  </w:footnote>
  <w:footnote w:id="2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البخاري – </w:t>
      </w:r>
      <w:r w:rsidRPr="00A03BDD">
        <w:rPr>
          <w:rFonts w:cs="Simplified Arabic"/>
          <w:b/>
          <w:bCs/>
          <w:szCs w:val="22"/>
          <w:rtl/>
        </w:rPr>
        <w:t>صحيح البخاري</w:t>
      </w:r>
      <w:r>
        <w:rPr>
          <w:rFonts w:cs="Simplified Arabic"/>
          <w:szCs w:val="22"/>
          <w:rtl/>
        </w:rPr>
        <w:t xml:space="preserve"> – 464 (مرجع سابق).</w:t>
      </w:r>
    </w:p>
  </w:footnote>
  <w:footnote w:id="27">
    <w:p w:rsidR="00F44A18" w:rsidRDefault="00F44A18" w:rsidP="00D50497">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آبادي – </w:t>
      </w:r>
      <w:r w:rsidRPr="00A03BDD">
        <w:rPr>
          <w:rFonts w:cs="Simplified Arabic"/>
          <w:b/>
          <w:bCs/>
          <w:szCs w:val="22"/>
          <w:rtl/>
        </w:rPr>
        <w:t>عون المعبود</w:t>
      </w:r>
      <w:r>
        <w:rPr>
          <w:rFonts w:cs="Simplified Arabic"/>
          <w:szCs w:val="22"/>
          <w:rtl/>
        </w:rPr>
        <w:t xml:space="preserve"> – 10/156 </w:t>
      </w:r>
    </w:p>
  </w:footnote>
  <w:footnote w:id="28">
    <w:p w:rsidR="00F44A18" w:rsidRPr="007B6D51" w:rsidRDefault="00F44A18" w:rsidP="007B6D51">
      <w:pPr>
        <w:pStyle w:val="a6"/>
        <w:jc w:val="lowKashida"/>
        <w:rPr>
          <w:rFonts w:cs="Simplified Arabic"/>
          <w:szCs w:val="22"/>
          <w:rtl/>
        </w:rPr>
      </w:pPr>
      <w:r w:rsidRPr="007B6D51">
        <w:rPr>
          <w:szCs w:val="22"/>
          <w:rtl/>
        </w:rPr>
        <w:t>(</w:t>
      </w:r>
      <w:r>
        <w:rPr>
          <w:rStyle w:val="a7"/>
          <w:szCs w:val="22"/>
          <w:rtl/>
        </w:rPr>
        <w:footnoteRef/>
      </w:r>
      <w:r w:rsidRPr="007B6D51">
        <w:rPr>
          <w:szCs w:val="22"/>
          <w:rtl/>
        </w:rPr>
        <w:t>)</w:t>
      </w:r>
      <w:r w:rsidR="007B6D51">
        <w:rPr>
          <w:rFonts w:hint="cs"/>
          <w:szCs w:val="22"/>
          <w:rtl/>
        </w:rPr>
        <w:t xml:space="preserve"> </w:t>
      </w:r>
      <w:r w:rsidR="007B6D51" w:rsidRPr="007B6D51">
        <w:rPr>
          <w:rFonts w:cs="Simplified Arabic"/>
          <w:szCs w:val="22"/>
          <w:rtl/>
        </w:rPr>
        <w:t xml:space="preserve">ابن حجر – أحمد بن علي– </w:t>
      </w:r>
      <w:r w:rsidR="007B6D51" w:rsidRPr="007B6D51">
        <w:rPr>
          <w:rFonts w:cs="Simplified Arabic"/>
          <w:b/>
          <w:bCs/>
          <w:szCs w:val="22"/>
          <w:rtl/>
        </w:rPr>
        <w:t>فتح الباري بشرح صحيح البخاري</w:t>
      </w:r>
      <w:r w:rsidR="007B6D51">
        <w:rPr>
          <w:rFonts w:cs="Simplified Arabic" w:hint="cs"/>
          <w:szCs w:val="22"/>
          <w:rtl/>
        </w:rPr>
        <w:t>،</w:t>
      </w:r>
      <w:r w:rsidR="007B6D51" w:rsidRPr="007B6D51">
        <w:rPr>
          <w:rFonts w:cs="Simplified Arabic"/>
          <w:szCs w:val="22"/>
          <w:rtl/>
        </w:rPr>
        <w:t xml:space="preserve"> بيروت: دار الفكر</w:t>
      </w:r>
      <w:r w:rsidR="007B6D51">
        <w:rPr>
          <w:rFonts w:cs="Simplified Arabic" w:hint="cs"/>
          <w:szCs w:val="22"/>
          <w:rtl/>
        </w:rPr>
        <w:t>،</w:t>
      </w:r>
      <w:r w:rsidR="007B6D51" w:rsidRPr="007B6D51">
        <w:rPr>
          <w:rFonts w:cs="Simplified Arabic"/>
          <w:szCs w:val="22"/>
          <w:rtl/>
        </w:rPr>
        <w:t>1991م</w:t>
      </w:r>
      <w:r w:rsidR="007B6D51" w:rsidRPr="007B6D51">
        <w:rPr>
          <w:rFonts w:cs="Simplified Arabic" w:hint="cs"/>
          <w:szCs w:val="22"/>
          <w:rtl/>
        </w:rPr>
        <w:t>،</w:t>
      </w:r>
      <w:r w:rsidR="007B6D51">
        <w:rPr>
          <w:rFonts w:cs="Simplified Arabic" w:hint="cs"/>
          <w:szCs w:val="22"/>
          <w:rtl/>
        </w:rPr>
        <w:t xml:space="preserve"> (</w:t>
      </w:r>
      <w:r w:rsidRPr="007B6D51">
        <w:rPr>
          <w:rFonts w:cs="Simplified Arabic"/>
          <w:szCs w:val="22"/>
          <w:rtl/>
        </w:rPr>
        <w:t>5/400</w:t>
      </w:r>
      <w:r w:rsidR="007B6D51">
        <w:rPr>
          <w:rFonts w:cs="Simplified Arabic" w:hint="cs"/>
          <w:szCs w:val="22"/>
          <w:rtl/>
        </w:rPr>
        <w:t>).</w:t>
      </w:r>
      <w:r w:rsidRPr="007B6D51">
        <w:rPr>
          <w:rFonts w:cs="Simplified Arabic"/>
          <w:szCs w:val="22"/>
          <w:rtl/>
        </w:rPr>
        <w:t xml:space="preserve"> </w:t>
      </w:r>
    </w:p>
  </w:footnote>
  <w:footnote w:id="29">
    <w:p w:rsidR="00F44A18" w:rsidRDefault="00F44A18" w:rsidP="00A03BDD">
      <w:pPr>
        <w:pStyle w:val="a6"/>
        <w:jc w:val="lowKashida"/>
        <w:rPr>
          <w:rFonts w:cs="Simplified Arabic"/>
          <w:szCs w:val="22"/>
          <w:rtl/>
        </w:rPr>
      </w:pPr>
      <w:r>
        <w:rPr>
          <w:szCs w:val="22"/>
          <w:rtl/>
        </w:rPr>
        <w:t>(</w:t>
      </w:r>
      <w:r>
        <w:rPr>
          <w:rStyle w:val="a7"/>
          <w:szCs w:val="22"/>
          <w:rtl/>
        </w:rPr>
        <w:footnoteRef/>
      </w:r>
      <w:r>
        <w:rPr>
          <w:szCs w:val="22"/>
          <w:rtl/>
        </w:rPr>
        <w:t>)</w:t>
      </w:r>
      <w:r>
        <w:rPr>
          <w:rFonts w:hint="cs"/>
          <w:szCs w:val="22"/>
          <w:rtl/>
        </w:rPr>
        <w:t xml:space="preserve"> </w:t>
      </w:r>
      <w:r>
        <w:rPr>
          <w:rFonts w:cs="Simplified Arabic"/>
          <w:szCs w:val="22"/>
          <w:rtl/>
        </w:rPr>
        <w:t xml:space="preserve">مسلم – </w:t>
      </w:r>
      <w:r w:rsidRPr="007B6D51">
        <w:rPr>
          <w:rFonts w:cs="Simplified Arabic"/>
          <w:b/>
          <w:bCs/>
          <w:szCs w:val="22"/>
          <w:rtl/>
        </w:rPr>
        <w:t>صحيح مسلم</w:t>
      </w:r>
      <w:r>
        <w:rPr>
          <w:rFonts w:cs="Simplified Arabic"/>
          <w:szCs w:val="22"/>
          <w:rtl/>
        </w:rPr>
        <w:t xml:space="preserve"> – 3/1338 (مرجع سابق) .</w:t>
      </w:r>
    </w:p>
    <w:p w:rsidR="00F44A18" w:rsidRDefault="00F44A18" w:rsidP="00A03BDD">
      <w:pPr>
        <w:pStyle w:val="a6"/>
        <w:jc w:val="lowKashida"/>
        <w:rPr>
          <w:rFonts w:cs="Simplified Arabic"/>
          <w:szCs w:val="22"/>
          <w:rtl/>
        </w:rPr>
      </w:pPr>
    </w:p>
  </w:footnote>
  <w:footnote w:id="30">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الهيتمي – </w:t>
      </w:r>
      <w:r w:rsidRPr="007B6D51">
        <w:rPr>
          <w:rFonts w:ascii="Simplified Arabic" w:hAnsi="Simplified Arabic" w:cs="Simplified Arabic"/>
          <w:b/>
          <w:bCs/>
          <w:sz w:val="24"/>
          <w:rtl/>
        </w:rPr>
        <w:t>فتح المبين</w:t>
      </w:r>
      <w:r w:rsidRPr="007B6D51">
        <w:rPr>
          <w:rFonts w:ascii="Simplified Arabic" w:hAnsi="Simplified Arabic" w:cs="Simplified Arabic"/>
          <w:sz w:val="24"/>
          <w:rtl/>
        </w:rPr>
        <w:t xml:space="preserve"> – 239 (مرجع سابق).</w:t>
      </w:r>
    </w:p>
    <w:p w:rsidR="00F44A18" w:rsidRPr="007B6D51" w:rsidRDefault="007B6D51" w:rsidP="007B6D51">
      <w:pPr>
        <w:pStyle w:val="a6"/>
        <w:numPr>
          <w:ilvl w:val="0"/>
          <w:numId w:val="7"/>
        </w:numPr>
        <w:jc w:val="lowKashida"/>
        <w:rPr>
          <w:rFonts w:ascii="Simplified Arabic" w:hAnsi="Simplified Arabic" w:cs="Simplified Arabic"/>
          <w:sz w:val="24"/>
          <w:rtl/>
        </w:rPr>
      </w:pPr>
      <w:r w:rsidRPr="007B6D51">
        <w:rPr>
          <w:rFonts w:ascii="Simplified Arabic" w:hAnsi="Simplified Arabic" w:cs="Simplified Arabic"/>
          <w:sz w:val="24"/>
          <w:rtl/>
        </w:rPr>
        <w:t xml:space="preserve">العظيم آبادي، محمد شمس الحق: </w:t>
      </w:r>
      <w:r w:rsidRPr="007B6D51">
        <w:rPr>
          <w:rFonts w:ascii="Simplified Arabic" w:hAnsi="Simplified Arabic" w:cs="Simplified Arabic"/>
          <w:b/>
          <w:bCs/>
          <w:sz w:val="24"/>
          <w:rtl/>
        </w:rPr>
        <w:t>عون المعبود</w:t>
      </w:r>
      <w:r w:rsidRPr="007B6D51">
        <w:rPr>
          <w:rFonts w:ascii="Simplified Arabic" w:hAnsi="Simplified Arabic" w:cs="Simplified Arabic"/>
          <w:sz w:val="24"/>
          <w:rtl/>
        </w:rPr>
        <w:t xml:space="preserve">، بيروت: دار الكتب العلمية. </w:t>
      </w:r>
      <w:r w:rsidR="00F44A18" w:rsidRPr="007B6D51">
        <w:rPr>
          <w:rFonts w:ascii="Simplified Arabic" w:hAnsi="Simplified Arabic" w:cs="Simplified Arabic"/>
          <w:sz w:val="24"/>
          <w:rtl/>
        </w:rPr>
        <w:t>9/326-327</w:t>
      </w:r>
      <w:r w:rsidRPr="007B6D51">
        <w:rPr>
          <w:rFonts w:ascii="Simplified Arabic" w:hAnsi="Simplified Arabic" w:cs="Simplified Arabic"/>
          <w:sz w:val="24"/>
          <w:rtl/>
        </w:rPr>
        <w:t>.</w:t>
      </w:r>
      <w:r w:rsidR="00F44A18" w:rsidRPr="007B6D51">
        <w:rPr>
          <w:rFonts w:ascii="Simplified Arabic" w:hAnsi="Simplified Arabic" w:cs="Simplified Arabic"/>
          <w:sz w:val="24"/>
          <w:rtl/>
        </w:rPr>
        <w:t xml:space="preserve"> </w:t>
      </w:r>
    </w:p>
  </w:footnote>
  <w:footnote w:id="31">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قدامة – </w:t>
      </w:r>
      <w:r w:rsidRPr="007B6D51">
        <w:rPr>
          <w:rFonts w:ascii="Simplified Arabic" w:hAnsi="Simplified Arabic" w:cs="Simplified Arabic"/>
          <w:b/>
          <w:bCs/>
          <w:sz w:val="24"/>
          <w:rtl/>
        </w:rPr>
        <w:t>المغني</w:t>
      </w:r>
      <w:r w:rsidRPr="007B6D51">
        <w:rPr>
          <w:rFonts w:ascii="Simplified Arabic" w:hAnsi="Simplified Arabic" w:cs="Simplified Arabic"/>
          <w:sz w:val="24"/>
          <w:rtl/>
        </w:rPr>
        <w:t xml:space="preserve"> – 9/326 (مرجع سابق).</w:t>
      </w:r>
    </w:p>
  </w:footnote>
  <w:footnote w:id="32">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البخاري – </w:t>
      </w:r>
      <w:r w:rsidRPr="007B6D51">
        <w:rPr>
          <w:rFonts w:ascii="Simplified Arabic" w:hAnsi="Simplified Arabic" w:cs="Simplified Arabic"/>
          <w:b/>
          <w:bCs/>
          <w:sz w:val="24"/>
          <w:rtl/>
        </w:rPr>
        <w:t>صحيح البخاري</w:t>
      </w:r>
      <w:r w:rsidRPr="007B6D51">
        <w:rPr>
          <w:rFonts w:ascii="Simplified Arabic" w:hAnsi="Simplified Arabic" w:cs="Simplified Arabic"/>
          <w:sz w:val="24"/>
          <w:rtl/>
        </w:rPr>
        <w:t xml:space="preserve"> – 475 (مرجع سابق).</w:t>
      </w:r>
    </w:p>
  </w:footnote>
  <w:footnote w:id="33">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قدامة – </w:t>
      </w:r>
      <w:r w:rsidRPr="007B6D51">
        <w:rPr>
          <w:rFonts w:ascii="Simplified Arabic" w:hAnsi="Simplified Arabic" w:cs="Simplified Arabic"/>
          <w:b/>
          <w:bCs/>
          <w:sz w:val="24"/>
          <w:rtl/>
        </w:rPr>
        <w:t>المغني</w:t>
      </w:r>
      <w:r w:rsidRPr="007B6D51">
        <w:rPr>
          <w:rFonts w:ascii="Simplified Arabic" w:hAnsi="Simplified Arabic" w:cs="Simplified Arabic"/>
          <w:sz w:val="24"/>
          <w:rtl/>
        </w:rPr>
        <w:t xml:space="preserve"> – 9/326 (مرجع سابق).</w:t>
      </w:r>
    </w:p>
  </w:footnote>
  <w:footnote w:id="34">
    <w:p w:rsidR="00F44A18" w:rsidRDefault="00F44A18" w:rsidP="00603088">
      <w:pPr>
        <w:pStyle w:val="a6"/>
        <w:jc w:val="lowKashida"/>
        <w:rPr>
          <w:rFonts w:cs="Simplified Arabic"/>
          <w:szCs w:val="22"/>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حجر – </w:t>
      </w:r>
      <w:r w:rsidRPr="007B6D51">
        <w:rPr>
          <w:rFonts w:ascii="Simplified Arabic" w:hAnsi="Simplified Arabic" w:cs="Simplified Arabic"/>
          <w:b/>
          <w:bCs/>
          <w:sz w:val="24"/>
          <w:rtl/>
        </w:rPr>
        <w:t>فتح الباري</w:t>
      </w:r>
      <w:r w:rsidRPr="007B6D51">
        <w:rPr>
          <w:rFonts w:ascii="Simplified Arabic" w:hAnsi="Simplified Arabic" w:cs="Simplified Arabic"/>
          <w:sz w:val="24"/>
          <w:rtl/>
        </w:rPr>
        <w:t xml:space="preserve"> – 5/443-444 (مرجع سابق).</w:t>
      </w:r>
    </w:p>
  </w:footnote>
  <w:footnote w:id="3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فتح المبين – 239 (مرجع سابق).</w:t>
      </w:r>
    </w:p>
  </w:footnote>
  <w:footnote w:id="3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القرافي – الفروق – 1/208 (مرجع سابق).</w:t>
      </w:r>
    </w:p>
  </w:footnote>
  <w:footnote w:id="37">
    <w:p w:rsidR="00F44A18" w:rsidRDefault="00F44A18" w:rsidP="00863B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 </w:t>
      </w:r>
      <w:r>
        <w:rPr>
          <w:rFonts w:cs="Simplified Arabic" w:hint="cs"/>
          <w:szCs w:val="22"/>
          <w:rtl/>
        </w:rPr>
        <w:t>انظر: ص9.</w:t>
      </w:r>
    </w:p>
  </w:footnote>
  <w:footnote w:id="38">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9F5E04">
        <w:rPr>
          <w:rFonts w:cs="Simplified Arabic"/>
          <w:b/>
          <w:bCs/>
          <w:szCs w:val="22"/>
          <w:rtl/>
        </w:rPr>
        <w:t>المغني</w:t>
      </w:r>
      <w:r>
        <w:rPr>
          <w:rFonts w:cs="Simplified Arabic"/>
          <w:szCs w:val="22"/>
          <w:rtl/>
        </w:rPr>
        <w:t xml:space="preserve"> – 9/325-327 (مرجع سابق).</w:t>
      </w:r>
    </w:p>
  </w:footnote>
  <w:footnote w:id="39">
    <w:p w:rsidR="00F44A18" w:rsidRDefault="00F44A18" w:rsidP="00863B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الدار قطني – سنن الدار قطني – 3/26 (مرجع سابق) وقال البيهقي: حديث حسن ، ابن الملقن – عمر بن علي – خلاصة البدر المنير – 2/88 ، ط1 ، الرياض : مكتبة الرشد – 1410 هـ.</w:t>
      </w:r>
    </w:p>
  </w:footnote>
  <w:footnote w:id="4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المغني – 9/325-327 (مرجع سابق).</w:t>
      </w:r>
    </w:p>
  </w:footnote>
  <w:footnote w:id="4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المغني – 8/255 (مرجع سابق).</w:t>
      </w:r>
    </w:p>
  </w:footnote>
  <w:footnote w:id="42">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السَّهار نفوري – خليل أحمد – </w:t>
      </w:r>
      <w:r w:rsidRPr="009F5E04">
        <w:rPr>
          <w:rFonts w:cs="Simplified Arabic"/>
          <w:b/>
          <w:bCs/>
          <w:szCs w:val="22"/>
          <w:rtl/>
        </w:rPr>
        <w:t>بذل المجهود في حل أبي داود</w:t>
      </w:r>
      <w:r>
        <w:rPr>
          <w:rFonts w:cs="Simplified Arabic"/>
          <w:szCs w:val="22"/>
          <w:rtl/>
        </w:rPr>
        <w:t xml:space="preserve"> – 15/216 – بيروت : دار الكتب العلمية.</w:t>
      </w:r>
    </w:p>
    <w:p w:rsidR="00F44A18" w:rsidRDefault="00F44A18" w:rsidP="00E40E97">
      <w:pPr>
        <w:pStyle w:val="a6"/>
        <w:numPr>
          <w:ilvl w:val="0"/>
          <w:numId w:val="7"/>
        </w:numPr>
        <w:jc w:val="lowKashida"/>
        <w:rPr>
          <w:rFonts w:cs="Simplified Arabic"/>
          <w:szCs w:val="22"/>
          <w:rtl/>
        </w:rPr>
      </w:pPr>
      <w:r>
        <w:rPr>
          <w:rFonts w:cs="Simplified Arabic"/>
          <w:szCs w:val="22"/>
          <w:rtl/>
        </w:rPr>
        <w:t xml:space="preserve">أحمد موافي – </w:t>
      </w:r>
      <w:r w:rsidRPr="009F5E04">
        <w:rPr>
          <w:rFonts w:cs="Simplified Arabic"/>
          <w:b/>
          <w:bCs/>
          <w:szCs w:val="22"/>
          <w:rtl/>
        </w:rPr>
        <w:t>الضرر في الفقه الإسلامي</w:t>
      </w:r>
      <w:r>
        <w:rPr>
          <w:rFonts w:cs="Simplified Arabic"/>
          <w:szCs w:val="22"/>
          <w:rtl/>
        </w:rPr>
        <w:t xml:space="preserve"> – 2/788 – ط1 – دار ابن عفان – 1418 هـ – 1997 م.</w:t>
      </w:r>
    </w:p>
  </w:footnote>
  <w:footnote w:id="43">
    <w:p w:rsidR="00F44A18"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009F5E04" w:rsidRPr="009F5E04">
        <w:rPr>
          <w:rFonts w:cs="Simplified Arabic" w:hint="cs"/>
          <w:b/>
          <w:bCs/>
          <w:szCs w:val="22"/>
          <w:rtl/>
        </w:rPr>
        <w:t>المرجع السابق</w:t>
      </w:r>
      <w:r w:rsidR="009F5E04">
        <w:rPr>
          <w:rFonts w:cs="Simplified Arabic" w:hint="cs"/>
          <w:szCs w:val="22"/>
          <w:rtl/>
        </w:rPr>
        <w:t>،</w:t>
      </w:r>
      <w:r>
        <w:rPr>
          <w:rFonts w:cs="Simplified Arabic"/>
          <w:szCs w:val="22"/>
          <w:rtl/>
        </w:rPr>
        <w:t xml:space="preserve">  2/789</w:t>
      </w:r>
      <w:r>
        <w:rPr>
          <w:rFonts w:cs="Simplified Arabic" w:hint="cs"/>
          <w:szCs w:val="22"/>
          <w:rtl/>
        </w:rPr>
        <w:t>.</w:t>
      </w:r>
    </w:p>
  </w:footnote>
  <w:footnote w:id="44">
    <w:p w:rsidR="00F44A18" w:rsidRDefault="00F44A18" w:rsidP="00D46A1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وهبة الزحيلي – </w:t>
      </w:r>
      <w:r w:rsidRPr="00FC5ACA">
        <w:rPr>
          <w:rFonts w:cs="Simplified Arabic"/>
          <w:b/>
          <w:bCs/>
          <w:szCs w:val="22"/>
          <w:rtl/>
        </w:rPr>
        <w:t>نظرية الضرورة الشرعية</w:t>
      </w:r>
      <w:r>
        <w:rPr>
          <w:rFonts w:cs="Simplified Arabic"/>
          <w:szCs w:val="22"/>
          <w:rtl/>
        </w:rPr>
        <w:t xml:space="preserve"> – 192</w:t>
      </w:r>
      <w:r>
        <w:rPr>
          <w:rFonts w:cs="Simplified Arabic" w:hint="cs"/>
          <w:szCs w:val="22"/>
          <w:rtl/>
        </w:rPr>
        <w:t>.</w:t>
      </w:r>
    </w:p>
  </w:footnote>
  <w:footnote w:id="45">
    <w:p w:rsidR="00F44A18" w:rsidRPr="009F5E04"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شيخي زاده – عبد الرحمن بن محمد – </w:t>
      </w:r>
      <w:r w:rsidRPr="009F5E04">
        <w:rPr>
          <w:rFonts w:cs="Simplified Arabic"/>
          <w:b/>
          <w:bCs/>
          <w:szCs w:val="22"/>
          <w:rtl/>
        </w:rPr>
        <w:t>مجمع الأنهر</w:t>
      </w:r>
      <w:r>
        <w:rPr>
          <w:rFonts w:cs="Simplified Arabic"/>
          <w:szCs w:val="22"/>
          <w:rtl/>
        </w:rPr>
        <w:t xml:space="preserve"> – 2/349</w:t>
      </w:r>
      <w:r w:rsidR="009F5E04">
        <w:rPr>
          <w:rFonts w:cs="Simplified Arabic" w:hint="cs"/>
          <w:szCs w:val="22"/>
          <w:rtl/>
        </w:rPr>
        <w:t>، و</w:t>
      </w:r>
      <w:r w:rsidRPr="009F5E04">
        <w:rPr>
          <w:rFonts w:cs="Simplified Arabic"/>
          <w:szCs w:val="22"/>
          <w:rtl/>
        </w:rPr>
        <w:t>ابن قدامة – المغني – 4/484 (مرجع سابق).</w:t>
      </w:r>
    </w:p>
  </w:footnote>
  <w:footnote w:id="46">
    <w:p w:rsidR="00F44A18" w:rsidRPr="009F5E04" w:rsidRDefault="00F44A18" w:rsidP="009F5E04">
      <w:pPr>
        <w:pStyle w:val="a6"/>
        <w:jc w:val="lowKashida"/>
        <w:rPr>
          <w:rFonts w:ascii="Simplified Arabic" w:hAnsi="Simplified Arabic" w:cs="Simplified Arabic"/>
          <w:sz w:val="24"/>
          <w:rtl/>
        </w:rPr>
      </w:pPr>
      <w:r>
        <w:rPr>
          <w:szCs w:val="22"/>
          <w:rtl/>
        </w:rPr>
        <w:t>(</w:t>
      </w:r>
      <w:r>
        <w:rPr>
          <w:rStyle w:val="a7"/>
          <w:szCs w:val="22"/>
          <w:rtl/>
        </w:rPr>
        <w:footnoteRef/>
      </w:r>
      <w:r>
        <w:rPr>
          <w:szCs w:val="22"/>
          <w:rtl/>
        </w:rPr>
        <w:t>)</w:t>
      </w:r>
      <w:r>
        <w:rPr>
          <w:rFonts w:cs="Simplified Arabic"/>
          <w:szCs w:val="22"/>
          <w:rtl/>
        </w:rPr>
        <w:t xml:space="preserve"> ابن فرحون – </w:t>
      </w:r>
      <w:r w:rsidRPr="009F5E04">
        <w:rPr>
          <w:rFonts w:cs="Simplified Arabic"/>
          <w:b/>
          <w:bCs/>
          <w:szCs w:val="22"/>
          <w:rtl/>
        </w:rPr>
        <w:t>تبصرة الحكام</w:t>
      </w:r>
      <w:r>
        <w:rPr>
          <w:rFonts w:cs="Simplified Arabic"/>
          <w:szCs w:val="22"/>
          <w:rtl/>
        </w:rPr>
        <w:t xml:space="preserve"> – 2/234 (مرجع سابق)</w:t>
      </w:r>
      <w:r w:rsidR="009F5E04">
        <w:rPr>
          <w:rFonts w:cs="Simplified Arabic" w:hint="cs"/>
          <w:szCs w:val="22"/>
          <w:rtl/>
        </w:rPr>
        <w:t xml:space="preserve">، </w:t>
      </w:r>
      <w:r w:rsidR="009F5E04" w:rsidRPr="009F5E04">
        <w:rPr>
          <w:rFonts w:ascii="Simplified Arabic" w:hAnsi="Simplified Arabic" w:cs="Simplified Arabic"/>
          <w:sz w:val="24"/>
          <w:rtl/>
        </w:rPr>
        <w:t xml:space="preserve">والقرافي، أحمد بن إدريس بن عبد الرحمن: </w:t>
      </w:r>
      <w:r w:rsidR="009F5E04" w:rsidRPr="009F5E04">
        <w:rPr>
          <w:rFonts w:ascii="Simplified Arabic" w:hAnsi="Simplified Arabic" w:cs="Simplified Arabic"/>
          <w:b/>
          <w:bCs/>
          <w:sz w:val="24"/>
          <w:rtl/>
        </w:rPr>
        <w:t>الفروق</w:t>
      </w:r>
      <w:r w:rsidR="009F5E04" w:rsidRPr="009F5E04">
        <w:rPr>
          <w:rFonts w:ascii="Simplified Arabic" w:hAnsi="Simplified Arabic" w:cs="Simplified Arabic"/>
          <w:sz w:val="24"/>
          <w:rtl/>
        </w:rPr>
        <w:t>، ط</w:t>
      </w:r>
      <w:r w:rsidR="009F5E04">
        <w:rPr>
          <w:rFonts w:ascii="Simplified Arabic" w:hAnsi="Simplified Arabic" w:cs="Simplified Arabic" w:hint="cs"/>
          <w:sz w:val="24"/>
          <w:rtl/>
        </w:rPr>
        <w:t>1</w:t>
      </w:r>
      <w:r w:rsidR="009F5E04" w:rsidRPr="009F5E04">
        <w:rPr>
          <w:rFonts w:ascii="Simplified Arabic" w:hAnsi="Simplified Arabic" w:cs="Simplified Arabic"/>
          <w:sz w:val="24"/>
          <w:rtl/>
        </w:rPr>
        <w:t xml:space="preserve"> ، دار إحياء الكتب العربية 1344</w:t>
      </w:r>
      <w:r w:rsidR="009F5E04">
        <w:rPr>
          <w:rFonts w:ascii="Simplified Arabic" w:hAnsi="Simplified Arabic" w:cs="Simplified Arabic" w:hint="cs"/>
          <w:sz w:val="24"/>
          <w:rtl/>
        </w:rPr>
        <w:t>، (</w:t>
      </w:r>
      <w:r w:rsidRPr="009F5E04">
        <w:rPr>
          <w:rFonts w:ascii="Simplified Arabic" w:hAnsi="Simplified Arabic" w:cs="Simplified Arabic"/>
          <w:sz w:val="24"/>
          <w:rtl/>
        </w:rPr>
        <w:t xml:space="preserve"> 4/80</w:t>
      </w:r>
      <w:r w:rsidR="009F5E04">
        <w:rPr>
          <w:rFonts w:ascii="Simplified Arabic" w:hAnsi="Simplified Arabic" w:cs="Simplified Arabic" w:hint="cs"/>
          <w:sz w:val="24"/>
          <w:rtl/>
        </w:rPr>
        <w:t>).</w:t>
      </w:r>
      <w:r w:rsidRPr="009F5E04">
        <w:rPr>
          <w:rFonts w:ascii="Simplified Arabic" w:hAnsi="Simplified Arabic" w:cs="Simplified Arabic"/>
          <w:sz w:val="24"/>
          <w:rtl/>
        </w:rPr>
        <w:t xml:space="preserve"> </w:t>
      </w:r>
      <w:r w:rsidR="009F5E04" w:rsidRPr="009F5E04">
        <w:rPr>
          <w:rFonts w:ascii="Simplified Arabic" w:hAnsi="Simplified Arabic" w:cs="Simplified Arabic"/>
          <w:sz w:val="24"/>
          <w:rtl/>
        </w:rPr>
        <w:t xml:space="preserve"> </w:t>
      </w:r>
    </w:p>
  </w:footnote>
  <w:footnote w:id="47">
    <w:p w:rsidR="00F44A18" w:rsidRDefault="00F44A18" w:rsidP="00603088">
      <w:pPr>
        <w:pStyle w:val="a6"/>
        <w:jc w:val="lowKashida"/>
        <w:rPr>
          <w:rFonts w:cs="Simplified Arabic"/>
          <w:szCs w:val="22"/>
          <w:rtl/>
        </w:rPr>
      </w:pPr>
      <w:r w:rsidRPr="009F5E04">
        <w:rPr>
          <w:rFonts w:ascii="Simplified Arabic" w:hAnsi="Simplified Arabic" w:cs="Simplified Arabic"/>
          <w:sz w:val="24"/>
          <w:rtl/>
        </w:rPr>
        <w:t>(</w:t>
      </w:r>
      <w:r w:rsidRPr="009F5E04">
        <w:rPr>
          <w:rStyle w:val="a7"/>
          <w:rFonts w:ascii="Simplified Arabic" w:hAnsi="Simplified Arabic" w:cs="Simplified Arabic"/>
          <w:sz w:val="24"/>
          <w:rtl/>
        </w:rPr>
        <w:footnoteRef/>
      </w:r>
      <w:r w:rsidRPr="009F5E04">
        <w:rPr>
          <w:rFonts w:ascii="Simplified Arabic" w:hAnsi="Simplified Arabic" w:cs="Simplified Arabic"/>
          <w:sz w:val="24"/>
          <w:rtl/>
        </w:rPr>
        <w:t>) ابن قدامة</w:t>
      </w:r>
      <w:r>
        <w:rPr>
          <w:rFonts w:cs="Simplified Arabic"/>
          <w:szCs w:val="22"/>
          <w:rtl/>
        </w:rPr>
        <w:t xml:space="preserve"> – </w:t>
      </w:r>
      <w:r w:rsidRPr="009F5E04">
        <w:rPr>
          <w:rFonts w:cs="Simplified Arabic"/>
          <w:b/>
          <w:bCs/>
          <w:szCs w:val="22"/>
          <w:rtl/>
        </w:rPr>
        <w:t>المغني</w:t>
      </w:r>
      <w:r>
        <w:rPr>
          <w:rFonts w:cs="Simplified Arabic"/>
          <w:szCs w:val="22"/>
          <w:rtl/>
        </w:rPr>
        <w:t xml:space="preserve"> – 4/484 (مرجع سابق).</w:t>
      </w:r>
    </w:p>
  </w:footnote>
  <w:footnote w:id="48">
    <w:p w:rsidR="00F44A18" w:rsidRDefault="00F44A18" w:rsidP="00FC5ACA">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عابدين – </w:t>
      </w:r>
      <w:r w:rsidRPr="009F5E04">
        <w:rPr>
          <w:rFonts w:cs="Simplified Arabic"/>
          <w:b/>
          <w:bCs/>
          <w:szCs w:val="22"/>
          <w:rtl/>
        </w:rPr>
        <w:t>رد المحتار</w:t>
      </w:r>
      <w:r>
        <w:rPr>
          <w:rFonts w:cs="Simplified Arabic"/>
          <w:szCs w:val="22"/>
          <w:rtl/>
        </w:rPr>
        <w:t xml:space="preserve"> – 5/95 (مرجع سابق).</w:t>
      </w:r>
    </w:p>
  </w:footnote>
  <w:footnote w:id="49">
    <w:p w:rsidR="00F44A18"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sidR="009F5E04">
        <w:rPr>
          <w:rFonts w:cs="Simplified Arabic"/>
          <w:szCs w:val="22"/>
          <w:rtl/>
        </w:rPr>
        <w:t xml:space="preserve"> الصنعاني – </w:t>
      </w:r>
      <w:r w:rsidR="009F5E04" w:rsidRPr="009F5E04">
        <w:rPr>
          <w:rFonts w:cs="Simplified Arabic"/>
          <w:b/>
          <w:bCs/>
          <w:szCs w:val="22"/>
          <w:rtl/>
        </w:rPr>
        <w:t>سبل السلام</w:t>
      </w:r>
      <w:r w:rsidR="009F5E04">
        <w:rPr>
          <w:rFonts w:cs="Simplified Arabic"/>
          <w:szCs w:val="22"/>
          <w:rtl/>
        </w:rPr>
        <w:t xml:space="preserve"> – 3/55</w:t>
      </w:r>
      <w:r w:rsidR="009F5E04">
        <w:rPr>
          <w:rFonts w:cs="Simplified Arabic" w:hint="cs"/>
          <w:szCs w:val="22"/>
          <w:rtl/>
        </w:rPr>
        <w:t>.</w:t>
      </w:r>
    </w:p>
  </w:footnote>
  <w:footnote w:id="50">
    <w:p w:rsidR="00F44A18" w:rsidRDefault="00F44A18" w:rsidP="00E7348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Pr="00B47D25">
        <w:rPr>
          <w:rFonts w:cs="Simplified Arabic"/>
          <w:b/>
          <w:bCs/>
          <w:szCs w:val="22"/>
          <w:rtl/>
        </w:rPr>
        <w:t>سبق تخريجه</w:t>
      </w:r>
      <w:r>
        <w:rPr>
          <w:rFonts w:cs="Simplified Arabic"/>
          <w:szCs w:val="22"/>
          <w:rtl/>
        </w:rPr>
        <w:t xml:space="preserve"> – ص </w:t>
      </w:r>
      <w:r>
        <w:rPr>
          <w:rFonts w:cs="Simplified Arabic" w:hint="cs"/>
          <w:szCs w:val="22"/>
          <w:rtl/>
        </w:rPr>
        <w:t>10</w:t>
      </w:r>
      <w:r>
        <w:rPr>
          <w:rFonts w:cs="Simplified Arabic"/>
          <w:szCs w:val="22"/>
          <w:rtl/>
        </w:rPr>
        <w:t>.</w:t>
      </w:r>
    </w:p>
  </w:footnote>
  <w:footnote w:id="51">
    <w:p w:rsidR="00F44A18" w:rsidRPr="00B47D25" w:rsidRDefault="00F44A18" w:rsidP="00B47D25">
      <w:pPr>
        <w:pStyle w:val="a6"/>
        <w:jc w:val="lowKashida"/>
        <w:rPr>
          <w:rFonts w:ascii="Simplified Arabic" w:hAnsi="Simplified Arabic" w:cs="Simplified Arabic"/>
          <w:sz w:val="24"/>
          <w:rtl/>
        </w:rPr>
      </w:pPr>
      <w:r w:rsidRPr="00B47D25">
        <w:rPr>
          <w:rFonts w:ascii="Simplified Arabic" w:hAnsi="Simplified Arabic" w:cs="Simplified Arabic"/>
          <w:sz w:val="24"/>
          <w:rtl/>
        </w:rPr>
        <w:t>(</w:t>
      </w:r>
      <w:r w:rsidRPr="00B47D25">
        <w:rPr>
          <w:rStyle w:val="a7"/>
          <w:rFonts w:ascii="Simplified Arabic" w:hAnsi="Simplified Arabic" w:cs="Simplified Arabic"/>
          <w:sz w:val="24"/>
          <w:rtl/>
        </w:rPr>
        <w:footnoteRef/>
      </w:r>
      <w:r w:rsidRPr="00B47D25">
        <w:rPr>
          <w:rFonts w:ascii="Simplified Arabic" w:hAnsi="Simplified Arabic" w:cs="Simplified Arabic"/>
          <w:sz w:val="24"/>
          <w:rtl/>
        </w:rPr>
        <w:t>)</w:t>
      </w:r>
      <w:r w:rsidR="00B47D25">
        <w:rPr>
          <w:rFonts w:ascii="Simplified Arabic" w:hAnsi="Simplified Arabic" w:cs="Simplified Arabic" w:hint="cs"/>
          <w:sz w:val="24"/>
          <w:rtl/>
        </w:rPr>
        <w:t xml:space="preserve"> </w:t>
      </w:r>
      <w:r w:rsidR="00B47D25" w:rsidRPr="00B47D25">
        <w:rPr>
          <w:rFonts w:ascii="Simplified Arabic" w:hAnsi="Simplified Arabic" w:cs="Simplified Arabic"/>
          <w:sz w:val="24"/>
          <w:rtl/>
        </w:rPr>
        <w:t xml:space="preserve">ابن رشد، محمد بن أحمد: </w:t>
      </w:r>
      <w:r w:rsidR="00B47D25" w:rsidRPr="00B47D25">
        <w:rPr>
          <w:rFonts w:ascii="Simplified Arabic" w:hAnsi="Simplified Arabic" w:cs="Simplified Arabic"/>
          <w:b/>
          <w:bCs/>
          <w:sz w:val="24"/>
          <w:rtl/>
        </w:rPr>
        <w:t>بداية المجتهد ونهاية المقتصد</w:t>
      </w:r>
      <w:r w:rsidR="00B47D25" w:rsidRPr="00B47D25">
        <w:rPr>
          <w:rFonts w:ascii="Simplified Arabic" w:hAnsi="Simplified Arabic" w:cs="Simplified Arabic"/>
          <w:sz w:val="24"/>
          <w:rtl/>
        </w:rPr>
        <w:t>، دار الفكر ومكتبة الخانجي</w:t>
      </w:r>
      <w:r w:rsidR="00B47D25">
        <w:rPr>
          <w:rFonts w:ascii="Simplified Arabic" w:hAnsi="Simplified Arabic" w:cs="Simplified Arabic" w:hint="cs"/>
          <w:sz w:val="24"/>
          <w:rtl/>
        </w:rPr>
        <w:t>،</w:t>
      </w:r>
      <w:r w:rsidR="00B47D25" w:rsidRPr="00B47D25">
        <w:rPr>
          <w:rFonts w:ascii="Simplified Arabic" w:hAnsi="Simplified Arabic" w:cs="Simplified Arabic"/>
          <w:sz w:val="24"/>
          <w:rtl/>
        </w:rPr>
        <w:t xml:space="preserve"> </w:t>
      </w:r>
      <w:r w:rsidRPr="00B47D25">
        <w:rPr>
          <w:rFonts w:ascii="Simplified Arabic" w:hAnsi="Simplified Arabic" w:cs="Simplified Arabic"/>
          <w:sz w:val="24"/>
          <w:rtl/>
        </w:rPr>
        <w:t>2/238.</w:t>
      </w:r>
    </w:p>
  </w:footnote>
  <w:footnote w:id="52">
    <w:p w:rsidR="00F44A18" w:rsidRDefault="00F44A18" w:rsidP="00E7348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w:t>
      </w:r>
      <w:r w:rsidRPr="00B47D25">
        <w:rPr>
          <w:rFonts w:cs="Simplified Arabic"/>
          <w:b/>
          <w:bCs/>
          <w:szCs w:val="22"/>
          <w:rtl/>
        </w:rPr>
        <w:t>الخرشي على مختصر سيدي خليل</w:t>
      </w:r>
      <w:r>
        <w:rPr>
          <w:rFonts w:cs="Simplified Arabic"/>
          <w:szCs w:val="22"/>
          <w:rtl/>
        </w:rPr>
        <w:t xml:space="preserve"> – 5/269</w:t>
      </w:r>
      <w:r>
        <w:rPr>
          <w:rFonts w:cs="Simplified Arabic" w:hint="cs"/>
          <w:szCs w:val="22"/>
          <w:rtl/>
        </w:rPr>
        <w:t>.</w:t>
      </w:r>
    </w:p>
  </w:footnote>
  <w:footnote w:id="53">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القرافي – </w:t>
      </w:r>
      <w:r w:rsidRPr="009F5E04">
        <w:rPr>
          <w:rFonts w:cs="Simplified Arabic"/>
          <w:b/>
          <w:bCs/>
          <w:szCs w:val="22"/>
          <w:rtl/>
        </w:rPr>
        <w:t>الفروق</w:t>
      </w:r>
      <w:r>
        <w:rPr>
          <w:rFonts w:cs="Simplified Arabic"/>
          <w:szCs w:val="22"/>
          <w:rtl/>
        </w:rPr>
        <w:t xml:space="preserve"> – 4/80</w:t>
      </w:r>
      <w:r w:rsidR="00B47D25">
        <w:rPr>
          <w:rFonts w:cs="Simplified Arabic" w:hint="cs"/>
          <w:szCs w:val="22"/>
          <w:rtl/>
        </w:rPr>
        <w:t>،</w:t>
      </w:r>
      <w:r>
        <w:rPr>
          <w:rFonts w:cs="Simplified Arabic"/>
          <w:szCs w:val="22"/>
          <w:rtl/>
        </w:rPr>
        <w:t xml:space="preserve"> (مرجع سابق).</w:t>
      </w:r>
    </w:p>
  </w:footnote>
  <w:footnote w:id="54">
    <w:p w:rsidR="00F44A18" w:rsidRDefault="00F44A18" w:rsidP="00B47D25">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الدردير – أحمد – </w:t>
      </w:r>
      <w:r w:rsidRPr="00B47D25">
        <w:rPr>
          <w:rFonts w:cs="Simplified Arabic"/>
          <w:b/>
          <w:bCs/>
          <w:szCs w:val="22"/>
          <w:rtl/>
        </w:rPr>
        <w:t>الشرح الصغير مع بلغة السالك</w:t>
      </w:r>
      <w:r>
        <w:rPr>
          <w:rFonts w:cs="Simplified Arabic"/>
          <w:szCs w:val="22"/>
          <w:rtl/>
        </w:rPr>
        <w:t xml:space="preserve"> – 2/120</w:t>
      </w:r>
      <w:r w:rsidR="00B47D25">
        <w:rPr>
          <w:rFonts w:cs="Simplified Arabic" w:hint="cs"/>
          <w:szCs w:val="22"/>
          <w:rtl/>
        </w:rPr>
        <w:t>.</w:t>
      </w:r>
    </w:p>
  </w:footnote>
  <w:footnote w:id="5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B47D25">
        <w:rPr>
          <w:rFonts w:cs="Simplified Arabic"/>
          <w:b/>
          <w:bCs/>
          <w:szCs w:val="22"/>
          <w:rtl/>
        </w:rPr>
        <w:t>روضة الطالبين</w:t>
      </w:r>
      <w:r>
        <w:rPr>
          <w:rFonts w:cs="Simplified Arabic"/>
          <w:szCs w:val="22"/>
          <w:rtl/>
        </w:rPr>
        <w:t xml:space="preserve"> – 3/372 (مرجع سابق).</w:t>
      </w:r>
    </w:p>
  </w:footnote>
  <w:footnote w:id="5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B47D25">
        <w:rPr>
          <w:rFonts w:cs="Simplified Arabic"/>
          <w:b/>
          <w:bCs/>
          <w:szCs w:val="22"/>
          <w:rtl/>
        </w:rPr>
        <w:t>المغني</w:t>
      </w:r>
      <w:r>
        <w:rPr>
          <w:rFonts w:cs="Simplified Arabic"/>
          <w:szCs w:val="22"/>
          <w:rtl/>
        </w:rPr>
        <w:t xml:space="preserve"> – 4/484 (مرجع سابق).</w:t>
      </w:r>
    </w:p>
  </w:footnote>
  <w:footnote w:id="57">
    <w:p w:rsidR="00F44A18" w:rsidRPr="00B47D25" w:rsidRDefault="00F44A18" w:rsidP="00B47D25">
      <w:pPr>
        <w:pStyle w:val="a6"/>
        <w:jc w:val="lowKashida"/>
        <w:rPr>
          <w:rFonts w:ascii="Simplified Arabic" w:hAnsi="Simplified Arabic" w:cs="Simplified Arabic"/>
          <w:sz w:val="24"/>
          <w:rtl/>
        </w:rPr>
      </w:pPr>
      <w:r w:rsidRPr="00B47D25">
        <w:rPr>
          <w:rFonts w:ascii="Simplified Arabic" w:hAnsi="Simplified Arabic" w:cs="Simplified Arabic"/>
          <w:sz w:val="24"/>
          <w:rtl/>
        </w:rPr>
        <w:t>(</w:t>
      </w:r>
      <w:r w:rsidRPr="00B47D25">
        <w:rPr>
          <w:rStyle w:val="a7"/>
          <w:rFonts w:ascii="Simplified Arabic" w:hAnsi="Simplified Arabic" w:cs="Simplified Arabic"/>
          <w:sz w:val="24"/>
          <w:rtl/>
        </w:rPr>
        <w:footnoteRef/>
      </w:r>
      <w:r w:rsidRPr="00B47D25">
        <w:rPr>
          <w:rFonts w:ascii="Simplified Arabic" w:hAnsi="Simplified Arabic" w:cs="Simplified Arabic"/>
          <w:sz w:val="24"/>
          <w:rtl/>
        </w:rPr>
        <w:t>)</w:t>
      </w:r>
      <w:r w:rsidR="00B47D25">
        <w:rPr>
          <w:rFonts w:ascii="Simplified Arabic" w:hAnsi="Simplified Arabic" w:cs="Simplified Arabic" w:hint="cs"/>
          <w:sz w:val="24"/>
          <w:rtl/>
        </w:rPr>
        <w:t xml:space="preserve"> </w:t>
      </w:r>
      <w:r w:rsidR="00B47D25" w:rsidRPr="00B47D25">
        <w:rPr>
          <w:rFonts w:ascii="Simplified Arabic" w:hAnsi="Simplified Arabic" w:cs="Simplified Arabic"/>
          <w:sz w:val="24"/>
          <w:rtl/>
        </w:rPr>
        <w:t xml:space="preserve">البهوتي، منصور بن يونس: </w:t>
      </w:r>
      <w:r w:rsidR="00B47D25" w:rsidRPr="00B47D25">
        <w:rPr>
          <w:rFonts w:ascii="Simplified Arabic" w:hAnsi="Simplified Arabic" w:cs="Simplified Arabic"/>
          <w:b/>
          <w:bCs/>
          <w:sz w:val="24"/>
          <w:rtl/>
        </w:rPr>
        <w:t>كشاف القناع على متن الإقناع</w:t>
      </w:r>
      <w:r w:rsidR="00B47D25" w:rsidRPr="00B47D25">
        <w:rPr>
          <w:rFonts w:ascii="Simplified Arabic" w:hAnsi="Simplified Arabic" w:cs="Simplified Arabic"/>
          <w:sz w:val="24"/>
          <w:rtl/>
        </w:rPr>
        <w:t>، دار الفكر 1402هـ – 1982م .</w:t>
      </w:r>
      <w:r w:rsidRPr="00B47D25">
        <w:rPr>
          <w:rFonts w:ascii="Simplified Arabic" w:hAnsi="Simplified Arabic" w:cs="Simplified Arabic"/>
          <w:sz w:val="24"/>
          <w:rtl/>
        </w:rPr>
        <w:t>3/420</w:t>
      </w:r>
      <w:r w:rsidR="00B47D25">
        <w:rPr>
          <w:rFonts w:ascii="Simplified Arabic" w:hAnsi="Simplified Arabic" w:cs="Simplified Arabic" w:hint="cs"/>
          <w:sz w:val="24"/>
          <w:rtl/>
        </w:rPr>
        <w:t>.</w:t>
      </w:r>
      <w:r w:rsidRPr="00B47D25">
        <w:rPr>
          <w:rFonts w:ascii="Simplified Arabic" w:hAnsi="Simplified Arabic" w:cs="Simplified Arabic"/>
          <w:sz w:val="24"/>
          <w:rtl/>
        </w:rPr>
        <w:t xml:space="preserve"> </w:t>
      </w:r>
    </w:p>
  </w:footnote>
  <w:footnote w:id="58">
    <w:p w:rsidR="00F44A18" w:rsidRDefault="00F44A18" w:rsidP="00D1769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00B47D25" w:rsidRPr="00B47D25">
        <w:rPr>
          <w:rFonts w:cs="Simplified Arabic" w:hint="cs"/>
          <w:b/>
          <w:bCs/>
          <w:szCs w:val="22"/>
          <w:rtl/>
        </w:rPr>
        <w:t>المرجع السابق</w:t>
      </w:r>
      <w:r w:rsidR="00B47D25">
        <w:rPr>
          <w:rFonts w:cs="Simplified Arabic" w:hint="cs"/>
          <w:szCs w:val="22"/>
          <w:rtl/>
        </w:rPr>
        <w:t>،</w:t>
      </w:r>
      <w:r>
        <w:rPr>
          <w:rFonts w:cs="Simplified Arabic"/>
          <w:szCs w:val="22"/>
          <w:rtl/>
        </w:rPr>
        <w:t xml:space="preserve"> 3/432</w:t>
      </w:r>
      <w:r w:rsidR="00D17693">
        <w:rPr>
          <w:rFonts w:cs="Simplified Arabic" w:hint="cs"/>
          <w:szCs w:val="22"/>
          <w:rtl/>
        </w:rPr>
        <w:t>.</w:t>
      </w:r>
      <w:r>
        <w:rPr>
          <w:rFonts w:cs="Simplified Arabic"/>
          <w:szCs w:val="22"/>
          <w:rtl/>
        </w:rPr>
        <w:t xml:space="preserve"> </w:t>
      </w:r>
    </w:p>
    <w:p w:rsidR="00F44A18" w:rsidRDefault="00F44A18" w:rsidP="00D17693">
      <w:pPr>
        <w:pStyle w:val="a6"/>
        <w:jc w:val="lowKashida"/>
        <w:rPr>
          <w:rFonts w:cs="Simplified Arabic"/>
          <w:szCs w:val="22"/>
          <w:rtl/>
        </w:rPr>
      </w:pPr>
      <w:r>
        <w:rPr>
          <w:rFonts w:cs="Simplified Arabic"/>
          <w:szCs w:val="22"/>
          <w:rtl/>
        </w:rPr>
        <w:t xml:space="preserve">- المرداوي – </w:t>
      </w:r>
      <w:r w:rsidRPr="00D17693">
        <w:rPr>
          <w:rFonts w:cs="Simplified Arabic"/>
          <w:b/>
          <w:bCs/>
          <w:szCs w:val="22"/>
          <w:rtl/>
        </w:rPr>
        <w:t>الإنصاف</w:t>
      </w:r>
      <w:r>
        <w:rPr>
          <w:rFonts w:cs="Simplified Arabic"/>
          <w:szCs w:val="22"/>
          <w:rtl/>
        </w:rPr>
        <w:t xml:space="preserve"> – 5/302-303</w:t>
      </w:r>
      <w:r w:rsidR="00D17693">
        <w:rPr>
          <w:rFonts w:cs="Simplified Arabic" w:hint="cs"/>
          <w:szCs w:val="22"/>
          <w:rtl/>
        </w:rPr>
        <w:t>.</w:t>
      </w:r>
      <w:r>
        <w:rPr>
          <w:rFonts w:cs="Simplified Arabic"/>
          <w:szCs w:val="22"/>
          <w:rtl/>
        </w:rPr>
        <w:t xml:space="preserve"> </w:t>
      </w:r>
    </w:p>
  </w:footnote>
  <w:footnote w:id="5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D17693">
        <w:rPr>
          <w:rFonts w:cs="Simplified Arabic"/>
          <w:b/>
          <w:bCs/>
          <w:szCs w:val="22"/>
          <w:rtl/>
        </w:rPr>
        <w:t>المغني</w:t>
      </w:r>
      <w:r>
        <w:rPr>
          <w:rFonts w:cs="Simplified Arabic"/>
          <w:szCs w:val="22"/>
          <w:rtl/>
        </w:rPr>
        <w:t xml:space="preserve"> – 2/173 (مرجع سابق).</w:t>
      </w:r>
    </w:p>
  </w:footnote>
  <w:footnote w:id="60">
    <w:p w:rsidR="00F44A18" w:rsidRDefault="00F44A18" w:rsidP="00457B51">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البعلي – علاء </w:t>
      </w:r>
      <w:r w:rsidRPr="00D17693">
        <w:rPr>
          <w:rFonts w:cs="Simplified Arabic"/>
          <w:b/>
          <w:bCs/>
          <w:szCs w:val="22"/>
          <w:rtl/>
        </w:rPr>
        <w:t>الدين</w:t>
      </w:r>
      <w:r>
        <w:rPr>
          <w:rFonts w:cs="Simplified Arabic"/>
          <w:szCs w:val="22"/>
          <w:rtl/>
        </w:rPr>
        <w:t xml:space="preserve"> – الإختيارات الفقهية – 126</w:t>
      </w:r>
      <w:r>
        <w:rPr>
          <w:rFonts w:cs="Simplified Arabic" w:hint="cs"/>
          <w:szCs w:val="22"/>
          <w:rtl/>
        </w:rPr>
        <w:t>.</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ابن مفلح – برهان الدين بن محمد – </w:t>
      </w:r>
      <w:r w:rsidRPr="00D17693">
        <w:rPr>
          <w:rFonts w:cs="Simplified Arabic"/>
          <w:b/>
          <w:bCs/>
          <w:szCs w:val="22"/>
          <w:rtl/>
        </w:rPr>
        <w:t>المبدع شرح المقنع</w:t>
      </w:r>
      <w:r>
        <w:rPr>
          <w:rFonts w:cs="Simplified Arabic"/>
          <w:szCs w:val="22"/>
          <w:rtl/>
        </w:rPr>
        <w:t xml:space="preserve"> – 4/114 – ط1 – بيروت : دار الكتب العلمية – 1418هـ</w:t>
      </w:r>
      <w:r>
        <w:rPr>
          <w:rFonts w:cs="Simplified Arabic" w:hint="cs"/>
          <w:szCs w:val="22"/>
          <w:rtl/>
        </w:rPr>
        <w:t>.</w:t>
      </w:r>
    </w:p>
  </w:footnote>
  <w:footnote w:id="6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البهوتي – </w:t>
      </w:r>
      <w:r w:rsidRPr="00D17693">
        <w:rPr>
          <w:rFonts w:cs="Simplified Arabic"/>
          <w:b/>
          <w:bCs/>
          <w:szCs w:val="22"/>
          <w:rtl/>
        </w:rPr>
        <w:t>كشاف القناع</w:t>
      </w:r>
      <w:r>
        <w:rPr>
          <w:rFonts w:cs="Simplified Arabic"/>
          <w:szCs w:val="22"/>
          <w:rtl/>
        </w:rPr>
        <w:t xml:space="preserve"> – 3/240 (مرجع سابق).</w:t>
      </w:r>
    </w:p>
  </w:footnote>
  <w:footnote w:id="62">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الشربيني – مغني المحتاج – 2/158-159 (مرجع سابق).</w:t>
      </w:r>
    </w:p>
    <w:p w:rsidR="00F44A18" w:rsidRPr="00D17693" w:rsidRDefault="00F44A18" w:rsidP="00D17693">
      <w:pPr>
        <w:pStyle w:val="a6"/>
        <w:numPr>
          <w:ilvl w:val="0"/>
          <w:numId w:val="3"/>
        </w:numPr>
        <w:jc w:val="lowKashida"/>
        <w:rPr>
          <w:rFonts w:cs="Simplified Arabic"/>
          <w:szCs w:val="22"/>
          <w:rtl/>
        </w:rPr>
      </w:pPr>
      <w:r>
        <w:rPr>
          <w:rFonts w:cs="Simplified Arabic"/>
          <w:szCs w:val="22"/>
          <w:rtl/>
        </w:rPr>
        <w:t>البهوتي – كشاف القناع – 3/240 (مرجع سابق).</w:t>
      </w:r>
    </w:p>
  </w:footnote>
  <w:footnote w:id="63">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الهمام – فتح القدير – 7/330-331 (مرجع سابق).</w:t>
      </w:r>
    </w:p>
  </w:footnote>
  <w:footnote w:id="64">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الخرشي على مختصر سيدي خليل – 5/281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المرداوي – الإنصاف – 5/286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ابن قدامة – </w:t>
      </w:r>
      <w:r w:rsidRPr="00D17693">
        <w:rPr>
          <w:rFonts w:cs="Simplified Arabic"/>
          <w:b/>
          <w:bCs/>
          <w:szCs w:val="22"/>
          <w:rtl/>
        </w:rPr>
        <w:t>المغني</w:t>
      </w:r>
      <w:r>
        <w:rPr>
          <w:rFonts w:cs="Simplified Arabic"/>
          <w:szCs w:val="22"/>
          <w:rtl/>
        </w:rPr>
        <w:t xml:space="preserve"> – 4/453 (مرجع سابق).</w:t>
      </w:r>
    </w:p>
  </w:footnote>
  <w:footnote w:id="6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(هذا اللفظ للبخاري) </w:t>
      </w:r>
      <w:r w:rsidRPr="00D17693">
        <w:rPr>
          <w:rFonts w:cs="Simplified Arabic"/>
          <w:b/>
          <w:bCs/>
          <w:szCs w:val="22"/>
          <w:rtl/>
        </w:rPr>
        <w:t>صحيح البخاري</w:t>
      </w:r>
      <w:r>
        <w:rPr>
          <w:rFonts w:cs="Simplified Arabic"/>
          <w:szCs w:val="22"/>
          <w:rtl/>
        </w:rPr>
        <w:t xml:space="preserve"> – 450 (مرجع سابق).</w:t>
      </w:r>
    </w:p>
    <w:p w:rsidR="00F44A18" w:rsidRDefault="00F44A18" w:rsidP="00D17693">
      <w:pPr>
        <w:pStyle w:val="a6"/>
        <w:jc w:val="lowKashida"/>
        <w:rPr>
          <w:rFonts w:cs="Simplified Arabic"/>
          <w:szCs w:val="22"/>
          <w:rtl/>
        </w:rPr>
      </w:pPr>
    </w:p>
  </w:footnote>
  <w:footnote w:id="66">
    <w:p w:rsidR="00F44A18" w:rsidRDefault="00F44A18" w:rsidP="00BE5C00">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w:t>
      </w:r>
      <w:r>
        <w:rPr>
          <w:rFonts w:cs="Simplified Arabic" w:hint="cs"/>
          <w:szCs w:val="22"/>
          <w:rtl/>
        </w:rPr>
        <w:t>.</w:t>
      </w:r>
      <w:r>
        <w:rPr>
          <w:rFonts w:cs="Simplified Arabic"/>
          <w:szCs w:val="22"/>
          <w:rtl/>
        </w:rPr>
        <w:t xml:space="preserve"> </w:t>
      </w:r>
    </w:p>
  </w:footnote>
  <w:footnote w:id="67">
    <w:p w:rsidR="00F44A18" w:rsidRDefault="00F44A18" w:rsidP="00BE5C00">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w:t>
      </w:r>
    </w:p>
  </w:footnote>
  <w:footnote w:id="68">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 فتح الباري – 5/342 (مرجع سابق).</w:t>
      </w:r>
    </w:p>
  </w:footnote>
  <w:footnote w:id="6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حزم – الأحكام في أصول الأحكام – 3/312 (مرجع سابق).</w:t>
      </w:r>
    </w:p>
  </w:footnote>
  <w:footnote w:id="70">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الزرقا ومحمد المقري – </w:t>
      </w:r>
      <w:r w:rsidRPr="00CA22A2">
        <w:rPr>
          <w:rFonts w:cs="Simplified Arabic"/>
          <w:b/>
          <w:bCs/>
          <w:szCs w:val="22"/>
          <w:rtl/>
        </w:rPr>
        <w:t>التعويض عن ضرر المماطلة في الدين</w:t>
      </w:r>
      <w:r>
        <w:rPr>
          <w:rFonts w:cs="Simplified Arabic"/>
          <w:szCs w:val="22"/>
          <w:rtl/>
        </w:rPr>
        <w:t xml:space="preserve"> – م3 ، ص 38 – مجلة جامعة الملك عبد العزيز – الإقتصاد الإسلامي – جدة. جامعة الملك عبد العزيز – 1411 هـ – 1991م.</w:t>
      </w:r>
    </w:p>
  </w:footnote>
  <w:footnote w:id="71">
    <w:p w:rsidR="00F44A18" w:rsidRPr="00CA22A2" w:rsidRDefault="00F44A18" w:rsidP="00CA22A2">
      <w:pPr>
        <w:pStyle w:val="a6"/>
        <w:jc w:val="lowKashida"/>
        <w:rPr>
          <w:rFonts w:ascii="Simplified Arabic" w:hAnsi="Simplified Arabic" w:cs="Simplified Arabic"/>
          <w:sz w:val="24"/>
          <w:rtl/>
        </w:rPr>
      </w:pPr>
      <w:r w:rsidRPr="00CA22A2">
        <w:rPr>
          <w:rFonts w:ascii="Simplified Arabic" w:hAnsi="Simplified Arabic" w:cs="Simplified Arabic"/>
          <w:sz w:val="24"/>
          <w:rtl/>
        </w:rPr>
        <w:t>(</w:t>
      </w:r>
      <w:r w:rsidRPr="00CA22A2">
        <w:rPr>
          <w:rStyle w:val="a7"/>
          <w:rFonts w:ascii="Simplified Arabic" w:hAnsi="Simplified Arabic" w:cs="Simplified Arabic"/>
          <w:sz w:val="24"/>
          <w:rtl/>
        </w:rPr>
        <w:footnoteRef/>
      </w:r>
      <w:r w:rsidRPr="00CA22A2">
        <w:rPr>
          <w:rFonts w:ascii="Simplified Arabic" w:hAnsi="Simplified Arabic" w:cs="Simplified Arabic"/>
          <w:sz w:val="24"/>
          <w:rtl/>
        </w:rPr>
        <w:t>)</w:t>
      </w:r>
      <w:r w:rsidR="00CA22A2" w:rsidRPr="00CA22A2">
        <w:rPr>
          <w:rFonts w:ascii="Simplified Arabic" w:hAnsi="Simplified Arabic" w:cs="Simplified Arabic"/>
          <w:sz w:val="24"/>
          <w:rtl/>
        </w:rPr>
        <w:t xml:space="preserve">الجرجاني، علي بن محمد : </w:t>
      </w:r>
      <w:r w:rsidR="00CA22A2" w:rsidRPr="00CA22A2">
        <w:rPr>
          <w:rFonts w:ascii="Simplified Arabic" w:hAnsi="Simplified Arabic" w:cs="Simplified Arabic"/>
          <w:b/>
          <w:bCs/>
          <w:sz w:val="24"/>
          <w:rtl/>
        </w:rPr>
        <w:t>التعريفات</w:t>
      </w:r>
      <w:r w:rsidR="00CA22A2" w:rsidRPr="00CA22A2">
        <w:rPr>
          <w:rFonts w:ascii="Simplified Arabic" w:hAnsi="Simplified Arabic" w:cs="Simplified Arabic"/>
          <w:sz w:val="24"/>
          <w:rtl/>
        </w:rPr>
        <w:t xml:space="preserve"> ، مصر : مطبعة مصطفى البابي الحلبي وأولاده 1938م</w:t>
      </w:r>
      <w:r w:rsidR="00CA22A2">
        <w:rPr>
          <w:rFonts w:ascii="Simplified Arabic" w:hAnsi="Simplified Arabic" w:cs="Simplified Arabic" w:hint="cs"/>
          <w:sz w:val="24"/>
          <w:rtl/>
        </w:rPr>
        <w:t>، ص</w:t>
      </w:r>
      <w:r w:rsidR="00CA22A2" w:rsidRPr="00CA22A2">
        <w:rPr>
          <w:rFonts w:ascii="Simplified Arabic" w:hAnsi="Simplified Arabic" w:cs="Simplified Arabic"/>
          <w:sz w:val="24"/>
          <w:rtl/>
        </w:rPr>
        <w:t xml:space="preserve"> </w:t>
      </w:r>
      <w:r w:rsidRPr="00CA22A2">
        <w:rPr>
          <w:rFonts w:ascii="Simplified Arabic" w:hAnsi="Simplified Arabic" w:cs="Simplified Arabic"/>
          <w:sz w:val="24"/>
          <w:rtl/>
        </w:rPr>
        <w:t>139</w:t>
      </w:r>
      <w:r w:rsidR="00CA22A2">
        <w:rPr>
          <w:rFonts w:ascii="Simplified Arabic" w:hAnsi="Simplified Arabic" w:cs="Simplified Arabic" w:hint="cs"/>
          <w:sz w:val="24"/>
          <w:rtl/>
        </w:rPr>
        <w:t>.</w:t>
      </w:r>
      <w:r w:rsidRPr="00CA22A2">
        <w:rPr>
          <w:rFonts w:ascii="Simplified Arabic" w:hAnsi="Simplified Arabic" w:cs="Simplified Arabic"/>
          <w:sz w:val="24"/>
          <w:rtl/>
        </w:rPr>
        <w:t xml:space="preserve"> </w:t>
      </w:r>
      <w:r w:rsidR="00CA22A2" w:rsidRPr="00CA22A2">
        <w:rPr>
          <w:rFonts w:ascii="Simplified Arabic" w:hAnsi="Simplified Arabic" w:cs="Simplified Arabic"/>
          <w:sz w:val="24"/>
          <w:rtl/>
        </w:rPr>
        <w:t xml:space="preserve"> </w:t>
      </w:r>
    </w:p>
  </w:footnote>
  <w:footnote w:id="72">
    <w:p w:rsidR="00F44A18" w:rsidRPr="00CA22A2" w:rsidRDefault="00F44A18" w:rsidP="00732A9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منظور – </w:t>
      </w:r>
      <w:r w:rsidR="00732A93" w:rsidRPr="00732A93">
        <w:rPr>
          <w:rFonts w:cs="Simplified Arabic"/>
          <w:b/>
          <w:bCs/>
          <w:szCs w:val="22"/>
          <w:rtl/>
        </w:rPr>
        <w:t>لسان العرب</w:t>
      </w:r>
      <w:r w:rsidR="00732A93">
        <w:rPr>
          <w:rFonts w:cs="Simplified Arabic"/>
          <w:szCs w:val="22"/>
          <w:rtl/>
        </w:rPr>
        <w:t xml:space="preserve"> – 2/462 (مرجع سابق).</w:t>
      </w:r>
    </w:p>
  </w:footnote>
  <w:footnote w:id="73">
    <w:p w:rsidR="00F44A18" w:rsidRDefault="00F44A18" w:rsidP="00871A6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الأصفهاني – </w:t>
      </w:r>
      <w:r w:rsidRPr="00732A93">
        <w:rPr>
          <w:rFonts w:cs="Simplified Arabic"/>
          <w:b/>
          <w:bCs/>
          <w:szCs w:val="22"/>
          <w:rtl/>
        </w:rPr>
        <w:t>المفردات في غريب القرآن</w:t>
      </w:r>
      <w:r>
        <w:rPr>
          <w:rFonts w:cs="Simplified Arabic"/>
          <w:szCs w:val="22"/>
          <w:rtl/>
        </w:rPr>
        <w:t xml:space="preserve"> – 284</w:t>
      </w:r>
      <w:r w:rsidR="00732A93">
        <w:rPr>
          <w:rFonts w:cs="Simplified Arabic" w:hint="cs"/>
          <w:szCs w:val="22"/>
          <w:rtl/>
        </w:rPr>
        <w:t>.</w:t>
      </w:r>
      <w:r>
        <w:rPr>
          <w:rFonts w:cs="Simplified Arabic"/>
          <w:szCs w:val="22"/>
          <w:rtl/>
        </w:rPr>
        <w:t xml:space="preserve"> </w:t>
      </w:r>
    </w:p>
  </w:footnote>
  <w:footnote w:id="74">
    <w:p w:rsidR="00F44A18" w:rsidRDefault="00F44A18" w:rsidP="00871A66">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ابن عابدين – </w:t>
      </w:r>
      <w:r w:rsidRPr="00871A66">
        <w:rPr>
          <w:rFonts w:cs="Simplified Arabic"/>
          <w:b/>
          <w:bCs/>
          <w:szCs w:val="22"/>
          <w:rtl/>
        </w:rPr>
        <w:t>ر</w:t>
      </w:r>
      <w:r w:rsidR="00871A66" w:rsidRPr="00871A66">
        <w:rPr>
          <w:rFonts w:cs="Simplified Arabic"/>
          <w:b/>
          <w:bCs/>
          <w:szCs w:val="22"/>
          <w:rtl/>
        </w:rPr>
        <w:t>د المحتار</w:t>
      </w:r>
      <w:r w:rsidR="00871A66">
        <w:rPr>
          <w:rFonts w:cs="Simplified Arabic"/>
          <w:szCs w:val="22"/>
          <w:rtl/>
        </w:rPr>
        <w:t xml:space="preserve"> – 4/472 (مرجع سابق) </w:t>
      </w:r>
      <w:r>
        <w:rPr>
          <w:rFonts w:cs="Simplified Arabic"/>
          <w:szCs w:val="22"/>
          <w:rtl/>
        </w:rPr>
        <w:t xml:space="preserve">، النووي – روضة الطالبين – 3/427 ، ابن قدامة – المغني – 4/527 (مرجع سابق) ، البهوتي – </w:t>
      </w:r>
      <w:r w:rsidRPr="00871A66">
        <w:rPr>
          <w:rFonts w:cs="Simplified Arabic"/>
          <w:b/>
          <w:bCs/>
          <w:szCs w:val="22"/>
          <w:rtl/>
        </w:rPr>
        <w:t>كشاف القناع</w:t>
      </w:r>
      <w:r>
        <w:rPr>
          <w:rFonts w:cs="Simplified Arabic"/>
          <w:szCs w:val="22"/>
          <w:rtl/>
        </w:rPr>
        <w:t xml:space="preserve"> – 3/390 (مرجع سابق)</w:t>
      </w:r>
      <w:r w:rsidR="00871A66">
        <w:rPr>
          <w:rFonts w:cs="Simplified Arabic" w:hint="cs"/>
          <w:szCs w:val="22"/>
          <w:rtl/>
        </w:rPr>
        <w:t>.</w:t>
      </w:r>
      <w:r>
        <w:rPr>
          <w:rFonts w:cs="Simplified Arabic"/>
          <w:szCs w:val="22"/>
          <w:rtl/>
        </w:rPr>
        <w:t xml:space="preserve"> </w:t>
      </w:r>
    </w:p>
  </w:footnote>
  <w:footnote w:id="7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w:t>
      </w:r>
      <w:r w:rsidRPr="00871A66">
        <w:rPr>
          <w:rFonts w:cs="Simplified Arabic"/>
          <w:b/>
          <w:bCs/>
          <w:szCs w:val="22"/>
          <w:rtl/>
        </w:rPr>
        <w:t>الخرشي على مختصر سيدي خليل</w:t>
      </w:r>
      <w:r>
        <w:rPr>
          <w:rFonts w:cs="Simplified Arabic"/>
          <w:szCs w:val="22"/>
          <w:rtl/>
        </w:rPr>
        <w:t xml:space="preserve"> – 6/2 (مرجع سابق).</w:t>
      </w:r>
    </w:p>
    <w:p w:rsidR="00F44A18" w:rsidRDefault="00F44A18" w:rsidP="00732A93">
      <w:pPr>
        <w:pStyle w:val="a6"/>
        <w:jc w:val="lowKashida"/>
        <w:rPr>
          <w:rFonts w:cs="Simplified Arabic"/>
          <w:szCs w:val="22"/>
          <w:rtl/>
        </w:rPr>
      </w:pPr>
    </w:p>
  </w:footnote>
  <w:footnote w:id="76">
    <w:p w:rsidR="00F44A18" w:rsidRDefault="00F44A18" w:rsidP="00732A93">
      <w:pPr>
        <w:pStyle w:val="a6"/>
        <w:jc w:val="lowKashida"/>
        <w:rPr>
          <w:rFonts w:cs="Simplified Arabic"/>
          <w:szCs w:val="22"/>
          <w:rtl/>
        </w:rPr>
      </w:pPr>
      <w:r>
        <w:rPr>
          <w:szCs w:val="22"/>
          <w:rtl/>
        </w:rPr>
        <w:t>(</w:t>
      </w:r>
      <w:r>
        <w:rPr>
          <w:rStyle w:val="a7"/>
          <w:szCs w:val="22"/>
          <w:rtl/>
        </w:rPr>
        <w:footnoteRef/>
      </w:r>
      <w:r>
        <w:rPr>
          <w:szCs w:val="22"/>
          <w:rtl/>
        </w:rPr>
        <w:t>)</w:t>
      </w:r>
      <w:r w:rsidR="00732A93">
        <w:rPr>
          <w:rFonts w:cs="Simplified Arabic" w:hint="cs"/>
          <w:szCs w:val="22"/>
          <w:rtl/>
        </w:rPr>
        <w:t xml:space="preserve"> </w:t>
      </w:r>
      <w:r>
        <w:rPr>
          <w:rFonts w:cs="Simplified Arabic"/>
          <w:szCs w:val="22"/>
          <w:rtl/>
        </w:rPr>
        <w:t xml:space="preserve">ابن قدامة – </w:t>
      </w:r>
      <w:r w:rsidRPr="00732A93">
        <w:rPr>
          <w:rFonts w:cs="Simplified Arabic"/>
          <w:b/>
          <w:bCs/>
          <w:szCs w:val="22"/>
          <w:rtl/>
        </w:rPr>
        <w:t>المغني</w:t>
      </w:r>
      <w:r>
        <w:rPr>
          <w:rFonts w:cs="Simplified Arabic"/>
          <w:szCs w:val="22"/>
          <w:rtl/>
        </w:rPr>
        <w:t xml:space="preserve"> – 4/534-535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مالك بن أنس – </w:t>
      </w:r>
      <w:r w:rsidRPr="00732A93">
        <w:rPr>
          <w:rFonts w:cs="Simplified Arabic"/>
          <w:b/>
          <w:bCs/>
          <w:szCs w:val="22"/>
          <w:rtl/>
        </w:rPr>
        <w:t>المدونة الكبرى</w:t>
      </w:r>
      <w:r>
        <w:rPr>
          <w:rFonts w:cs="Simplified Arabic"/>
          <w:szCs w:val="22"/>
          <w:rtl/>
        </w:rPr>
        <w:t xml:space="preserve"> – 11/385 – بيروت : دار صادر.</w:t>
      </w:r>
    </w:p>
  </w:footnote>
  <w:footnote w:id="77">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شيخي زاده – عبد الرحمن بن محمد – </w:t>
      </w:r>
      <w:r w:rsidRPr="00732A93">
        <w:rPr>
          <w:rFonts w:cs="Simplified Arabic"/>
          <w:b/>
          <w:bCs/>
          <w:szCs w:val="22"/>
          <w:rtl/>
        </w:rPr>
        <w:t>مجمع الأنهر</w:t>
      </w:r>
      <w:r>
        <w:rPr>
          <w:rFonts w:cs="Simplified Arabic"/>
          <w:szCs w:val="22"/>
          <w:rtl/>
        </w:rPr>
        <w:t xml:space="preserve"> – 2/248 (مرجع سابق).</w:t>
      </w:r>
    </w:p>
  </w:footnote>
  <w:footnote w:id="78">
    <w:p w:rsidR="00F44A18" w:rsidRDefault="00F44A18" w:rsidP="0068354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مالك بن أنس – </w:t>
      </w:r>
      <w:r w:rsidRPr="00732A93">
        <w:rPr>
          <w:rFonts w:cs="Simplified Arabic"/>
          <w:b/>
          <w:bCs/>
          <w:szCs w:val="22"/>
          <w:rtl/>
        </w:rPr>
        <w:t>المدونة الكبرى</w:t>
      </w:r>
      <w:r>
        <w:rPr>
          <w:rFonts w:cs="Simplified Arabic"/>
          <w:szCs w:val="22"/>
          <w:rtl/>
        </w:rPr>
        <w:t>، ج11 ص385</w:t>
      </w:r>
      <w:r w:rsidR="00732A93">
        <w:rPr>
          <w:rFonts w:cs="Simplified Arabic" w:hint="cs"/>
          <w:szCs w:val="22"/>
          <w:rtl/>
        </w:rPr>
        <w:t>.</w:t>
      </w:r>
    </w:p>
  </w:footnote>
  <w:footnote w:id="7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 </w:t>
      </w:r>
      <w:r w:rsidRPr="00683543">
        <w:rPr>
          <w:rFonts w:cs="Simplified Arabic"/>
          <w:b/>
          <w:bCs/>
          <w:szCs w:val="22"/>
          <w:rtl/>
        </w:rPr>
        <w:t>فتح الباري</w:t>
      </w:r>
      <w:r>
        <w:rPr>
          <w:rFonts w:cs="Simplified Arabic"/>
          <w:szCs w:val="22"/>
          <w:rtl/>
        </w:rPr>
        <w:t xml:space="preserve"> – 5/653 (مرجع سابق).</w:t>
      </w:r>
    </w:p>
  </w:footnote>
  <w:footnote w:id="80">
    <w:p w:rsidR="00F44A18" w:rsidRPr="004051A7" w:rsidRDefault="00F44A18" w:rsidP="00E20576">
      <w:pPr>
        <w:pStyle w:val="a6"/>
        <w:jc w:val="lowKashida"/>
        <w:rPr>
          <w:rFonts w:ascii="Simplified Arabic" w:hAnsi="Simplified Arabic" w:cs="Simplified Arabic"/>
          <w:sz w:val="24"/>
          <w:rtl/>
        </w:rPr>
      </w:pPr>
      <w:r w:rsidRPr="004051A7">
        <w:rPr>
          <w:rFonts w:ascii="Simplified Arabic" w:hAnsi="Simplified Arabic" w:cs="Simplified Arabic"/>
          <w:sz w:val="24"/>
          <w:rtl/>
        </w:rPr>
        <w:t>(</w:t>
      </w:r>
      <w:r w:rsidRPr="004051A7">
        <w:rPr>
          <w:rStyle w:val="a7"/>
          <w:rFonts w:ascii="Simplified Arabic" w:hAnsi="Simplified Arabic" w:cs="Simplified Arabic"/>
          <w:sz w:val="24"/>
          <w:rtl/>
        </w:rPr>
        <w:footnoteRef/>
      </w:r>
      <w:r w:rsidRPr="004051A7">
        <w:rPr>
          <w:rFonts w:ascii="Simplified Arabic" w:hAnsi="Simplified Arabic" w:cs="Simplified Arabic"/>
          <w:sz w:val="24"/>
          <w:rtl/>
        </w:rPr>
        <w:t xml:space="preserve">) (السِجْف : هو الستر) العظيم آباي – محمد شمس الحق – </w:t>
      </w:r>
      <w:r w:rsidRPr="00E20576">
        <w:rPr>
          <w:rFonts w:ascii="Simplified Arabic" w:hAnsi="Simplified Arabic" w:cs="Simplified Arabic"/>
          <w:b/>
          <w:bCs/>
          <w:sz w:val="24"/>
          <w:rtl/>
        </w:rPr>
        <w:t>عون المعبود</w:t>
      </w:r>
      <w:r w:rsidRPr="004051A7">
        <w:rPr>
          <w:rFonts w:ascii="Simplified Arabic" w:hAnsi="Simplified Arabic" w:cs="Simplified Arabic"/>
          <w:sz w:val="24"/>
          <w:rtl/>
        </w:rPr>
        <w:t xml:space="preserve"> – 9/374</w:t>
      </w:r>
      <w:r w:rsidR="00E20576">
        <w:rPr>
          <w:rFonts w:ascii="Simplified Arabic" w:hAnsi="Simplified Arabic" w:cs="Simplified Arabic" w:hint="cs"/>
          <w:sz w:val="24"/>
          <w:rtl/>
        </w:rPr>
        <w:t>.</w:t>
      </w:r>
    </w:p>
  </w:footnote>
  <w:footnote w:id="81">
    <w:p w:rsidR="00F44A18" w:rsidRDefault="00F44A18" w:rsidP="00E20576">
      <w:pPr>
        <w:pStyle w:val="a6"/>
        <w:jc w:val="lowKashida"/>
        <w:rPr>
          <w:rFonts w:cs="Simplified Arabic"/>
          <w:szCs w:val="22"/>
          <w:rtl/>
        </w:rPr>
      </w:pPr>
      <w:r w:rsidRPr="004051A7">
        <w:rPr>
          <w:rFonts w:ascii="Simplified Arabic" w:hAnsi="Simplified Arabic" w:cs="Simplified Arabic"/>
          <w:sz w:val="24"/>
          <w:rtl/>
        </w:rPr>
        <w:t>(</w:t>
      </w:r>
      <w:r w:rsidRPr="004051A7">
        <w:rPr>
          <w:rStyle w:val="a7"/>
          <w:rFonts w:ascii="Simplified Arabic" w:hAnsi="Simplified Arabic" w:cs="Simplified Arabic"/>
          <w:sz w:val="24"/>
          <w:rtl/>
        </w:rPr>
        <w:footnoteRef/>
      </w:r>
      <w:r w:rsidRPr="004051A7">
        <w:rPr>
          <w:rFonts w:ascii="Simplified Arabic" w:hAnsi="Simplified Arabic" w:cs="Simplified Arabic"/>
          <w:sz w:val="24"/>
          <w:rtl/>
        </w:rPr>
        <w:t xml:space="preserve">) (الشطر : هو النصف) </w:t>
      </w:r>
      <w:r w:rsidR="004051A7" w:rsidRPr="004051A7">
        <w:rPr>
          <w:rFonts w:ascii="Simplified Arabic" w:hAnsi="Simplified Arabic" w:cs="Simplified Arabic"/>
          <w:sz w:val="24"/>
          <w:rtl/>
        </w:rPr>
        <w:t xml:space="preserve">الشوكاني، محمد بن علي: </w:t>
      </w:r>
      <w:r w:rsidR="004051A7" w:rsidRPr="004051A7">
        <w:rPr>
          <w:rFonts w:ascii="Simplified Arabic" w:hAnsi="Simplified Arabic" w:cs="Simplified Arabic"/>
          <w:b/>
          <w:bCs/>
          <w:sz w:val="24"/>
          <w:rtl/>
        </w:rPr>
        <w:t>نيل الأوطار</w:t>
      </w:r>
      <w:r w:rsidR="004051A7" w:rsidRPr="004051A7">
        <w:rPr>
          <w:rFonts w:ascii="Simplified Arabic" w:hAnsi="Simplified Arabic" w:cs="Simplified Arabic"/>
          <w:sz w:val="24"/>
          <w:rtl/>
        </w:rPr>
        <w:t>، دار الفكر</w:t>
      </w:r>
      <w:r w:rsidR="00E20576">
        <w:rPr>
          <w:rFonts w:ascii="Simplified Arabic" w:hAnsi="Simplified Arabic" w:cs="Simplified Arabic" w:hint="cs"/>
          <w:sz w:val="24"/>
          <w:rtl/>
        </w:rPr>
        <w:t xml:space="preserve">، </w:t>
      </w:r>
      <w:r w:rsidR="00683543" w:rsidRPr="004051A7">
        <w:rPr>
          <w:rFonts w:ascii="Simplified Arabic" w:hAnsi="Simplified Arabic" w:cs="Simplified Arabic"/>
          <w:sz w:val="24"/>
          <w:rtl/>
        </w:rPr>
        <w:t>9/184.</w:t>
      </w:r>
    </w:p>
  </w:footnote>
  <w:footnote w:id="82">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البخاري – </w:t>
      </w:r>
      <w:r w:rsidRPr="00683543">
        <w:rPr>
          <w:rFonts w:cs="Simplified Arabic"/>
          <w:b/>
          <w:bCs/>
          <w:szCs w:val="22"/>
          <w:rtl/>
        </w:rPr>
        <w:t>صحيح البخاري</w:t>
      </w:r>
      <w:r>
        <w:rPr>
          <w:rFonts w:cs="Simplified Arabic"/>
          <w:szCs w:val="22"/>
          <w:rtl/>
        </w:rPr>
        <w:t xml:space="preserve"> – 109 (مرجع سابق).</w:t>
      </w:r>
    </w:p>
  </w:footnote>
  <w:footnote w:id="83">
    <w:p w:rsidR="00F44A18" w:rsidRDefault="00F44A18" w:rsidP="00E2057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الش</w:t>
      </w:r>
      <w:r w:rsidR="00E20576">
        <w:rPr>
          <w:rFonts w:cs="Simplified Arabic"/>
          <w:szCs w:val="22"/>
          <w:rtl/>
        </w:rPr>
        <w:t xml:space="preserve">وكاني – </w:t>
      </w:r>
      <w:r w:rsidR="00E20576" w:rsidRPr="00E20576">
        <w:rPr>
          <w:rFonts w:cs="Simplified Arabic"/>
          <w:b/>
          <w:bCs/>
          <w:szCs w:val="22"/>
          <w:rtl/>
        </w:rPr>
        <w:t>نيل الأوطار</w:t>
      </w:r>
      <w:r w:rsidR="00E20576">
        <w:rPr>
          <w:rFonts w:cs="Simplified Arabic"/>
          <w:szCs w:val="22"/>
          <w:rtl/>
        </w:rPr>
        <w:t xml:space="preserve"> – 9/184-185</w:t>
      </w:r>
      <w:r w:rsidR="00E20576">
        <w:rPr>
          <w:rFonts w:cs="Simplified Arabic" w:hint="cs"/>
          <w:szCs w:val="22"/>
          <w:rtl/>
        </w:rPr>
        <w:t>.</w:t>
      </w:r>
    </w:p>
  </w:footnote>
  <w:footnote w:id="84">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البقرة : آية (279).</w:t>
      </w:r>
    </w:p>
  </w:footnote>
  <w:footnote w:id="85">
    <w:p w:rsidR="00F44A18" w:rsidRPr="00E20576" w:rsidRDefault="00F44A18" w:rsidP="00E20576">
      <w:pPr>
        <w:pStyle w:val="a6"/>
        <w:jc w:val="lowKashida"/>
        <w:rPr>
          <w:rFonts w:ascii="Simplified Arabic" w:hAnsi="Simplified Arabic" w:cs="Simplified Arabic"/>
          <w:sz w:val="24"/>
          <w:rtl/>
        </w:rPr>
      </w:pPr>
      <w:r w:rsidRPr="00E20576">
        <w:rPr>
          <w:rFonts w:ascii="Simplified Arabic" w:hAnsi="Simplified Arabic" w:cs="Simplified Arabic"/>
          <w:sz w:val="24"/>
          <w:rtl/>
        </w:rPr>
        <w:t>(</w:t>
      </w:r>
      <w:r w:rsidRPr="00E20576">
        <w:rPr>
          <w:rStyle w:val="a7"/>
          <w:rFonts w:ascii="Simplified Arabic" w:hAnsi="Simplified Arabic" w:cs="Simplified Arabic"/>
          <w:sz w:val="24"/>
          <w:rtl/>
        </w:rPr>
        <w:footnoteRef/>
      </w:r>
      <w:r w:rsidRPr="00E20576">
        <w:rPr>
          <w:rFonts w:ascii="Simplified Arabic" w:hAnsi="Simplified Arabic" w:cs="Simplified Arabic"/>
          <w:sz w:val="24"/>
          <w:rtl/>
        </w:rPr>
        <w:t>)</w:t>
      </w:r>
      <w:r w:rsidR="00E20576">
        <w:rPr>
          <w:rFonts w:ascii="Simplified Arabic" w:hAnsi="Simplified Arabic" w:cs="Simplified Arabic" w:hint="cs"/>
          <w:sz w:val="24"/>
          <w:rtl/>
        </w:rPr>
        <w:t xml:space="preserve"> </w:t>
      </w:r>
      <w:r w:rsidR="00E20576" w:rsidRPr="00E20576">
        <w:rPr>
          <w:rFonts w:ascii="Simplified Arabic" w:hAnsi="Simplified Arabic" w:cs="Simplified Arabic"/>
          <w:sz w:val="24"/>
          <w:rtl/>
        </w:rPr>
        <w:t xml:space="preserve">القرطبي، محمد بن أحمد الأنصاري: </w:t>
      </w:r>
      <w:r w:rsidR="00E20576" w:rsidRPr="00E20576">
        <w:rPr>
          <w:rFonts w:ascii="Simplified Arabic" w:hAnsi="Simplified Arabic" w:cs="Simplified Arabic"/>
          <w:b/>
          <w:bCs/>
          <w:sz w:val="24"/>
          <w:rtl/>
        </w:rPr>
        <w:t>الجامع لأحكام القرآن</w:t>
      </w:r>
      <w:r w:rsidR="00E20576" w:rsidRPr="00E20576">
        <w:rPr>
          <w:rFonts w:ascii="Simplified Arabic" w:hAnsi="Simplified Arabic" w:cs="Simplified Arabic"/>
          <w:sz w:val="24"/>
          <w:rtl/>
        </w:rPr>
        <w:t xml:space="preserve"> . ط3 . دار الكتاب العربي 1967م. </w:t>
      </w:r>
      <w:r w:rsidRPr="00E20576">
        <w:rPr>
          <w:rFonts w:ascii="Simplified Arabic" w:hAnsi="Simplified Arabic" w:cs="Simplified Arabic"/>
          <w:sz w:val="24"/>
          <w:rtl/>
        </w:rPr>
        <w:t xml:space="preserve">– 3/365 </w:t>
      </w:r>
      <w:r w:rsidR="00E20576">
        <w:rPr>
          <w:rFonts w:ascii="Simplified Arabic" w:hAnsi="Simplified Arabic" w:cs="Simplified Arabic" w:hint="cs"/>
          <w:sz w:val="24"/>
          <w:rtl/>
        </w:rPr>
        <w:t>.</w:t>
      </w:r>
    </w:p>
  </w:footnote>
  <w:footnote w:id="8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E20576">
        <w:rPr>
          <w:rFonts w:cs="Simplified Arabic"/>
          <w:b/>
          <w:bCs/>
          <w:szCs w:val="22"/>
          <w:rtl/>
        </w:rPr>
        <w:t>المغني</w:t>
      </w:r>
      <w:r>
        <w:rPr>
          <w:rFonts w:cs="Simplified Arabic"/>
          <w:szCs w:val="22"/>
          <w:rtl/>
        </w:rPr>
        <w:t xml:space="preserve"> – 4/533 – 534 (مرجع سابق).</w:t>
      </w:r>
    </w:p>
  </w:footnote>
  <w:footnote w:id="87">
    <w:p w:rsidR="00F44A18" w:rsidRDefault="00F44A18" w:rsidP="00E20576">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(وهي إسقاط الدائن جزءاً من دينه بشرط أن يعجل المدين الباقي) محمد تقي العثماني – </w:t>
      </w:r>
      <w:r w:rsidRPr="00E20576">
        <w:rPr>
          <w:rFonts w:cs="Simplified Arabic"/>
          <w:b/>
          <w:bCs/>
          <w:szCs w:val="22"/>
          <w:rtl/>
        </w:rPr>
        <w:t xml:space="preserve">أحكام البيع بالتقسيط </w:t>
      </w:r>
      <w:r>
        <w:rPr>
          <w:rFonts w:cs="Simplified Arabic"/>
          <w:szCs w:val="22"/>
          <w:rtl/>
        </w:rPr>
        <w:t>– ع7 – ج2 – ص 44 – بحث ضمن مجلة مجمع الفقه الإسلامي</w:t>
      </w:r>
      <w:r w:rsidR="00E20576">
        <w:rPr>
          <w:rFonts w:cs="Simplified Arabic" w:hint="cs"/>
          <w:szCs w:val="22"/>
          <w:rtl/>
        </w:rPr>
        <w:t>.</w:t>
      </w:r>
    </w:p>
  </w:footnote>
  <w:footnote w:id="88">
    <w:p w:rsidR="00F44A18" w:rsidRDefault="00F44A18" w:rsidP="00E2057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تقي العثماني –</w:t>
      </w:r>
      <w:r w:rsidRPr="00E20576">
        <w:rPr>
          <w:rFonts w:cs="Simplified Arabic"/>
          <w:b/>
          <w:bCs/>
          <w:szCs w:val="22"/>
          <w:rtl/>
        </w:rPr>
        <w:t>أحكام البيع بالتقسيط</w:t>
      </w:r>
      <w:r>
        <w:rPr>
          <w:rFonts w:cs="Simplified Arabic"/>
          <w:szCs w:val="22"/>
          <w:rtl/>
        </w:rPr>
        <w:t xml:space="preserve"> – ع7 – ج2/47 – ب</w:t>
      </w:r>
      <w:r w:rsidR="00E20576">
        <w:rPr>
          <w:rFonts w:cs="Simplified Arabic"/>
          <w:szCs w:val="22"/>
          <w:rtl/>
        </w:rPr>
        <w:t>حث ضمن مجلة مجمع الفقه الإسلامي</w:t>
      </w:r>
      <w:r w:rsidR="00E20576">
        <w:rPr>
          <w:rFonts w:cs="Simplified Arabic" w:hint="cs"/>
          <w:szCs w:val="22"/>
          <w:rtl/>
        </w:rPr>
        <w:t>.</w:t>
      </w:r>
    </w:p>
  </w:footnote>
  <w:footnote w:id="8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عبد الوهاب خلاف – </w:t>
      </w:r>
      <w:r w:rsidRPr="00E20576">
        <w:rPr>
          <w:rFonts w:cs="Simplified Arabic"/>
          <w:b/>
          <w:bCs/>
          <w:szCs w:val="22"/>
          <w:rtl/>
        </w:rPr>
        <w:t>علم أصول الفقه</w:t>
      </w:r>
      <w:r>
        <w:rPr>
          <w:rFonts w:cs="Simplified Arabic"/>
          <w:szCs w:val="22"/>
          <w:rtl/>
        </w:rPr>
        <w:t xml:space="preserve"> – 208 – ط8 – مكتبة الدعوة الإسلامية ، شباب الأزهر.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42D"/>
    <w:multiLevelType w:val="singleLevel"/>
    <w:tmpl w:val="4AFE58EA"/>
    <w:lvl w:ilvl="0">
      <w:start w:val="1"/>
      <w:numFmt w:val="upperRoman"/>
      <w:pStyle w:val="4"/>
      <w:lvlText w:val="%1-"/>
      <w:lvlJc w:val="left"/>
      <w:pPr>
        <w:tabs>
          <w:tab w:val="num" w:pos="504"/>
        </w:tabs>
        <w:ind w:left="360" w:hanging="360"/>
      </w:pPr>
      <w:rPr>
        <w:rFonts w:hint="default"/>
        <w:sz w:val="28"/>
      </w:rPr>
    </w:lvl>
  </w:abstractNum>
  <w:abstractNum w:abstractNumId="1">
    <w:nsid w:val="07AC14BF"/>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2">
    <w:nsid w:val="08C4767A"/>
    <w:multiLevelType w:val="singleLevel"/>
    <w:tmpl w:val="E97615EC"/>
    <w:lvl w:ilvl="0">
      <w:start w:val="1"/>
      <w:numFmt w:val="arabicAlpha"/>
      <w:lvlText w:val="%1."/>
      <w:lvlJc w:val="left"/>
      <w:pPr>
        <w:tabs>
          <w:tab w:val="num" w:pos="504"/>
        </w:tabs>
        <w:ind w:left="360" w:hanging="360"/>
      </w:pPr>
      <w:rPr>
        <w:rFonts w:hint="default"/>
        <w:sz w:val="28"/>
      </w:rPr>
    </w:lvl>
  </w:abstractNum>
  <w:abstractNum w:abstractNumId="3">
    <w:nsid w:val="1A197026"/>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4">
    <w:nsid w:val="1C145FB8"/>
    <w:multiLevelType w:val="hybridMultilevel"/>
    <w:tmpl w:val="18CA723C"/>
    <w:lvl w:ilvl="0" w:tplc="6576DB0C">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01790"/>
    <w:multiLevelType w:val="singleLevel"/>
    <w:tmpl w:val="EA4026A0"/>
    <w:lvl w:ilvl="0">
      <w:start w:val="3"/>
      <w:numFmt w:val="bullet"/>
      <w:lvlText w:val="-"/>
      <w:lvlJc w:val="left"/>
      <w:pPr>
        <w:tabs>
          <w:tab w:val="num" w:pos="360"/>
        </w:tabs>
        <w:ind w:left="360" w:hanging="360"/>
      </w:pPr>
      <w:rPr>
        <w:rFonts w:cs="Times New Roman" w:hint="default"/>
        <w:sz w:val="22"/>
      </w:rPr>
    </w:lvl>
  </w:abstractNum>
  <w:abstractNum w:abstractNumId="6">
    <w:nsid w:val="2F74307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7">
    <w:nsid w:val="32343C7C"/>
    <w:multiLevelType w:val="singleLevel"/>
    <w:tmpl w:val="E6CCC14A"/>
    <w:lvl w:ilvl="0">
      <w:start w:val="1"/>
      <w:numFmt w:val="bullet"/>
      <w:lvlText w:val="-"/>
      <w:lvlJc w:val="left"/>
      <w:pPr>
        <w:tabs>
          <w:tab w:val="num" w:pos="360"/>
        </w:tabs>
        <w:ind w:left="360" w:hanging="360"/>
      </w:pPr>
      <w:rPr>
        <w:rFonts w:cs="Times New Roman" w:hint="default"/>
        <w:sz w:val="22"/>
      </w:rPr>
    </w:lvl>
  </w:abstractNum>
  <w:abstractNum w:abstractNumId="8">
    <w:nsid w:val="36AD4260"/>
    <w:multiLevelType w:val="hybridMultilevel"/>
    <w:tmpl w:val="7450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105B4"/>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10">
    <w:nsid w:val="6FA320F9"/>
    <w:multiLevelType w:val="hybridMultilevel"/>
    <w:tmpl w:val="05C0E536"/>
    <w:lvl w:ilvl="0" w:tplc="C608B0F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63A39"/>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12">
    <w:nsid w:val="75532F86"/>
    <w:multiLevelType w:val="singleLevel"/>
    <w:tmpl w:val="DF205F5E"/>
    <w:lvl w:ilvl="0">
      <w:numFmt w:val="bullet"/>
      <w:lvlText w:val="-"/>
      <w:lvlJc w:val="left"/>
      <w:pPr>
        <w:tabs>
          <w:tab w:val="num" w:pos="360"/>
        </w:tabs>
        <w:ind w:left="360" w:hanging="360"/>
      </w:pPr>
      <w:rPr>
        <w:rFonts w:cs="Times New Roman" w:hint="default"/>
        <w:sz w:val="22"/>
      </w:rPr>
    </w:lvl>
  </w:abstractNum>
  <w:num w:numId="1">
    <w:abstractNumId w:val="2"/>
  </w:num>
  <w:num w:numId="2">
    <w:abstractNumId w:val="0"/>
  </w:num>
  <w:num w:numId="3">
    <w:abstractNumId w:val="7"/>
  </w:num>
  <w:num w:numId="4">
    <w:abstractNumId w:val="1"/>
  </w:num>
  <w:num w:numId="5">
    <w:abstractNumId w:val="11"/>
  </w:num>
  <w:num w:numId="6">
    <w:abstractNumId w:val="9"/>
  </w:num>
  <w:num w:numId="7">
    <w:abstractNumId w:val="12"/>
  </w:num>
  <w:num w:numId="8">
    <w:abstractNumId w:val="3"/>
  </w:num>
  <w:num w:numId="9">
    <w:abstractNumId w:val="6"/>
  </w:num>
  <w:num w:numId="10">
    <w:abstractNumId w:val="10"/>
  </w:num>
  <w:num w:numId="11">
    <w:abstractNumId w:val="4"/>
  </w:num>
  <w:num w:numId="12">
    <w:abstractNumId w:val="5"/>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88"/>
    <w:rsid w:val="00002A93"/>
    <w:rsid w:val="000171FF"/>
    <w:rsid w:val="00030441"/>
    <w:rsid w:val="00036C4A"/>
    <w:rsid w:val="000A10AA"/>
    <w:rsid w:val="000B6C36"/>
    <w:rsid w:val="000D275C"/>
    <w:rsid w:val="000E4206"/>
    <w:rsid w:val="001325B0"/>
    <w:rsid w:val="00137424"/>
    <w:rsid w:val="00140169"/>
    <w:rsid w:val="00144FBA"/>
    <w:rsid w:val="00154D91"/>
    <w:rsid w:val="001552E6"/>
    <w:rsid w:val="00177280"/>
    <w:rsid w:val="0018175D"/>
    <w:rsid w:val="001A1CCE"/>
    <w:rsid w:val="001A4500"/>
    <w:rsid w:val="001B3FF2"/>
    <w:rsid w:val="001E2BDD"/>
    <w:rsid w:val="002012CF"/>
    <w:rsid w:val="0020465F"/>
    <w:rsid w:val="002071E5"/>
    <w:rsid w:val="00240D1C"/>
    <w:rsid w:val="00253582"/>
    <w:rsid w:val="002A2E34"/>
    <w:rsid w:val="002C35DB"/>
    <w:rsid w:val="002F3234"/>
    <w:rsid w:val="00326548"/>
    <w:rsid w:val="003711D1"/>
    <w:rsid w:val="003B004F"/>
    <w:rsid w:val="004051A7"/>
    <w:rsid w:val="004161C6"/>
    <w:rsid w:val="004468B7"/>
    <w:rsid w:val="0045301C"/>
    <w:rsid w:val="00457B51"/>
    <w:rsid w:val="004655F8"/>
    <w:rsid w:val="004704A3"/>
    <w:rsid w:val="0047149B"/>
    <w:rsid w:val="00472FC1"/>
    <w:rsid w:val="0049551F"/>
    <w:rsid w:val="00495B16"/>
    <w:rsid w:val="004960AF"/>
    <w:rsid w:val="004B3AC2"/>
    <w:rsid w:val="004D33E2"/>
    <w:rsid w:val="004F3EFA"/>
    <w:rsid w:val="004F6582"/>
    <w:rsid w:val="005166B2"/>
    <w:rsid w:val="00533BEA"/>
    <w:rsid w:val="00542DB7"/>
    <w:rsid w:val="00567F8F"/>
    <w:rsid w:val="00571858"/>
    <w:rsid w:val="0057254C"/>
    <w:rsid w:val="0057722D"/>
    <w:rsid w:val="005B1D5E"/>
    <w:rsid w:val="005B67E2"/>
    <w:rsid w:val="005B6F53"/>
    <w:rsid w:val="00603088"/>
    <w:rsid w:val="0061786C"/>
    <w:rsid w:val="0062275A"/>
    <w:rsid w:val="00672EE4"/>
    <w:rsid w:val="00681129"/>
    <w:rsid w:val="00683543"/>
    <w:rsid w:val="006A2896"/>
    <w:rsid w:val="006C356C"/>
    <w:rsid w:val="006D2F1F"/>
    <w:rsid w:val="007020BB"/>
    <w:rsid w:val="007173F1"/>
    <w:rsid w:val="00722AF0"/>
    <w:rsid w:val="00732A93"/>
    <w:rsid w:val="00747B42"/>
    <w:rsid w:val="00747E76"/>
    <w:rsid w:val="00752B05"/>
    <w:rsid w:val="0079496E"/>
    <w:rsid w:val="007B1409"/>
    <w:rsid w:val="007B6D51"/>
    <w:rsid w:val="007F3D0F"/>
    <w:rsid w:val="00802C89"/>
    <w:rsid w:val="00812189"/>
    <w:rsid w:val="008335BB"/>
    <w:rsid w:val="00834906"/>
    <w:rsid w:val="008446DB"/>
    <w:rsid w:val="008521A8"/>
    <w:rsid w:val="00857ADA"/>
    <w:rsid w:val="00863B04"/>
    <w:rsid w:val="00871A66"/>
    <w:rsid w:val="00876C2D"/>
    <w:rsid w:val="00887FF7"/>
    <w:rsid w:val="00895587"/>
    <w:rsid w:val="008D0B94"/>
    <w:rsid w:val="008F14BE"/>
    <w:rsid w:val="009305B5"/>
    <w:rsid w:val="00975690"/>
    <w:rsid w:val="00975D2F"/>
    <w:rsid w:val="009F2C68"/>
    <w:rsid w:val="009F5E04"/>
    <w:rsid w:val="00A03BDD"/>
    <w:rsid w:val="00A06DEA"/>
    <w:rsid w:val="00A13452"/>
    <w:rsid w:val="00A26FF5"/>
    <w:rsid w:val="00AD0940"/>
    <w:rsid w:val="00AD24F7"/>
    <w:rsid w:val="00AF0651"/>
    <w:rsid w:val="00B00E04"/>
    <w:rsid w:val="00B050E5"/>
    <w:rsid w:val="00B13254"/>
    <w:rsid w:val="00B47D25"/>
    <w:rsid w:val="00B47FE5"/>
    <w:rsid w:val="00B724B7"/>
    <w:rsid w:val="00BB3234"/>
    <w:rsid w:val="00BC25B6"/>
    <w:rsid w:val="00BC6902"/>
    <w:rsid w:val="00BE5C00"/>
    <w:rsid w:val="00C213A6"/>
    <w:rsid w:val="00C477B7"/>
    <w:rsid w:val="00C642A2"/>
    <w:rsid w:val="00C74979"/>
    <w:rsid w:val="00C845A9"/>
    <w:rsid w:val="00C9799D"/>
    <w:rsid w:val="00CA22A2"/>
    <w:rsid w:val="00CA2E99"/>
    <w:rsid w:val="00D17693"/>
    <w:rsid w:val="00D27378"/>
    <w:rsid w:val="00D46A1F"/>
    <w:rsid w:val="00D50497"/>
    <w:rsid w:val="00D9671C"/>
    <w:rsid w:val="00DB41C4"/>
    <w:rsid w:val="00DC4897"/>
    <w:rsid w:val="00DC6F46"/>
    <w:rsid w:val="00DE7E98"/>
    <w:rsid w:val="00E20576"/>
    <w:rsid w:val="00E22420"/>
    <w:rsid w:val="00E40E97"/>
    <w:rsid w:val="00E536EE"/>
    <w:rsid w:val="00E60D36"/>
    <w:rsid w:val="00E71EA7"/>
    <w:rsid w:val="00E7348C"/>
    <w:rsid w:val="00E74B64"/>
    <w:rsid w:val="00E8162E"/>
    <w:rsid w:val="00E9389B"/>
    <w:rsid w:val="00EC214A"/>
    <w:rsid w:val="00EC5D98"/>
    <w:rsid w:val="00ED0893"/>
    <w:rsid w:val="00EF4B7C"/>
    <w:rsid w:val="00EF5A00"/>
    <w:rsid w:val="00F025E6"/>
    <w:rsid w:val="00F04601"/>
    <w:rsid w:val="00F0480F"/>
    <w:rsid w:val="00F422D6"/>
    <w:rsid w:val="00F44A18"/>
    <w:rsid w:val="00F55BA0"/>
    <w:rsid w:val="00F6723C"/>
    <w:rsid w:val="00F971D5"/>
    <w:rsid w:val="00FA2958"/>
    <w:rsid w:val="00FC4092"/>
    <w:rsid w:val="00FC5ACA"/>
    <w:rsid w:val="00FD1F35"/>
    <w:rsid w:val="00FD5031"/>
    <w:rsid w:val="00FE0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C1"/>
  </w:style>
  <w:style w:type="paragraph" w:styleId="1">
    <w:name w:val="heading 1"/>
    <w:basedOn w:val="a"/>
    <w:next w:val="a"/>
    <w:link w:val="1Char"/>
    <w:uiPriority w:val="99"/>
    <w:qFormat/>
    <w:rsid w:val="00603088"/>
    <w:pPr>
      <w:keepNext/>
      <w:bidi/>
      <w:spacing w:after="0" w:line="240" w:lineRule="auto"/>
      <w:jc w:val="center"/>
      <w:outlineLvl w:val="0"/>
    </w:pPr>
    <w:rPr>
      <w:rFonts w:ascii="AGA Arabesque" w:eastAsia="Times New Roman" w:hAnsi="AGA Arabesque" w:cs="Times New Roman"/>
      <w:b/>
      <w:bCs/>
      <w:sz w:val="36"/>
      <w:szCs w:val="36"/>
    </w:rPr>
  </w:style>
  <w:style w:type="paragraph" w:styleId="2">
    <w:name w:val="heading 2"/>
    <w:basedOn w:val="a"/>
    <w:next w:val="a"/>
    <w:link w:val="2Char"/>
    <w:uiPriority w:val="9"/>
    <w:qFormat/>
    <w:rsid w:val="00603088"/>
    <w:pPr>
      <w:keepNext/>
      <w:bidi/>
      <w:spacing w:after="0" w:line="240" w:lineRule="auto"/>
      <w:outlineLvl w:val="1"/>
    </w:pPr>
    <w:rPr>
      <w:rFonts w:ascii="Times New Roman" w:eastAsia="Times New Roman" w:hAnsi="Times New Roman" w:cs="Times New Roman"/>
      <w:sz w:val="20"/>
      <w:szCs w:val="28"/>
    </w:rPr>
  </w:style>
  <w:style w:type="paragraph" w:styleId="3">
    <w:name w:val="heading 3"/>
    <w:basedOn w:val="a"/>
    <w:next w:val="a"/>
    <w:link w:val="3Char"/>
    <w:qFormat/>
    <w:rsid w:val="00603088"/>
    <w:pPr>
      <w:keepNext/>
      <w:bidi/>
      <w:spacing w:after="0" w:line="480" w:lineRule="auto"/>
      <w:ind w:left="360" w:hanging="360"/>
      <w:jc w:val="lowKashida"/>
      <w:outlineLvl w:val="2"/>
    </w:pPr>
    <w:rPr>
      <w:rFonts w:ascii="AGA Arabesque" w:eastAsia="Times New Roman" w:hAnsi="AGA Arabesque" w:cs="Times New Roman"/>
      <w:sz w:val="32"/>
      <w:szCs w:val="28"/>
    </w:rPr>
  </w:style>
  <w:style w:type="paragraph" w:styleId="4">
    <w:name w:val="heading 4"/>
    <w:basedOn w:val="a"/>
    <w:next w:val="a"/>
    <w:link w:val="4Char"/>
    <w:qFormat/>
    <w:rsid w:val="00603088"/>
    <w:pPr>
      <w:keepNext/>
      <w:numPr>
        <w:numId w:val="2"/>
      </w:numPr>
      <w:bidi/>
      <w:spacing w:after="0" w:line="480" w:lineRule="auto"/>
      <w:jc w:val="lowKashida"/>
      <w:outlineLvl w:val="3"/>
    </w:pPr>
    <w:rPr>
      <w:rFonts w:ascii="Times New Roman" w:eastAsia="Times New Roman" w:hAnsi="Times New Roman" w:cs="Times New Roman"/>
      <w:sz w:val="20"/>
      <w:szCs w:val="28"/>
    </w:rPr>
  </w:style>
  <w:style w:type="paragraph" w:styleId="5">
    <w:name w:val="heading 5"/>
    <w:basedOn w:val="a"/>
    <w:next w:val="a"/>
    <w:link w:val="5Char"/>
    <w:uiPriority w:val="9"/>
    <w:qFormat/>
    <w:rsid w:val="00603088"/>
    <w:pPr>
      <w:keepNext/>
      <w:bidi/>
      <w:spacing w:after="0" w:line="240" w:lineRule="auto"/>
      <w:jc w:val="center"/>
      <w:outlineLvl w:val="4"/>
    </w:pPr>
    <w:rPr>
      <w:rFonts w:ascii="Times New Roman" w:eastAsia="Times New Roman" w:hAnsi="Times New Roman" w:cs="Times New Roman"/>
      <w:b/>
      <w:bCs/>
      <w:sz w:val="20"/>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603088"/>
    <w:rPr>
      <w:rFonts w:ascii="AGA Arabesque" w:eastAsia="Times New Roman" w:hAnsi="AGA Arabesque" w:cs="Times New Roman"/>
      <w:b/>
      <w:bCs/>
      <w:sz w:val="36"/>
      <w:szCs w:val="36"/>
    </w:rPr>
  </w:style>
  <w:style w:type="character" w:customStyle="1" w:styleId="2Char">
    <w:name w:val="عنوان 2 Char"/>
    <w:basedOn w:val="a0"/>
    <w:link w:val="2"/>
    <w:uiPriority w:val="9"/>
    <w:rsid w:val="00603088"/>
    <w:rPr>
      <w:rFonts w:ascii="Times New Roman" w:eastAsia="Times New Roman" w:hAnsi="Times New Roman" w:cs="Times New Roman"/>
      <w:sz w:val="20"/>
      <w:szCs w:val="28"/>
    </w:rPr>
  </w:style>
  <w:style w:type="character" w:customStyle="1" w:styleId="3Char">
    <w:name w:val="عنوان 3 Char"/>
    <w:basedOn w:val="a0"/>
    <w:link w:val="3"/>
    <w:rsid w:val="00603088"/>
    <w:rPr>
      <w:rFonts w:ascii="AGA Arabesque" w:eastAsia="Times New Roman" w:hAnsi="AGA Arabesque" w:cs="Times New Roman"/>
      <w:sz w:val="32"/>
      <w:szCs w:val="28"/>
    </w:rPr>
  </w:style>
  <w:style w:type="character" w:customStyle="1" w:styleId="4Char">
    <w:name w:val="عنوان 4 Char"/>
    <w:basedOn w:val="a0"/>
    <w:link w:val="4"/>
    <w:rsid w:val="00603088"/>
    <w:rPr>
      <w:rFonts w:ascii="Times New Roman" w:eastAsia="Times New Roman" w:hAnsi="Times New Roman" w:cs="Times New Roman"/>
      <w:sz w:val="20"/>
      <w:szCs w:val="28"/>
    </w:rPr>
  </w:style>
  <w:style w:type="character" w:customStyle="1" w:styleId="5Char">
    <w:name w:val="عنوان 5 Char"/>
    <w:basedOn w:val="a0"/>
    <w:link w:val="5"/>
    <w:uiPriority w:val="9"/>
    <w:rsid w:val="00603088"/>
    <w:rPr>
      <w:rFonts w:ascii="Times New Roman" w:eastAsia="Times New Roman" w:hAnsi="Times New Roman" w:cs="Times New Roman"/>
      <w:b/>
      <w:bCs/>
      <w:sz w:val="20"/>
      <w:szCs w:val="56"/>
    </w:rPr>
  </w:style>
  <w:style w:type="paragraph" w:styleId="a3">
    <w:name w:val="Title"/>
    <w:basedOn w:val="a"/>
    <w:link w:val="Char"/>
    <w:uiPriority w:val="10"/>
    <w:qFormat/>
    <w:rsid w:val="00603088"/>
    <w:pPr>
      <w:bidi/>
      <w:spacing w:after="0" w:line="240" w:lineRule="auto"/>
      <w:jc w:val="center"/>
    </w:pPr>
    <w:rPr>
      <w:rFonts w:ascii="Times New Roman" w:eastAsia="Times New Roman" w:hAnsi="Times New Roman" w:cs="Times New Roman"/>
      <w:sz w:val="20"/>
      <w:szCs w:val="36"/>
    </w:rPr>
  </w:style>
  <w:style w:type="character" w:customStyle="1" w:styleId="Char">
    <w:name w:val="العنوان Char"/>
    <w:basedOn w:val="a0"/>
    <w:link w:val="a3"/>
    <w:uiPriority w:val="10"/>
    <w:rsid w:val="00603088"/>
    <w:rPr>
      <w:rFonts w:ascii="Times New Roman" w:eastAsia="Times New Roman" w:hAnsi="Times New Roman" w:cs="Times New Roman"/>
      <w:sz w:val="20"/>
      <w:szCs w:val="36"/>
    </w:rPr>
  </w:style>
  <w:style w:type="paragraph" w:styleId="a4">
    <w:name w:val="footer"/>
    <w:basedOn w:val="a"/>
    <w:link w:val="Char0"/>
    <w:uiPriority w:val="99"/>
    <w:rsid w:val="00603088"/>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Char0">
    <w:name w:val="تذييل الصفحة Char"/>
    <w:basedOn w:val="a0"/>
    <w:link w:val="a4"/>
    <w:uiPriority w:val="99"/>
    <w:rsid w:val="00603088"/>
    <w:rPr>
      <w:rFonts w:ascii="Times New Roman" w:eastAsia="Times New Roman" w:hAnsi="Times New Roman" w:cs="Traditional Arabic"/>
      <w:sz w:val="20"/>
      <w:szCs w:val="24"/>
    </w:rPr>
  </w:style>
  <w:style w:type="paragraph" w:styleId="a5">
    <w:name w:val="Body Text"/>
    <w:basedOn w:val="a"/>
    <w:link w:val="Char1"/>
    <w:semiHidden/>
    <w:rsid w:val="00603088"/>
    <w:pPr>
      <w:bidi/>
      <w:spacing w:after="0" w:line="480" w:lineRule="auto"/>
      <w:jc w:val="lowKashida"/>
    </w:pPr>
    <w:rPr>
      <w:rFonts w:ascii="AGA Arabesque" w:eastAsia="Times New Roman" w:hAnsi="AGA Arabesque" w:cs="Simplified Arabic"/>
      <w:sz w:val="36"/>
      <w:szCs w:val="32"/>
    </w:rPr>
  </w:style>
  <w:style w:type="character" w:customStyle="1" w:styleId="Char1">
    <w:name w:val="نص أساسي Char"/>
    <w:basedOn w:val="a0"/>
    <w:link w:val="a5"/>
    <w:semiHidden/>
    <w:rsid w:val="00603088"/>
    <w:rPr>
      <w:rFonts w:ascii="AGA Arabesque" w:eastAsia="Times New Roman" w:hAnsi="AGA Arabesque" w:cs="Simplified Arabic"/>
      <w:sz w:val="36"/>
      <w:szCs w:val="32"/>
    </w:rPr>
  </w:style>
  <w:style w:type="paragraph" w:styleId="a6">
    <w:name w:val="footnote text"/>
    <w:basedOn w:val="a"/>
    <w:link w:val="Char2"/>
    <w:semiHidden/>
    <w:rsid w:val="00603088"/>
    <w:pPr>
      <w:bidi/>
      <w:spacing w:after="0" w:line="240" w:lineRule="auto"/>
    </w:pPr>
    <w:rPr>
      <w:rFonts w:ascii="Times New Roman" w:eastAsia="Times New Roman" w:hAnsi="Times New Roman" w:cs="Times New Roman"/>
      <w:sz w:val="20"/>
      <w:szCs w:val="24"/>
    </w:rPr>
  </w:style>
  <w:style w:type="character" w:customStyle="1" w:styleId="Char2">
    <w:name w:val="نص حاشية سفلية Char"/>
    <w:basedOn w:val="a0"/>
    <w:link w:val="a6"/>
    <w:semiHidden/>
    <w:rsid w:val="00603088"/>
    <w:rPr>
      <w:rFonts w:ascii="Times New Roman" w:eastAsia="Times New Roman" w:hAnsi="Times New Roman" w:cs="Times New Roman"/>
      <w:sz w:val="20"/>
      <w:szCs w:val="24"/>
    </w:rPr>
  </w:style>
  <w:style w:type="character" w:styleId="a7">
    <w:name w:val="footnote reference"/>
    <w:semiHidden/>
    <w:rsid w:val="00603088"/>
    <w:rPr>
      <w:vertAlign w:val="superscript"/>
    </w:rPr>
  </w:style>
  <w:style w:type="paragraph" w:styleId="a8">
    <w:name w:val="Block Text"/>
    <w:basedOn w:val="a"/>
    <w:uiPriority w:val="99"/>
    <w:rsid w:val="00603088"/>
    <w:pPr>
      <w:bidi/>
      <w:spacing w:after="0" w:line="240" w:lineRule="auto"/>
      <w:ind w:left="706" w:firstLine="14"/>
      <w:jc w:val="lowKashida"/>
    </w:pPr>
    <w:rPr>
      <w:rFonts w:ascii="AGA Arabesque" w:eastAsia="Times New Roman" w:hAnsi="AGA Arabesque" w:cs="Simplified Arabic"/>
      <w:sz w:val="32"/>
      <w:szCs w:val="28"/>
    </w:rPr>
  </w:style>
  <w:style w:type="paragraph" w:styleId="a9">
    <w:name w:val="header"/>
    <w:basedOn w:val="a"/>
    <w:link w:val="Char3"/>
    <w:uiPriority w:val="99"/>
    <w:semiHidden/>
    <w:unhideWhenUsed/>
    <w:rsid w:val="00603088"/>
    <w:pPr>
      <w:tabs>
        <w:tab w:val="center" w:pos="4320"/>
        <w:tab w:val="right" w:pos="8640"/>
      </w:tabs>
      <w:bidi/>
      <w:spacing w:after="0" w:line="240" w:lineRule="auto"/>
    </w:pPr>
    <w:rPr>
      <w:rFonts w:ascii="Times New Roman" w:eastAsia="Times New Roman" w:hAnsi="Times New Roman" w:cs="Times New Roman"/>
      <w:sz w:val="20"/>
      <w:szCs w:val="24"/>
    </w:rPr>
  </w:style>
  <w:style w:type="character" w:customStyle="1" w:styleId="Char3">
    <w:name w:val="رأس الصفحة Char"/>
    <w:basedOn w:val="a0"/>
    <w:link w:val="a9"/>
    <w:uiPriority w:val="99"/>
    <w:semiHidden/>
    <w:rsid w:val="00603088"/>
    <w:rPr>
      <w:rFonts w:ascii="Times New Roman" w:eastAsia="Times New Roman" w:hAnsi="Times New Roman" w:cs="Times New Roman"/>
      <w:sz w:val="20"/>
      <w:szCs w:val="24"/>
    </w:rPr>
  </w:style>
  <w:style w:type="paragraph" w:styleId="aa">
    <w:name w:val="List Paragraph"/>
    <w:basedOn w:val="a"/>
    <w:uiPriority w:val="34"/>
    <w:qFormat/>
    <w:rsid w:val="007B1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C1"/>
  </w:style>
  <w:style w:type="paragraph" w:styleId="1">
    <w:name w:val="heading 1"/>
    <w:basedOn w:val="a"/>
    <w:next w:val="a"/>
    <w:link w:val="1Char"/>
    <w:uiPriority w:val="99"/>
    <w:qFormat/>
    <w:rsid w:val="00603088"/>
    <w:pPr>
      <w:keepNext/>
      <w:bidi/>
      <w:spacing w:after="0" w:line="240" w:lineRule="auto"/>
      <w:jc w:val="center"/>
      <w:outlineLvl w:val="0"/>
    </w:pPr>
    <w:rPr>
      <w:rFonts w:ascii="AGA Arabesque" w:eastAsia="Times New Roman" w:hAnsi="AGA Arabesque" w:cs="Times New Roman"/>
      <w:b/>
      <w:bCs/>
      <w:sz w:val="36"/>
      <w:szCs w:val="36"/>
    </w:rPr>
  </w:style>
  <w:style w:type="paragraph" w:styleId="2">
    <w:name w:val="heading 2"/>
    <w:basedOn w:val="a"/>
    <w:next w:val="a"/>
    <w:link w:val="2Char"/>
    <w:uiPriority w:val="9"/>
    <w:qFormat/>
    <w:rsid w:val="00603088"/>
    <w:pPr>
      <w:keepNext/>
      <w:bidi/>
      <w:spacing w:after="0" w:line="240" w:lineRule="auto"/>
      <w:outlineLvl w:val="1"/>
    </w:pPr>
    <w:rPr>
      <w:rFonts w:ascii="Times New Roman" w:eastAsia="Times New Roman" w:hAnsi="Times New Roman" w:cs="Times New Roman"/>
      <w:sz w:val="20"/>
      <w:szCs w:val="28"/>
    </w:rPr>
  </w:style>
  <w:style w:type="paragraph" w:styleId="3">
    <w:name w:val="heading 3"/>
    <w:basedOn w:val="a"/>
    <w:next w:val="a"/>
    <w:link w:val="3Char"/>
    <w:qFormat/>
    <w:rsid w:val="00603088"/>
    <w:pPr>
      <w:keepNext/>
      <w:bidi/>
      <w:spacing w:after="0" w:line="480" w:lineRule="auto"/>
      <w:ind w:left="360" w:hanging="360"/>
      <w:jc w:val="lowKashida"/>
      <w:outlineLvl w:val="2"/>
    </w:pPr>
    <w:rPr>
      <w:rFonts w:ascii="AGA Arabesque" w:eastAsia="Times New Roman" w:hAnsi="AGA Arabesque" w:cs="Times New Roman"/>
      <w:sz w:val="32"/>
      <w:szCs w:val="28"/>
    </w:rPr>
  </w:style>
  <w:style w:type="paragraph" w:styleId="4">
    <w:name w:val="heading 4"/>
    <w:basedOn w:val="a"/>
    <w:next w:val="a"/>
    <w:link w:val="4Char"/>
    <w:qFormat/>
    <w:rsid w:val="00603088"/>
    <w:pPr>
      <w:keepNext/>
      <w:numPr>
        <w:numId w:val="2"/>
      </w:numPr>
      <w:bidi/>
      <w:spacing w:after="0" w:line="480" w:lineRule="auto"/>
      <w:jc w:val="lowKashida"/>
      <w:outlineLvl w:val="3"/>
    </w:pPr>
    <w:rPr>
      <w:rFonts w:ascii="Times New Roman" w:eastAsia="Times New Roman" w:hAnsi="Times New Roman" w:cs="Times New Roman"/>
      <w:sz w:val="20"/>
      <w:szCs w:val="28"/>
    </w:rPr>
  </w:style>
  <w:style w:type="paragraph" w:styleId="5">
    <w:name w:val="heading 5"/>
    <w:basedOn w:val="a"/>
    <w:next w:val="a"/>
    <w:link w:val="5Char"/>
    <w:uiPriority w:val="9"/>
    <w:qFormat/>
    <w:rsid w:val="00603088"/>
    <w:pPr>
      <w:keepNext/>
      <w:bidi/>
      <w:spacing w:after="0" w:line="240" w:lineRule="auto"/>
      <w:jc w:val="center"/>
      <w:outlineLvl w:val="4"/>
    </w:pPr>
    <w:rPr>
      <w:rFonts w:ascii="Times New Roman" w:eastAsia="Times New Roman" w:hAnsi="Times New Roman" w:cs="Times New Roman"/>
      <w:b/>
      <w:bCs/>
      <w:sz w:val="20"/>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603088"/>
    <w:rPr>
      <w:rFonts w:ascii="AGA Arabesque" w:eastAsia="Times New Roman" w:hAnsi="AGA Arabesque" w:cs="Times New Roman"/>
      <w:b/>
      <w:bCs/>
      <w:sz w:val="36"/>
      <w:szCs w:val="36"/>
    </w:rPr>
  </w:style>
  <w:style w:type="character" w:customStyle="1" w:styleId="2Char">
    <w:name w:val="عنوان 2 Char"/>
    <w:basedOn w:val="a0"/>
    <w:link w:val="2"/>
    <w:uiPriority w:val="9"/>
    <w:rsid w:val="00603088"/>
    <w:rPr>
      <w:rFonts w:ascii="Times New Roman" w:eastAsia="Times New Roman" w:hAnsi="Times New Roman" w:cs="Times New Roman"/>
      <w:sz w:val="20"/>
      <w:szCs w:val="28"/>
    </w:rPr>
  </w:style>
  <w:style w:type="character" w:customStyle="1" w:styleId="3Char">
    <w:name w:val="عنوان 3 Char"/>
    <w:basedOn w:val="a0"/>
    <w:link w:val="3"/>
    <w:rsid w:val="00603088"/>
    <w:rPr>
      <w:rFonts w:ascii="AGA Arabesque" w:eastAsia="Times New Roman" w:hAnsi="AGA Arabesque" w:cs="Times New Roman"/>
      <w:sz w:val="32"/>
      <w:szCs w:val="28"/>
    </w:rPr>
  </w:style>
  <w:style w:type="character" w:customStyle="1" w:styleId="4Char">
    <w:name w:val="عنوان 4 Char"/>
    <w:basedOn w:val="a0"/>
    <w:link w:val="4"/>
    <w:rsid w:val="00603088"/>
    <w:rPr>
      <w:rFonts w:ascii="Times New Roman" w:eastAsia="Times New Roman" w:hAnsi="Times New Roman" w:cs="Times New Roman"/>
      <w:sz w:val="20"/>
      <w:szCs w:val="28"/>
    </w:rPr>
  </w:style>
  <w:style w:type="character" w:customStyle="1" w:styleId="5Char">
    <w:name w:val="عنوان 5 Char"/>
    <w:basedOn w:val="a0"/>
    <w:link w:val="5"/>
    <w:uiPriority w:val="9"/>
    <w:rsid w:val="00603088"/>
    <w:rPr>
      <w:rFonts w:ascii="Times New Roman" w:eastAsia="Times New Roman" w:hAnsi="Times New Roman" w:cs="Times New Roman"/>
      <w:b/>
      <w:bCs/>
      <w:sz w:val="20"/>
      <w:szCs w:val="56"/>
    </w:rPr>
  </w:style>
  <w:style w:type="paragraph" w:styleId="a3">
    <w:name w:val="Title"/>
    <w:basedOn w:val="a"/>
    <w:link w:val="Char"/>
    <w:uiPriority w:val="10"/>
    <w:qFormat/>
    <w:rsid w:val="00603088"/>
    <w:pPr>
      <w:bidi/>
      <w:spacing w:after="0" w:line="240" w:lineRule="auto"/>
      <w:jc w:val="center"/>
    </w:pPr>
    <w:rPr>
      <w:rFonts w:ascii="Times New Roman" w:eastAsia="Times New Roman" w:hAnsi="Times New Roman" w:cs="Times New Roman"/>
      <w:sz w:val="20"/>
      <w:szCs w:val="36"/>
    </w:rPr>
  </w:style>
  <w:style w:type="character" w:customStyle="1" w:styleId="Char">
    <w:name w:val="العنوان Char"/>
    <w:basedOn w:val="a0"/>
    <w:link w:val="a3"/>
    <w:uiPriority w:val="10"/>
    <w:rsid w:val="00603088"/>
    <w:rPr>
      <w:rFonts w:ascii="Times New Roman" w:eastAsia="Times New Roman" w:hAnsi="Times New Roman" w:cs="Times New Roman"/>
      <w:sz w:val="20"/>
      <w:szCs w:val="36"/>
    </w:rPr>
  </w:style>
  <w:style w:type="paragraph" w:styleId="a4">
    <w:name w:val="footer"/>
    <w:basedOn w:val="a"/>
    <w:link w:val="Char0"/>
    <w:uiPriority w:val="99"/>
    <w:rsid w:val="00603088"/>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Char0">
    <w:name w:val="تذييل الصفحة Char"/>
    <w:basedOn w:val="a0"/>
    <w:link w:val="a4"/>
    <w:uiPriority w:val="99"/>
    <w:rsid w:val="00603088"/>
    <w:rPr>
      <w:rFonts w:ascii="Times New Roman" w:eastAsia="Times New Roman" w:hAnsi="Times New Roman" w:cs="Traditional Arabic"/>
      <w:sz w:val="20"/>
      <w:szCs w:val="24"/>
    </w:rPr>
  </w:style>
  <w:style w:type="paragraph" w:styleId="a5">
    <w:name w:val="Body Text"/>
    <w:basedOn w:val="a"/>
    <w:link w:val="Char1"/>
    <w:semiHidden/>
    <w:rsid w:val="00603088"/>
    <w:pPr>
      <w:bidi/>
      <w:spacing w:after="0" w:line="480" w:lineRule="auto"/>
      <w:jc w:val="lowKashida"/>
    </w:pPr>
    <w:rPr>
      <w:rFonts w:ascii="AGA Arabesque" w:eastAsia="Times New Roman" w:hAnsi="AGA Arabesque" w:cs="Simplified Arabic"/>
      <w:sz w:val="36"/>
      <w:szCs w:val="32"/>
    </w:rPr>
  </w:style>
  <w:style w:type="character" w:customStyle="1" w:styleId="Char1">
    <w:name w:val="نص أساسي Char"/>
    <w:basedOn w:val="a0"/>
    <w:link w:val="a5"/>
    <w:semiHidden/>
    <w:rsid w:val="00603088"/>
    <w:rPr>
      <w:rFonts w:ascii="AGA Arabesque" w:eastAsia="Times New Roman" w:hAnsi="AGA Arabesque" w:cs="Simplified Arabic"/>
      <w:sz w:val="36"/>
      <w:szCs w:val="32"/>
    </w:rPr>
  </w:style>
  <w:style w:type="paragraph" w:styleId="a6">
    <w:name w:val="footnote text"/>
    <w:basedOn w:val="a"/>
    <w:link w:val="Char2"/>
    <w:semiHidden/>
    <w:rsid w:val="00603088"/>
    <w:pPr>
      <w:bidi/>
      <w:spacing w:after="0" w:line="240" w:lineRule="auto"/>
    </w:pPr>
    <w:rPr>
      <w:rFonts w:ascii="Times New Roman" w:eastAsia="Times New Roman" w:hAnsi="Times New Roman" w:cs="Times New Roman"/>
      <w:sz w:val="20"/>
      <w:szCs w:val="24"/>
    </w:rPr>
  </w:style>
  <w:style w:type="character" w:customStyle="1" w:styleId="Char2">
    <w:name w:val="نص حاشية سفلية Char"/>
    <w:basedOn w:val="a0"/>
    <w:link w:val="a6"/>
    <w:semiHidden/>
    <w:rsid w:val="00603088"/>
    <w:rPr>
      <w:rFonts w:ascii="Times New Roman" w:eastAsia="Times New Roman" w:hAnsi="Times New Roman" w:cs="Times New Roman"/>
      <w:sz w:val="20"/>
      <w:szCs w:val="24"/>
    </w:rPr>
  </w:style>
  <w:style w:type="character" w:styleId="a7">
    <w:name w:val="footnote reference"/>
    <w:semiHidden/>
    <w:rsid w:val="00603088"/>
    <w:rPr>
      <w:vertAlign w:val="superscript"/>
    </w:rPr>
  </w:style>
  <w:style w:type="paragraph" w:styleId="a8">
    <w:name w:val="Block Text"/>
    <w:basedOn w:val="a"/>
    <w:uiPriority w:val="99"/>
    <w:rsid w:val="00603088"/>
    <w:pPr>
      <w:bidi/>
      <w:spacing w:after="0" w:line="240" w:lineRule="auto"/>
      <w:ind w:left="706" w:firstLine="14"/>
      <w:jc w:val="lowKashida"/>
    </w:pPr>
    <w:rPr>
      <w:rFonts w:ascii="AGA Arabesque" w:eastAsia="Times New Roman" w:hAnsi="AGA Arabesque" w:cs="Simplified Arabic"/>
      <w:sz w:val="32"/>
      <w:szCs w:val="28"/>
    </w:rPr>
  </w:style>
  <w:style w:type="paragraph" w:styleId="a9">
    <w:name w:val="header"/>
    <w:basedOn w:val="a"/>
    <w:link w:val="Char3"/>
    <w:uiPriority w:val="99"/>
    <w:semiHidden/>
    <w:unhideWhenUsed/>
    <w:rsid w:val="00603088"/>
    <w:pPr>
      <w:tabs>
        <w:tab w:val="center" w:pos="4320"/>
        <w:tab w:val="right" w:pos="8640"/>
      </w:tabs>
      <w:bidi/>
      <w:spacing w:after="0" w:line="240" w:lineRule="auto"/>
    </w:pPr>
    <w:rPr>
      <w:rFonts w:ascii="Times New Roman" w:eastAsia="Times New Roman" w:hAnsi="Times New Roman" w:cs="Times New Roman"/>
      <w:sz w:val="20"/>
      <w:szCs w:val="24"/>
    </w:rPr>
  </w:style>
  <w:style w:type="character" w:customStyle="1" w:styleId="Char3">
    <w:name w:val="رأس الصفحة Char"/>
    <w:basedOn w:val="a0"/>
    <w:link w:val="a9"/>
    <w:uiPriority w:val="99"/>
    <w:semiHidden/>
    <w:rsid w:val="00603088"/>
    <w:rPr>
      <w:rFonts w:ascii="Times New Roman" w:eastAsia="Times New Roman" w:hAnsi="Times New Roman" w:cs="Times New Roman"/>
      <w:sz w:val="20"/>
      <w:szCs w:val="24"/>
    </w:rPr>
  </w:style>
  <w:style w:type="paragraph" w:styleId="aa">
    <w:name w:val="List Paragraph"/>
    <w:basedOn w:val="a"/>
    <w:uiPriority w:val="34"/>
    <w:qFormat/>
    <w:rsid w:val="007B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00CC-302C-44C3-A91B-81560FBD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5231</Words>
  <Characters>29821</Characters>
  <Application>Microsoft Office Word</Application>
  <DocSecurity>0</DocSecurity>
  <Lines>248</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JodAllah</dc:creator>
  <cp:lastModifiedBy>HP</cp:lastModifiedBy>
  <cp:revision>2</cp:revision>
  <dcterms:created xsi:type="dcterms:W3CDTF">2025-01-19T08:09:00Z</dcterms:created>
  <dcterms:modified xsi:type="dcterms:W3CDTF">2025-01-19T08:09:00Z</dcterms:modified>
</cp:coreProperties>
</file>