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143" w:rsidRPr="003943A9" w:rsidRDefault="008C53CA" w:rsidP="00F1101A">
      <w:pPr>
        <w:spacing w:after="0" w:line="360" w:lineRule="auto"/>
        <w:jc w:val="center"/>
        <w:rPr>
          <w:rFonts w:ascii="Simplified Arabic" w:hAnsi="Simplified Arabic" w:cs="Simplified Arabic"/>
          <w:b/>
          <w:bCs/>
          <w:sz w:val="36"/>
          <w:szCs w:val="36"/>
          <w:rtl/>
          <w:lang w:bidi="ar-JO"/>
        </w:rPr>
      </w:pPr>
      <w:bookmarkStart w:id="0" w:name="_GoBack"/>
      <w:bookmarkEnd w:id="0"/>
      <w:r w:rsidRPr="003943A9">
        <w:rPr>
          <w:rFonts w:ascii="Simplified Arabic" w:hAnsi="Simplified Arabic" w:cs="Simplified Arabic" w:hint="cs"/>
          <w:b/>
          <w:bCs/>
          <w:sz w:val="36"/>
          <w:szCs w:val="36"/>
          <w:rtl/>
        </w:rPr>
        <w:t>مقاربة نقدية في الأدب الرقم</w:t>
      </w:r>
      <w:r w:rsidR="006A6314" w:rsidRPr="003943A9">
        <w:rPr>
          <w:rFonts w:ascii="Simplified Arabic" w:hAnsi="Simplified Arabic" w:cs="Simplified Arabic" w:hint="cs"/>
          <w:b/>
          <w:bCs/>
          <w:sz w:val="36"/>
          <w:szCs w:val="36"/>
          <w:rtl/>
        </w:rPr>
        <w:t>ي التفاعلي</w:t>
      </w:r>
    </w:p>
    <w:p w:rsidR="00283143" w:rsidRPr="003943A9" w:rsidRDefault="008C53CA" w:rsidP="00F1101A">
      <w:pPr>
        <w:spacing w:after="0" w:line="360" w:lineRule="auto"/>
        <w:jc w:val="center"/>
        <w:rPr>
          <w:rFonts w:ascii="Simplified Arabic" w:hAnsi="Simplified Arabic" w:cs="Simplified Arabic"/>
          <w:b/>
          <w:bCs/>
          <w:sz w:val="36"/>
          <w:szCs w:val="36"/>
          <w:rtl/>
          <w:lang w:bidi="ar-JO"/>
        </w:rPr>
      </w:pPr>
      <w:r w:rsidRPr="003943A9">
        <w:rPr>
          <w:rFonts w:ascii="Simplified Arabic" w:hAnsi="Simplified Arabic" w:cs="Simplified Arabic" w:hint="cs"/>
          <w:b/>
          <w:bCs/>
          <w:sz w:val="36"/>
          <w:szCs w:val="36"/>
          <w:rtl/>
          <w:lang w:bidi="ar-JO"/>
        </w:rPr>
        <w:t>بين الإبداع والتلقي</w:t>
      </w:r>
    </w:p>
    <w:p w:rsidR="00283143" w:rsidRPr="003943A9" w:rsidRDefault="00283143" w:rsidP="00F1101A">
      <w:pPr>
        <w:spacing w:after="0" w:line="360" w:lineRule="auto"/>
        <w:jc w:val="center"/>
        <w:rPr>
          <w:rFonts w:ascii="Simplified Arabic" w:hAnsi="Simplified Arabic" w:cs="Simplified Arabic"/>
          <w:b/>
          <w:bCs/>
          <w:sz w:val="32"/>
          <w:szCs w:val="32"/>
          <w:rtl/>
          <w:lang w:bidi="ar-JO"/>
        </w:rPr>
      </w:pPr>
    </w:p>
    <w:p w:rsidR="00283143" w:rsidRPr="003943A9" w:rsidRDefault="00283143" w:rsidP="00F1101A">
      <w:pPr>
        <w:spacing w:after="0" w:line="360" w:lineRule="auto"/>
        <w:jc w:val="right"/>
        <w:rPr>
          <w:sz w:val="32"/>
          <w:szCs w:val="32"/>
          <w:rtl/>
        </w:rPr>
      </w:pPr>
      <w:r w:rsidRPr="003943A9">
        <w:rPr>
          <w:rFonts w:ascii="Simplified Arabic" w:hAnsi="Simplified Arabic" w:cs="Simplified Arabic"/>
          <w:b/>
          <w:bCs/>
          <w:sz w:val="32"/>
          <w:szCs w:val="32"/>
          <w:rtl/>
          <w:lang w:bidi="ar-JO"/>
        </w:rPr>
        <w:tab/>
        <w:t>أ.د. خليل عودة</w:t>
      </w:r>
    </w:p>
    <w:p w:rsidR="00283143" w:rsidRPr="003943A9" w:rsidRDefault="00283143" w:rsidP="00F1101A">
      <w:pPr>
        <w:spacing w:after="0" w:line="360" w:lineRule="auto"/>
        <w:jc w:val="right"/>
        <w:rPr>
          <w:rFonts w:ascii="Simplified Arabic" w:hAnsi="Simplified Arabic" w:cs="Simplified Arabic"/>
          <w:b/>
          <w:bCs/>
          <w:sz w:val="32"/>
          <w:szCs w:val="32"/>
          <w:rtl/>
        </w:rPr>
      </w:pPr>
      <w:r w:rsidRPr="003943A9">
        <w:rPr>
          <w:rFonts w:ascii="Simplified Arabic" w:hAnsi="Simplified Arabic" w:cs="Simplified Arabic"/>
          <w:b/>
          <w:bCs/>
          <w:sz w:val="32"/>
          <w:szCs w:val="32"/>
          <w:rtl/>
        </w:rPr>
        <w:t>جامعة النجاح الوطنية - فلسطين</w:t>
      </w:r>
    </w:p>
    <w:p w:rsidR="00BB5484" w:rsidRPr="003943A9" w:rsidRDefault="00283143" w:rsidP="00ED3B7D">
      <w:pPr>
        <w:spacing w:after="0" w:line="360" w:lineRule="auto"/>
        <w:jc w:val="both"/>
        <w:rPr>
          <w:rFonts w:ascii="Simplified Arabic" w:hAnsi="Simplified Arabic" w:cs="Simplified Arabic"/>
          <w:b/>
          <w:bCs/>
          <w:sz w:val="32"/>
          <w:szCs w:val="32"/>
          <w:rtl/>
        </w:rPr>
      </w:pPr>
      <w:r w:rsidRPr="003943A9">
        <w:rPr>
          <w:rFonts w:ascii="Simplified Arabic" w:hAnsi="Simplified Arabic" w:cs="Simplified Arabic" w:hint="cs"/>
          <w:b/>
          <w:bCs/>
          <w:sz w:val="32"/>
          <w:szCs w:val="32"/>
          <w:rtl/>
        </w:rPr>
        <w:t xml:space="preserve"> </w:t>
      </w:r>
      <w:r w:rsidR="006E37AC" w:rsidRPr="003943A9">
        <w:rPr>
          <w:rFonts w:ascii="Simplified Arabic" w:hAnsi="Simplified Arabic" w:cs="Simplified Arabic" w:hint="cs"/>
          <w:b/>
          <w:bCs/>
          <w:sz w:val="32"/>
          <w:szCs w:val="32"/>
          <w:rtl/>
        </w:rPr>
        <w:t>مقدمة:</w:t>
      </w:r>
    </w:p>
    <w:p w:rsidR="00BB5484" w:rsidRPr="003943A9" w:rsidRDefault="00BB5484" w:rsidP="00F1101A">
      <w:pPr>
        <w:spacing w:line="360" w:lineRule="auto"/>
        <w:jc w:val="both"/>
        <w:rPr>
          <w:sz w:val="28"/>
          <w:szCs w:val="28"/>
        </w:rPr>
      </w:pPr>
      <w:r w:rsidRPr="003943A9">
        <w:rPr>
          <w:sz w:val="28"/>
          <w:szCs w:val="28"/>
          <w:rtl/>
        </w:rPr>
        <w:t xml:space="preserve">  </w:t>
      </w:r>
      <w:r w:rsidRPr="003943A9">
        <w:rPr>
          <w:rFonts w:hint="cs"/>
          <w:sz w:val="28"/>
          <w:szCs w:val="28"/>
          <w:rtl/>
        </w:rPr>
        <w:t xml:space="preserve">  </w:t>
      </w:r>
      <w:r w:rsidRPr="003943A9">
        <w:rPr>
          <w:sz w:val="28"/>
          <w:szCs w:val="28"/>
          <w:rtl/>
        </w:rPr>
        <w:t>لم يعد النص الورقي المكتوب هو النص الوحيد المتداول في عملية الإبداع والتلقي، وجاء ذلك بسبب تطور وسائل الاتصال والتكنولوجيا الحديثة، التي أصبحت تفرض نفسها في عملية إنتاج النص الأدبي وكيفية استقباله، وبسبب ذلك جاء التحول في التعامل مع النصوص الأدبية من مجرد نصوص كتابية، إلى نصوص رقمية تفاعلية، بحيث لم يعد النص ذا طبيعة لغوية خالصة، وإنما تتقاسمه عناصر أخرى في تقديم المعنى والدلالات المصاحبة فيه، وهذا يعني وجود عناصر جديدة في عملية تشكيل النص، تتجاوز اللغة إلى مجموعة من الوسائط المصاحبة للغة، مثل الصوت والصورة والحركة واللون، إلى غير ذلك من المؤثرات السمعية والبصرية التي تتجاوز العناصر التقليدية في عملية كتابة النص الورقي وكيفية استقباله.</w:t>
      </w:r>
    </w:p>
    <w:p w:rsidR="00BB5484" w:rsidRPr="003943A9" w:rsidRDefault="00BB5484" w:rsidP="00F1101A">
      <w:pPr>
        <w:spacing w:line="360" w:lineRule="auto"/>
        <w:jc w:val="both"/>
        <w:rPr>
          <w:sz w:val="28"/>
          <w:szCs w:val="28"/>
          <w:rtl/>
        </w:rPr>
      </w:pPr>
      <w:r w:rsidRPr="003943A9">
        <w:rPr>
          <w:sz w:val="28"/>
          <w:szCs w:val="28"/>
          <w:rtl/>
        </w:rPr>
        <w:t xml:space="preserve">  وهذا النص الرقمي فرض على المبدع أعباء جديدة لم تكن في مجال عمله أو تخصصه من قبل، فهو بحاجة إلى معرفة قضايا تتصل بالوسائط المتعددة وتقنيات الحاسوب، وكيفية توظيف العناصر المصاحبة للنص في عملية الإبداع وتقديم المعنى، بحيث تصبح اللغة عنصرا من عناصر تشكيل النص، وليست عنصرا وحيدا في عملية التشكيل.</w:t>
      </w:r>
    </w:p>
    <w:p w:rsidR="00BB5484" w:rsidRPr="003943A9" w:rsidRDefault="00BB5484" w:rsidP="00F1101A">
      <w:pPr>
        <w:spacing w:line="360" w:lineRule="auto"/>
        <w:jc w:val="both"/>
        <w:rPr>
          <w:sz w:val="28"/>
          <w:szCs w:val="28"/>
          <w:rtl/>
        </w:rPr>
      </w:pPr>
      <w:r w:rsidRPr="003943A9">
        <w:rPr>
          <w:sz w:val="28"/>
          <w:szCs w:val="28"/>
          <w:rtl/>
        </w:rPr>
        <w:t xml:space="preserve">  وهذه المعطيات الجديدة فرضت على الناقد أيضا أعباء جديدة في عملية استقبال النص، وكيفية تقييمه، فهو أمام نص متشعب فيه عناصر صوتية وبصرية وحركية، تحتاج منه إلى مراجعتها فنيا، وهو أيضا أمام نوع جديد من النصوص التفاعلية التي أصبح فيها النص عملا جماعيا يكون فيه المبدع متلقيا، والمتلقي مبدعا، ويكون فيه النص ملكا للجميع.</w:t>
      </w:r>
    </w:p>
    <w:p w:rsidR="00BB5484" w:rsidRPr="003943A9" w:rsidRDefault="00BB5484" w:rsidP="003943A9">
      <w:pPr>
        <w:spacing w:after="0" w:line="360" w:lineRule="auto"/>
        <w:jc w:val="both"/>
        <w:rPr>
          <w:sz w:val="28"/>
          <w:szCs w:val="28"/>
          <w:rtl/>
        </w:rPr>
      </w:pPr>
      <w:r w:rsidRPr="003943A9">
        <w:rPr>
          <w:sz w:val="28"/>
          <w:szCs w:val="28"/>
          <w:rtl/>
        </w:rPr>
        <w:lastRenderedPageBreak/>
        <w:t xml:space="preserve">  وهذا التفاعل بين الفن الرقمي والأدب الرقمي يؤكد حقيقة تكامل الأعمال الفنية وتداخلها في إطار عمل فني واحد ومتكامل يخدم كل منه الآخر، بحيث يصبح العمل الواحد عملا متكاملا تشكل فيه الوسائط المتعددة</w:t>
      </w:r>
      <w:r w:rsidR="003943A9" w:rsidRPr="003943A9">
        <w:rPr>
          <w:rFonts w:hint="cs"/>
          <w:sz w:val="28"/>
          <w:szCs w:val="28"/>
          <w:rtl/>
        </w:rPr>
        <w:t xml:space="preserve"> </w:t>
      </w:r>
      <w:r w:rsidRPr="003943A9">
        <w:rPr>
          <w:sz w:val="28"/>
          <w:szCs w:val="28"/>
          <w:rtl/>
        </w:rPr>
        <w:t>(</w:t>
      </w:r>
      <w:r w:rsidR="003943A9" w:rsidRPr="003943A9">
        <w:rPr>
          <w:sz w:val="28"/>
          <w:szCs w:val="28"/>
        </w:rPr>
        <w:t>multimedia</w:t>
      </w:r>
      <w:r w:rsidRPr="003943A9">
        <w:rPr>
          <w:sz w:val="28"/>
          <w:szCs w:val="28"/>
          <w:rtl/>
        </w:rPr>
        <w:t>)</w:t>
      </w:r>
      <w:r w:rsidR="003943A9" w:rsidRPr="003943A9">
        <w:rPr>
          <w:rFonts w:hint="cs"/>
          <w:sz w:val="28"/>
          <w:szCs w:val="28"/>
          <w:rtl/>
        </w:rPr>
        <w:t xml:space="preserve"> </w:t>
      </w:r>
      <w:r w:rsidRPr="003943A9">
        <w:rPr>
          <w:sz w:val="28"/>
          <w:szCs w:val="28"/>
          <w:rtl/>
        </w:rPr>
        <w:t>حلقة وصل بين المكتوب والمسوع والمرئي، ليصبح العمل الفني عملا ذا مواصفات متعددة ومستويات مختلفة في عملية الإرسال وكيفية الاستقبال،ويصبح العمل الإبداعي في ظل المتغيرات الرقمية المتسارعة غير موقوف على الكلمة أو الصوت أو الصورة، كما كان الحال عليه سابقا</w:t>
      </w:r>
      <w:r w:rsidR="003943A9">
        <w:rPr>
          <w:rFonts w:hint="cs"/>
          <w:sz w:val="28"/>
          <w:szCs w:val="28"/>
          <w:rtl/>
        </w:rPr>
        <w:t>.</w:t>
      </w:r>
    </w:p>
    <w:p w:rsidR="00BB5484" w:rsidRPr="003943A9" w:rsidRDefault="00BB5484" w:rsidP="00F1101A">
      <w:pPr>
        <w:spacing w:after="0" w:line="360" w:lineRule="auto"/>
        <w:jc w:val="both"/>
        <w:rPr>
          <w:sz w:val="28"/>
          <w:szCs w:val="28"/>
          <w:rtl/>
        </w:rPr>
      </w:pPr>
      <w:r w:rsidRPr="003943A9">
        <w:rPr>
          <w:rFonts w:hint="cs"/>
          <w:sz w:val="28"/>
          <w:szCs w:val="28"/>
          <w:rtl/>
        </w:rPr>
        <w:t xml:space="preserve">    </w:t>
      </w:r>
    </w:p>
    <w:p w:rsidR="00ED3B7D" w:rsidRPr="003943A9" w:rsidRDefault="00ED3B7D" w:rsidP="00F1101A">
      <w:pPr>
        <w:spacing w:after="0" w:line="360" w:lineRule="auto"/>
        <w:jc w:val="both"/>
        <w:rPr>
          <w:sz w:val="28"/>
          <w:szCs w:val="28"/>
          <w:rtl/>
        </w:rPr>
      </w:pPr>
    </w:p>
    <w:p w:rsidR="00ED3B7D" w:rsidRPr="003943A9" w:rsidRDefault="00ED3B7D" w:rsidP="00F1101A">
      <w:pPr>
        <w:spacing w:after="0" w:line="360" w:lineRule="auto"/>
        <w:jc w:val="both"/>
        <w:rPr>
          <w:sz w:val="28"/>
          <w:szCs w:val="28"/>
          <w:rtl/>
        </w:rPr>
      </w:pPr>
    </w:p>
    <w:p w:rsidR="00ED3B7D" w:rsidRPr="003943A9" w:rsidRDefault="00ED3B7D" w:rsidP="00F1101A">
      <w:pPr>
        <w:spacing w:after="0" w:line="360" w:lineRule="auto"/>
        <w:jc w:val="both"/>
        <w:rPr>
          <w:sz w:val="28"/>
          <w:szCs w:val="28"/>
          <w:rtl/>
        </w:rPr>
      </w:pPr>
    </w:p>
    <w:p w:rsidR="00ED3B7D" w:rsidRPr="003943A9" w:rsidRDefault="00ED3B7D" w:rsidP="00F1101A">
      <w:pPr>
        <w:spacing w:after="0" w:line="360" w:lineRule="auto"/>
        <w:jc w:val="both"/>
        <w:rPr>
          <w:sz w:val="28"/>
          <w:szCs w:val="28"/>
          <w:rtl/>
        </w:rPr>
      </w:pPr>
    </w:p>
    <w:p w:rsidR="00ED3B7D" w:rsidRPr="003943A9" w:rsidRDefault="00ED3B7D" w:rsidP="00F1101A">
      <w:pPr>
        <w:spacing w:after="0" w:line="360" w:lineRule="auto"/>
        <w:jc w:val="both"/>
        <w:rPr>
          <w:sz w:val="28"/>
          <w:szCs w:val="28"/>
          <w:rtl/>
        </w:rPr>
      </w:pPr>
    </w:p>
    <w:p w:rsidR="00ED3B7D" w:rsidRPr="003943A9" w:rsidRDefault="00ED3B7D" w:rsidP="00F1101A">
      <w:pPr>
        <w:spacing w:after="0" w:line="360" w:lineRule="auto"/>
        <w:jc w:val="both"/>
        <w:rPr>
          <w:sz w:val="28"/>
          <w:szCs w:val="28"/>
          <w:rtl/>
        </w:rPr>
      </w:pPr>
    </w:p>
    <w:p w:rsidR="00ED3B7D" w:rsidRPr="003943A9" w:rsidRDefault="00ED3B7D" w:rsidP="00F1101A">
      <w:pPr>
        <w:spacing w:after="0" w:line="360" w:lineRule="auto"/>
        <w:jc w:val="both"/>
        <w:rPr>
          <w:sz w:val="28"/>
          <w:szCs w:val="28"/>
          <w:rtl/>
        </w:rPr>
      </w:pPr>
    </w:p>
    <w:p w:rsidR="00ED3B7D" w:rsidRPr="003943A9" w:rsidRDefault="00ED3B7D" w:rsidP="00F1101A">
      <w:pPr>
        <w:spacing w:after="0" w:line="360" w:lineRule="auto"/>
        <w:jc w:val="both"/>
        <w:rPr>
          <w:sz w:val="28"/>
          <w:szCs w:val="28"/>
          <w:rtl/>
        </w:rPr>
      </w:pPr>
    </w:p>
    <w:p w:rsidR="00ED3B7D" w:rsidRPr="003943A9" w:rsidRDefault="00ED3B7D" w:rsidP="00F1101A">
      <w:pPr>
        <w:spacing w:after="0" w:line="360" w:lineRule="auto"/>
        <w:jc w:val="both"/>
        <w:rPr>
          <w:sz w:val="28"/>
          <w:szCs w:val="28"/>
          <w:rtl/>
        </w:rPr>
      </w:pPr>
    </w:p>
    <w:p w:rsidR="00ED3B7D" w:rsidRDefault="00ED3B7D" w:rsidP="00F1101A">
      <w:pPr>
        <w:spacing w:after="0" w:line="360" w:lineRule="auto"/>
        <w:jc w:val="both"/>
        <w:rPr>
          <w:sz w:val="28"/>
          <w:szCs w:val="28"/>
          <w:rtl/>
        </w:rPr>
      </w:pPr>
    </w:p>
    <w:p w:rsidR="003943A9" w:rsidRDefault="003943A9" w:rsidP="00F1101A">
      <w:pPr>
        <w:spacing w:after="0" w:line="360" w:lineRule="auto"/>
        <w:jc w:val="both"/>
        <w:rPr>
          <w:sz w:val="28"/>
          <w:szCs w:val="28"/>
          <w:rtl/>
        </w:rPr>
      </w:pPr>
    </w:p>
    <w:p w:rsidR="003943A9" w:rsidRDefault="003943A9" w:rsidP="00F1101A">
      <w:pPr>
        <w:spacing w:after="0" w:line="360" w:lineRule="auto"/>
        <w:jc w:val="both"/>
        <w:rPr>
          <w:sz w:val="28"/>
          <w:szCs w:val="28"/>
          <w:rtl/>
        </w:rPr>
      </w:pPr>
    </w:p>
    <w:p w:rsidR="003943A9" w:rsidRDefault="003943A9" w:rsidP="00F1101A">
      <w:pPr>
        <w:spacing w:after="0" w:line="360" w:lineRule="auto"/>
        <w:jc w:val="both"/>
        <w:rPr>
          <w:sz w:val="28"/>
          <w:szCs w:val="28"/>
          <w:rtl/>
        </w:rPr>
      </w:pPr>
    </w:p>
    <w:p w:rsidR="003943A9" w:rsidRDefault="003943A9" w:rsidP="00F1101A">
      <w:pPr>
        <w:spacing w:after="0" w:line="360" w:lineRule="auto"/>
        <w:jc w:val="both"/>
        <w:rPr>
          <w:sz w:val="28"/>
          <w:szCs w:val="28"/>
          <w:rtl/>
        </w:rPr>
      </w:pPr>
    </w:p>
    <w:p w:rsidR="003943A9" w:rsidRDefault="003943A9" w:rsidP="00F1101A">
      <w:pPr>
        <w:spacing w:after="0" w:line="360" w:lineRule="auto"/>
        <w:jc w:val="both"/>
        <w:rPr>
          <w:sz w:val="28"/>
          <w:szCs w:val="28"/>
          <w:rtl/>
        </w:rPr>
      </w:pPr>
    </w:p>
    <w:p w:rsidR="003943A9" w:rsidRDefault="003943A9" w:rsidP="00F1101A">
      <w:pPr>
        <w:spacing w:after="0" w:line="360" w:lineRule="auto"/>
        <w:jc w:val="both"/>
        <w:rPr>
          <w:sz w:val="28"/>
          <w:szCs w:val="28"/>
          <w:rtl/>
        </w:rPr>
      </w:pPr>
    </w:p>
    <w:p w:rsidR="003943A9" w:rsidRDefault="003943A9" w:rsidP="00F1101A">
      <w:pPr>
        <w:spacing w:after="0" w:line="360" w:lineRule="auto"/>
        <w:jc w:val="both"/>
        <w:rPr>
          <w:sz w:val="28"/>
          <w:szCs w:val="28"/>
          <w:rtl/>
        </w:rPr>
      </w:pPr>
    </w:p>
    <w:p w:rsidR="003943A9" w:rsidRDefault="003943A9" w:rsidP="00F1101A">
      <w:pPr>
        <w:spacing w:after="0" w:line="360" w:lineRule="auto"/>
        <w:jc w:val="both"/>
        <w:rPr>
          <w:sz w:val="28"/>
          <w:szCs w:val="28"/>
          <w:rtl/>
        </w:rPr>
      </w:pPr>
    </w:p>
    <w:p w:rsidR="003943A9" w:rsidRPr="003943A9" w:rsidRDefault="003943A9" w:rsidP="00F1101A">
      <w:pPr>
        <w:spacing w:after="0" w:line="360" w:lineRule="auto"/>
        <w:jc w:val="both"/>
        <w:rPr>
          <w:sz w:val="28"/>
          <w:szCs w:val="28"/>
          <w:rtl/>
        </w:rPr>
      </w:pPr>
    </w:p>
    <w:p w:rsidR="00ED3B7D" w:rsidRPr="003943A9" w:rsidRDefault="00ED3B7D" w:rsidP="00F1101A">
      <w:pPr>
        <w:spacing w:after="0" w:line="360" w:lineRule="auto"/>
        <w:jc w:val="both"/>
        <w:rPr>
          <w:sz w:val="28"/>
          <w:szCs w:val="28"/>
          <w:rtl/>
        </w:rPr>
      </w:pPr>
    </w:p>
    <w:p w:rsidR="00ED3B7D" w:rsidRPr="003943A9" w:rsidRDefault="00ED3B7D" w:rsidP="00F1101A">
      <w:pPr>
        <w:spacing w:after="0" w:line="360" w:lineRule="auto"/>
        <w:jc w:val="both"/>
        <w:rPr>
          <w:sz w:val="28"/>
          <w:szCs w:val="28"/>
          <w:rtl/>
        </w:rPr>
      </w:pPr>
    </w:p>
    <w:p w:rsidR="00BB5484" w:rsidRPr="003943A9" w:rsidRDefault="00BB5484" w:rsidP="00F1101A">
      <w:pPr>
        <w:spacing w:after="0" w:line="360" w:lineRule="auto"/>
        <w:jc w:val="both"/>
        <w:rPr>
          <w:rFonts w:ascii="Simplified Arabic" w:hAnsi="Simplified Arabic" w:cs="Simplified Arabic"/>
          <w:b/>
          <w:bCs/>
          <w:sz w:val="36"/>
          <w:szCs w:val="36"/>
          <w:rtl/>
        </w:rPr>
      </w:pPr>
      <w:r w:rsidRPr="003943A9">
        <w:rPr>
          <w:rFonts w:hint="cs"/>
          <w:sz w:val="36"/>
          <w:szCs w:val="36"/>
          <w:rtl/>
        </w:rPr>
        <w:lastRenderedPageBreak/>
        <w:t>الأدب الرقمي التفاعلي:</w:t>
      </w:r>
    </w:p>
    <w:p w:rsidR="006E37AC" w:rsidRPr="003943A9" w:rsidRDefault="006E37AC" w:rsidP="00F1101A">
      <w:pPr>
        <w:spacing w:after="0" w:line="360" w:lineRule="auto"/>
        <w:jc w:val="both"/>
        <w:rPr>
          <w:rFonts w:ascii="Simplified Arabic" w:hAnsi="Simplified Arabic" w:cs="Simplified Arabic"/>
          <w:b/>
          <w:bCs/>
          <w:sz w:val="28"/>
          <w:szCs w:val="28"/>
          <w:rtl/>
        </w:rPr>
      </w:pPr>
      <w:r w:rsidRPr="003943A9">
        <w:rPr>
          <w:rFonts w:ascii="Simplified Arabic" w:hAnsi="Simplified Arabic" w:cs="Simplified Arabic" w:hint="cs"/>
          <w:b/>
          <w:bCs/>
          <w:sz w:val="28"/>
          <w:szCs w:val="28"/>
          <w:rtl/>
        </w:rPr>
        <w:t xml:space="preserve">    </w:t>
      </w:r>
    </w:p>
    <w:p w:rsidR="004709C7" w:rsidRPr="003943A9" w:rsidRDefault="00E75A0B" w:rsidP="00ED3B7D">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b/>
          <w:bCs/>
          <w:sz w:val="28"/>
          <w:szCs w:val="28"/>
          <w:rtl/>
        </w:rPr>
        <w:tab/>
      </w:r>
      <w:r w:rsidR="002C7637" w:rsidRPr="003943A9">
        <w:rPr>
          <w:rFonts w:ascii="Simplified Arabic" w:hAnsi="Simplified Arabic" w:cs="Simplified Arabic" w:hint="cs"/>
          <w:sz w:val="28"/>
          <w:szCs w:val="28"/>
          <w:rtl/>
        </w:rPr>
        <w:t>أ</w:t>
      </w:r>
      <w:r w:rsidRPr="003943A9">
        <w:rPr>
          <w:rFonts w:ascii="Simplified Arabic" w:hAnsi="Simplified Arabic" w:cs="Simplified Arabic" w:hint="cs"/>
          <w:sz w:val="28"/>
          <w:szCs w:val="28"/>
          <w:rtl/>
        </w:rPr>
        <w:t>صبح الأدب الرقمي</w:t>
      </w:r>
      <w:r w:rsidR="00BE3D31" w:rsidRPr="003943A9">
        <w:rPr>
          <w:rFonts w:ascii="Simplified Arabic" w:hAnsi="Simplified Arabic" w:cs="Simplified Arabic" w:hint="cs"/>
          <w:sz w:val="28"/>
          <w:szCs w:val="28"/>
          <w:rtl/>
        </w:rPr>
        <w:t xml:space="preserve"> التفاعلي</w:t>
      </w:r>
      <w:r w:rsidRPr="003943A9">
        <w:rPr>
          <w:rFonts w:ascii="Simplified Arabic" w:hAnsi="Simplified Arabic" w:cs="Simplified Arabic" w:hint="cs"/>
          <w:sz w:val="28"/>
          <w:szCs w:val="28"/>
          <w:rtl/>
        </w:rPr>
        <w:t xml:space="preserve"> واقعاً يفرض نفسه على المبدع والمتلقي على حد سواء، وجاء ذلك استجابة طبيعية </w:t>
      </w:r>
      <w:r w:rsidR="000148F6" w:rsidRPr="003943A9">
        <w:rPr>
          <w:rFonts w:ascii="Simplified Arabic" w:hAnsi="Simplified Arabic" w:cs="Simplified Arabic" w:hint="cs"/>
          <w:sz w:val="28"/>
          <w:szCs w:val="28"/>
          <w:rtl/>
        </w:rPr>
        <w:t>ل</w:t>
      </w:r>
      <w:r w:rsidRPr="003943A9">
        <w:rPr>
          <w:rFonts w:ascii="Simplified Arabic" w:hAnsi="Simplified Arabic" w:cs="Simplified Arabic" w:hint="cs"/>
          <w:sz w:val="28"/>
          <w:szCs w:val="28"/>
          <w:rtl/>
        </w:rPr>
        <w:t>ل</w:t>
      </w:r>
      <w:r w:rsidR="00BE3D31" w:rsidRPr="003943A9">
        <w:rPr>
          <w:rFonts w:ascii="Simplified Arabic" w:hAnsi="Simplified Arabic" w:cs="Simplified Arabic" w:hint="cs"/>
          <w:sz w:val="28"/>
          <w:szCs w:val="28"/>
          <w:rtl/>
        </w:rPr>
        <w:t>تطور</w:t>
      </w:r>
      <w:r w:rsidRPr="003943A9">
        <w:rPr>
          <w:rFonts w:ascii="Simplified Arabic" w:hAnsi="Simplified Arabic" w:cs="Simplified Arabic" w:hint="cs"/>
          <w:sz w:val="28"/>
          <w:szCs w:val="28"/>
          <w:rtl/>
        </w:rPr>
        <w:t xml:space="preserve"> التقني والتكنولوجي في شتى مجالات الحياة، وهنا تتغير لغة النص تبعاً لتغير طريقة العرض وكيفية التقديم، إذ لا </w:t>
      </w:r>
      <w:r w:rsidR="006540C2" w:rsidRPr="003943A9">
        <w:rPr>
          <w:rFonts w:ascii="Simplified Arabic" w:hAnsi="Simplified Arabic" w:cs="Simplified Arabic" w:hint="cs"/>
          <w:sz w:val="28"/>
          <w:szCs w:val="28"/>
          <w:rtl/>
        </w:rPr>
        <w:t>يمكن أن تكون اللغة في المنتج الإ</w:t>
      </w:r>
      <w:r w:rsidRPr="003943A9">
        <w:rPr>
          <w:rFonts w:ascii="Simplified Arabic" w:hAnsi="Simplified Arabic" w:cs="Simplified Arabic" w:hint="cs"/>
          <w:sz w:val="28"/>
          <w:szCs w:val="28"/>
          <w:rtl/>
        </w:rPr>
        <w:t>لكتروني هي نفسها التي كانت في المنتج الورقي، والفارق هنا ليس في اللغة نفسها</w:t>
      </w:r>
      <w:r w:rsidR="006540C2" w:rsidRPr="003943A9">
        <w:rPr>
          <w:rFonts w:ascii="Simplified Arabic" w:hAnsi="Simplified Arabic" w:cs="Simplified Arabic" w:hint="cs"/>
          <w:sz w:val="28"/>
          <w:szCs w:val="28"/>
          <w:rtl/>
        </w:rPr>
        <w:t>،</w:t>
      </w:r>
      <w:r w:rsidRPr="003943A9">
        <w:rPr>
          <w:rFonts w:ascii="Simplified Arabic" w:hAnsi="Simplified Arabic" w:cs="Simplified Arabic" w:hint="cs"/>
          <w:sz w:val="28"/>
          <w:szCs w:val="28"/>
          <w:rtl/>
        </w:rPr>
        <w:t xml:space="preserve"> وإنما في كيفية تقديم اللغة</w:t>
      </w:r>
      <w:r w:rsidR="00BE3D31" w:rsidRPr="003943A9">
        <w:rPr>
          <w:rFonts w:ascii="Simplified Arabic" w:hAnsi="Simplified Arabic" w:cs="Simplified Arabic" w:hint="cs"/>
          <w:sz w:val="28"/>
          <w:szCs w:val="28"/>
          <w:rtl/>
        </w:rPr>
        <w:t>،</w:t>
      </w:r>
      <w:r w:rsidRPr="003943A9">
        <w:rPr>
          <w:rFonts w:ascii="Simplified Arabic" w:hAnsi="Simplified Arabic" w:cs="Simplified Arabic" w:hint="cs"/>
          <w:sz w:val="28"/>
          <w:szCs w:val="28"/>
          <w:rtl/>
        </w:rPr>
        <w:t xml:space="preserve"> والعلاقات الم</w:t>
      </w:r>
      <w:r w:rsidR="002C7637" w:rsidRPr="003943A9">
        <w:rPr>
          <w:rFonts w:ascii="Simplified Arabic" w:hAnsi="Simplified Arabic" w:cs="Simplified Arabic" w:hint="cs"/>
          <w:sz w:val="28"/>
          <w:szCs w:val="28"/>
          <w:rtl/>
        </w:rPr>
        <w:t>تبادلة</w:t>
      </w:r>
      <w:r w:rsidRPr="003943A9">
        <w:rPr>
          <w:rFonts w:ascii="Simplified Arabic" w:hAnsi="Simplified Arabic" w:cs="Simplified Arabic" w:hint="cs"/>
          <w:sz w:val="28"/>
          <w:szCs w:val="28"/>
          <w:rtl/>
        </w:rPr>
        <w:t xml:space="preserve"> </w:t>
      </w:r>
      <w:r w:rsidR="00FD6E31" w:rsidRPr="003943A9">
        <w:rPr>
          <w:rFonts w:ascii="Simplified Arabic" w:hAnsi="Simplified Arabic" w:cs="Simplified Arabic" w:hint="cs"/>
          <w:sz w:val="28"/>
          <w:szCs w:val="28"/>
          <w:rtl/>
        </w:rPr>
        <w:t>فيها مع</w:t>
      </w:r>
      <w:r w:rsidRPr="003943A9">
        <w:rPr>
          <w:rFonts w:ascii="Simplified Arabic" w:hAnsi="Simplified Arabic" w:cs="Simplified Arabic" w:hint="cs"/>
          <w:sz w:val="28"/>
          <w:szCs w:val="28"/>
          <w:rtl/>
        </w:rPr>
        <w:t xml:space="preserve"> والوسا</w:t>
      </w:r>
      <w:r w:rsidR="006540C2" w:rsidRPr="003943A9">
        <w:rPr>
          <w:rFonts w:ascii="Simplified Arabic" w:hAnsi="Simplified Arabic" w:cs="Simplified Arabic" w:hint="cs"/>
          <w:sz w:val="28"/>
          <w:szCs w:val="28"/>
          <w:rtl/>
        </w:rPr>
        <w:t>ئط الإ</w:t>
      </w:r>
      <w:r w:rsidRPr="003943A9">
        <w:rPr>
          <w:rFonts w:ascii="Simplified Arabic" w:hAnsi="Simplified Arabic" w:cs="Simplified Arabic" w:hint="cs"/>
          <w:sz w:val="28"/>
          <w:szCs w:val="28"/>
          <w:rtl/>
        </w:rPr>
        <w:t>لكترونية</w:t>
      </w:r>
      <w:r w:rsidR="000148F6" w:rsidRPr="003943A9">
        <w:rPr>
          <w:rFonts w:ascii="Simplified Arabic" w:hAnsi="Simplified Arabic" w:cs="Simplified Arabic" w:hint="cs"/>
          <w:sz w:val="28"/>
          <w:szCs w:val="28"/>
          <w:rtl/>
        </w:rPr>
        <w:t xml:space="preserve"> المتعددة</w:t>
      </w:r>
      <w:r w:rsidRPr="003943A9">
        <w:rPr>
          <w:rFonts w:ascii="Simplified Arabic" w:hAnsi="Simplified Arabic" w:cs="Simplified Arabic" w:hint="cs"/>
          <w:sz w:val="28"/>
          <w:szCs w:val="28"/>
          <w:rtl/>
        </w:rPr>
        <w:t xml:space="preserve"> التي يعتمدها النص في كيفية تقديم الفكرة</w:t>
      </w:r>
      <w:r w:rsidR="00FD6E31" w:rsidRPr="003943A9">
        <w:rPr>
          <w:rFonts w:ascii="Simplified Arabic" w:hAnsi="Simplified Arabic" w:cs="Simplified Arabic" w:hint="cs"/>
          <w:sz w:val="28"/>
          <w:szCs w:val="28"/>
          <w:rtl/>
        </w:rPr>
        <w:t>،</w:t>
      </w:r>
      <w:r w:rsidRPr="003943A9">
        <w:rPr>
          <w:rFonts w:ascii="Simplified Arabic" w:hAnsi="Simplified Arabic" w:cs="Simplified Arabic" w:hint="cs"/>
          <w:sz w:val="28"/>
          <w:szCs w:val="28"/>
          <w:rtl/>
        </w:rPr>
        <w:t xml:space="preserve"> ومحاولة التأثير في المتلقي، وفي هذا السياق نتحدث </w:t>
      </w:r>
      <w:r w:rsidR="00CB7CDD" w:rsidRPr="003943A9">
        <w:rPr>
          <w:rFonts w:ascii="Simplified Arabic" w:hAnsi="Simplified Arabic" w:cs="Simplified Arabic" w:hint="cs"/>
          <w:sz w:val="28"/>
          <w:szCs w:val="28"/>
          <w:rtl/>
        </w:rPr>
        <w:t>عن مرحلة جديدة من مراحل توظيف اللغ</w:t>
      </w:r>
      <w:r w:rsidR="006540C2" w:rsidRPr="003943A9">
        <w:rPr>
          <w:rFonts w:ascii="Simplified Arabic" w:hAnsi="Simplified Arabic" w:cs="Simplified Arabic" w:hint="cs"/>
          <w:sz w:val="28"/>
          <w:szCs w:val="28"/>
          <w:rtl/>
        </w:rPr>
        <w:t>ة، وعلاقاتها الجديدة بالوسيط الإلكتروني، وهي مرحلة تف</w:t>
      </w:r>
      <w:r w:rsidR="00CB7CDD" w:rsidRPr="003943A9">
        <w:rPr>
          <w:rFonts w:ascii="Simplified Arabic" w:hAnsi="Simplified Arabic" w:cs="Simplified Arabic" w:hint="cs"/>
          <w:sz w:val="28"/>
          <w:szCs w:val="28"/>
          <w:rtl/>
        </w:rPr>
        <w:t xml:space="preserve">رض نفسها على المنتج الأدبي </w:t>
      </w:r>
      <w:r w:rsidR="00D8241F" w:rsidRPr="003943A9">
        <w:rPr>
          <w:rFonts w:ascii="Simplified Arabic" w:hAnsi="Simplified Arabic" w:cs="Simplified Arabic" w:hint="cs"/>
          <w:sz w:val="28"/>
          <w:szCs w:val="28"/>
          <w:rtl/>
        </w:rPr>
        <w:t xml:space="preserve">الذي تطور مع تطور وسائل الاتصال الرقمي، وهنا نتحدث عن منتج أدبي جديد في عالم الشعر والرواية والمسرحية وغيرها من الأعمال الأدبية الورقية، التي كانت فيها اللغة محور النص البصري، وفيها يتفاعل </w:t>
      </w:r>
      <w:r w:rsidR="000148F6" w:rsidRPr="003943A9">
        <w:rPr>
          <w:rFonts w:ascii="Simplified Arabic" w:hAnsi="Simplified Arabic" w:cs="Simplified Arabic" w:hint="cs"/>
          <w:sz w:val="28"/>
          <w:szCs w:val="28"/>
          <w:rtl/>
        </w:rPr>
        <w:t>القاريء</w:t>
      </w:r>
      <w:r w:rsidR="00D8241F" w:rsidRPr="003943A9">
        <w:rPr>
          <w:rFonts w:ascii="Simplified Arabic" w:hAnsi="Simplified Arabic" w:cs="Simplified Arabic" w:hint="cs"/>
          <w:sz w:val="28"/>
          <w:szCs w:val="28"/>
          <w:rtl/>
        </w:rPr>
        <w:t xml:space="preserve"> مع اللغة </w:t>
      </w:r>
      <w:r w:rsidR="009F2A9A" w:rsidRPr="003943A9">
        <w:rPr>
          <w:rFonts w:ascii="Simplified Arabic" w:hAnsi="Simplified Arabic" w:cs="Simplified Arabic" w:hint="cs"/>
          <w:sz w:val="28"/>
          <w:szCs w:val="28"/>
          <w:rtl/>
        </w:rPr>
        <w:t>المكتوبة التي تحمل شحنات فكرية وعاطفية، تتفاعل فيها ومعها اللغة المقروءة، وهذا يختلف تماماً مع النص ال</w:t>
      </w:r>
      <w:r w:rsidR="000148F6" w:rsidRPr="003943A9">
        <w:rPr>
          <w:rFonts w:ascii="Simplified Arabic" w:hAnsi="Simplified Arabic" w:cs="Simplified Arabic" w:hint="cs"/>
          <w:sz w:val="28"/>
          <w:szCs w:val="28"/>
          <w:rtl/>
        </w:rPr>
        <w:t xml:space="preserve">رقمي </w:t>
      </w:r>
      <w:r w:rsidR="009F2A9A" w:rsidRPr="003943A9">
        <w:rPr>
          <w:rFonts w:ascii="Simplified Arabic" w:hAnsi="Simplified Arabic" w:cs="Simplified Arabic" w:hint="cs"/>
          <w:sz w:val="28"/>
          <w:szCs w:val="28"/>
          <w:rtl/>
        </w:rPr>
        <w:t xml:space="preserve">الذي تتشكل فيه اللغة، وتتفاعل </w:t>
      </w:r>
      <w:r w:rsidR="002C7637" w:rsidRPr="003943A9">
        <w:rPr>
          <w:rFonts w:ascii="Simplified Arabic" w:hAnsi="Simplified Arabic" w:cs="Simplified Arabic" w:hint="cs"/>
          <w:sz w:val="28"/>
          <w:szCs w:val="28"/>
          <w:rtl/>
        </w:rPr>
        <w:t>فيه معها</w:t>
      </w:r>
      <w:r w:rsidR="009F2A9A" w:rsidRPr="003943A9">
        <w:rPr>
          <w:rFonts w:ascii="Simplified Arabic" w:hAnsi="Simplified Arabic" w:cs="Simplified Arabic" w:hint="cs"/>
          <w:sz w:val="28"/>
          <w:szCs w:val="28"/>
          <w:rtl/>
        </w:rPr>
        <w:t xml:space="preserve"> عناصر غير لغوية، وهنا يكون التنافس واضحاً بين مكونات اللغة في النص، ومكونات الوسائط المتعددة المصاحبة للغة،</w:t>
      </w:r>
      <w:r w:rsidR="004709C7" w:rsidRPr="003943A9">
        <w:rPr>
          <w:rFonts w:ascii="Simplified Arabic" w:hAnsi="Simplified Arabic" w:cs="Simplified Arabic" w:hint="cs"/>
          <w:sz w:val="28"/>
          <w:szCs w:val="28"/>
          <w:rtl/>
        </w:rPr>
        <w:t xml:space="preserve"> والتي يتشكل منها النص الرقمي " </w:t>
      </w:r>
      <w:r w:rsidR="009F2A9A" w:rsidRPr="003943A9">
        <w:rPr>
          <w:rFonts w:ascii="Simplified Arabic" w:hAnsi="Simplified Arabic" w:cs="Simplified Arabic" w:hint="cs"/>
          <w:sz w:val="28"/>
          <w:szCs w:val="28"/>
          <w:rtl/>
        </w:rPr>
        <w:t>فلم يعد كافياً أن يمس</w:t>
      </w:r>
      <w:r w:rsidR="004709C7" w:rsidRPr="003943A9">
        <w:rPr>
          <w:rFonts w:ascii="Simplified Arabic" w:hAnsi="Simplified Arabic" w:cs="Simplified Arabic" w:hint="cs"/>
          <w:sz w:val="28"/>
          <w:szCs w:val="28"/>
          <w:rtl/>
        </w:rPr>
        <w:t xml:space="preserve">ك الروائي بقلمه ليخط على الورق، </w:t>
      </w:r>
      <w:r w:rsidR="009F2A9A" w:rsidRPr="003943A9">
        <w:rPr>
          <w:rFonts w:ascii="Simplified Arabic" w:hAnsi="Simplified Arabic" w:cs="Simplified Arabic" w:hint="cs"/>
          <w:sz w:val="28"/>
          <w:szCs w:val="28"/>
          <w:rtl/>
        </w:rPr>
        <w:t>لأن الكلمة لم تعد الأداة الوحيدة، إذ يجب عليه أن يلم ببرا</w:t>
      </w:r>
      <w:r w:rsidR="004709C7" w:rsidRPr="003943A9">
        <w:rPr>
          <w:rFonts w:ascii="Simplified Arabic" w:hAnsi="Simplified Arabic" w:cs="Simplified Arabic" w:hint="cs"/>
          <w:sz w:val="28"/>
          <w:szCs w:val="28"/>
          <w:rtl/>
        </w:rPr>
        <w:t>مج الحاسوب وفن الرسوم المتحركة،</w:t>
      </w:r>
      <w:r w:rsidR="004709C7" w:rsidRPr="003943A9">
        <w:rPr>
          <w:rFonts w:ascii="Simplified Arabic" w:hAnsi="Simplified Arabic" w:cs="Simplified Arabic" w:hint="cs"/>
          <w:sz w:val="28"/>
          <w:szCs w:val="28"/>
          <w:rtl/>
          <w:lang w:bidi="ar-JO"/>
        </w:rPr>
        <w:t xml:space="preserve"> </w:t>
      </w:r>
      <w:r w:rsidR="006540C2" w:rsidRPr="003943A9">
        <w:rPr>
          <w:rFonts w:ascii="Simplified Arabic" w:hAnsi="Simplified Arabic" w:cs="Simplified Arabic" w:hint="cs"/>
          <w:sz w:val="28"/>
          <w:szCs w:val="28"/>
          <w:rtl/>
        </w:rPr>
        <w:t>والإ</w:t>
      </w:r>
      <w:r w:rsidR="009F2A9A" w:rsidRPr="003943A9">
        <w:rPr>
          <w:rFonts w:ascii="Simplified Arabic" w:hAnsi="Simplified Arabic" w:cs="Simplified Arabic" w:hint="cs"/>
          <w:sz w:val="28"/>
          <w:szCs w:val="28"/>
          <w:rtl/>
        </w:rPr>
        <w:t>خراج السينمائي وفن كتابة السيناريو والمسرح"</w:t>
      </w:r>
      <w:r w:rsidR="004709C7" w:rsidRPr="003943A9">
        <w:rPr>
          <w:rStyle w:val="FootnoteReference"/>
          <w:rFonts w:ascii="Simplified Arabic" w:hAnsi="Simplified Arabic" w:cs="Simplified Arabic"/>
          <w:sz w:val="28"/>
          <w:szCs w:val="28"/>
          <w:rtl/>
        </w:rPr>
        <w:footnoteReference w:id="1"/>
      </w:r>
      <w:r w:rsidR="00812877" w:rsidRPr="003943A9">
        <w:rPr>
          <w:rFonts w:ascii="Simplified Arabic" w:hAnsi="Simplified Arabic" w:cs="Simplified Arabic" w:hint="cs"/>
          <w:sz w:val="28"/>
          <w:szCs w:val="28"/>
          <w:rtl/>
        </w:rPr>
        <w:t xml:space="preserve"> فنحن أمام </w:t>
      </w:r>
      <w:r w:rsidR="00E04B5B" w:rsidRPr="003943A9">
        <w:rPr>
          <w:rFonts w:ascii="Simplified Arabic" w:hAnsi="Simplified Arabic" w:cs="Simplified Arabic" w:hint="cs"/>
          <w:sz w:val="28"/>
          <w:szCs w:val="28"/>
          <w:rtl/>
        </w:rPr>
        <w:t xml:space="preserve">عصر رقمي جديد يتطلب بالضرورة مبدعا جديدا قادرا على توظيف الوسائط التكنولوجية الجديدة، وقادرا أيضا على تقديم نصوص جديدة </w:t>
      </w:r>
      <w:r w:rsidR="00112568" w:rsidRPr="003943A9">
        <w:rPr>
          <w:rFonts w:ascii="Simplified Arabic" w:hAnsi="Simplified Arabic" w:cs="Simplified Arabic" w:hint="cs"/>
          <w:sz w:val="28"/>
          <w:szCs w:val="28"/>
          <w:rtl/>
        </w:rPr>
        <w:t>قابلة للمعاينة بصريا وسمعيا، بعد أن كانت المعاينة للنص المقروء فقط.</w:t>
      </w:r>
    </w:p>
    <w:p w:rsidR="006C7A33" w:rsidRPr="003943A9" w:rsidRDefault="00B47A37"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lastRenderedPageBreak/>
        <w:tab/>
        <w:t xml:space="preserve">وتبعاً لذلك </w:t>
      </w:r>
      <w:r w:rsidR="00687766" w:rsidRPr="003943A9">
        <w:rPr>
          <w:rFonts w:ascii="Simplified Arabic" w:hAnsi="Simplified Arabic" w:cs="Simplified Arabic" w:hint="cs"/>
          <w:sz w:val="28"/>
          <w:szCs w:val="28"/>
          <w:rtl/>
        </w:rPr>
        <w:t xml:space="preserve">لم يعد النص الرقمي ذا طبيعة </w:t>
      </w:r>
      <w:r w:rsidR="00FC3F40" w:rsidRPr="003943A9">
        <w:rPr>
          <w:rFonts w:ascii="Simplified Arabic" w:hAnsi="Simplified Arabic" w:cs="Simplified Arabic" w:hint="cs"/>
          <w:sz w:val="28"/>
          <w:szCs w:val="28"/>
          <w:rtl/>
        </w:rPr>
        <w:t xml:space="preserve">لغوية خالصة، وإنما تتقاسم عناصر أخرى مكونات المعنى، والدلالات المصاحبة له، فإذا كانت الصورة </w:t>
      </w:r>
      <w:r w:rsidR="009256C7" w:rsidRPr="003943A9">
        <w:rPr>
          <w:rFonts w:ascii="Simplified Arabic" w:hAnsi="Simplified Arabic" w:cs="Simplified Arabic" w:hint="cs"/>
          <w:sz w:val="28"/>
          <w:szCs w:val="28"/>
          <w:rtl/>
        </w:rPr>
        <w:t>البلاغية تعتمد في تشكيلها النصي عناصر لغوية تجمع أطراف الصورة، وتجعل القارئ يتخيلها من خلال</w:t>
      </w:r>
      <w:r w:rsidR="002C7637" w:rsidRPr="003943A9">
        <w:rPr>
          <w:rFonts w:ascii="Simplified Arabic" w:hAnsi="Simplified Arabic" w:cs="Simplified Arabic" w:hint="cs"/>
          <w:sz w:val="28"/>
          <w:szCs w:val="28"/>
          <w:rtl/>
        </w:rPr>
        <w:t xml:space="preserve"> قدرة</w:t>
      </w:r>
      <w:r w:rsidR="009256C7" w:rsidRPr="003943A9">
        <w:rPr>
          <w:rFonts w:ascii="Simplified Arabic" w:hAnsi="Simplified Arabic" w:cs="Simplified Arabic" w:hint="cs"/>
          <w:sz w:val="28"/>
          <w:szCs w:val="28"/>
          <w:rtl/>
        </w:rPr>
        <w:t xml:space="preserve"> الكلمات النصية</w:t>
      </w:r>
      <w:r w:rsidR="002C7637" w:rsidRPr="003943A9">
        <w:rPr>
          <w:rFonts w:ascii="Simplified Arabic" w:hAnsi="Simplified Arabic" w:cs="Simplified Arabic" w:hint="cs"/>
          <w:sz w:val="28"/>
          <w:szCs w:val="28"/>
          <w:rtl/>
        </w:rPr>
        <w:t xml:space="preserve"> على</w:t>
      </w:r>
      <w:r w:rsidR="009256C7" w:rsidRPr="003943A9">
        <w:rPr>
          <w:rFonts w:ascii="Simplified Arabic" w:hAnsi="Simplified Arabic" w:cs="Simplified Arabic" w:hint="cs"/>
          <w:sz w:val="28"/>
          <w:szCs w:val="28"/>
          <w:rtl/>
        </w:rPr>
        <w:t xml:space="preserve"> الإيحاء، فإن الصورة البلاغية في الأدب الرقمي، لا تعتمد مكونات اللغة</w:t>
      </w:r>
      <w:r w:rsidR="00013116" w:rsidRPr="003943A9">
        <w:rPr>
          <w:rFonts w:ascii="Simplified Arabic" w:hAnsi="Simplified Arabic" w:cs="Simplified Arabic" w:hint="cs"/>
          <w:sz w:val="28"/>
          <w:szCs w:val="28"/>
          <w:rtl/>
        </w:rPr>
        <w:t xml:space="preserve"> وحدها</w:t>
      </w:r>
      <w:r w:rsidR="009256C7" w:rsidRPr="003943A9">
        <w:rPr>
          <w:rFonts w:ascii="Simplified Arabic" w:hAnsi="Simplified Arabic" w:cs="Simplified Arabic" w:hint="cs"/>
          <w:sz w:val="28"/>
          <w:szCs w:val="28"/>
          <w:rtl/>
        </w:rPr>
        <w:t>، وإنما تعتمد عناصر بصرية أو تصويرية تغن</w:t>
      </w:r>
      <w:r w:rsidR="002C7637" w:rsidRPr="003943A9">
        <w:rPr>
          <w:rFonts w:ascii="Simplified Arabic" w:hAnsi="Simplified Arabic" w:cs="Simplified Arabic" w:hint="cs"/>
          <w:sz w:val="28"/>
          <w:szCs w:val="28"/>
          <w:rtl/>
        </w:rPr>
        <w:t>ي</w:t>
      </w:r>
      <w:r w:rsidR="009256C7" w:rsidRPr="003943A9">
        <w:rPr>
          <w:rFonts w:ascii="Simplified Arabic" w:hAnsi="Simplified Arabic" w:cs="Simplified Arabic" w:hint="cs"/>
          <w:sz w:val="28"/>
          <w:szCs w:val="28"/>
          <w:rtl/>
        </w:rPr>
        <w:t xml:space="preserve"> القار</w:t>
      </w:r>
      <w:r w:rsidR="002C7637" w:rsidRPr="003943A9">
        <w:rPr>
          <w:rFonts w:ascii="Simplified Arabic" w:hAnsi="Simplified Arabic" w:cs="Simplified Arabic" w:hint="cs"/>
          <w:sz w:val="28"/>
          <w:szCs w:val="28"/>
          <w:rtl/>
        </w:rPr>
        <w:t>ىء</w:t>
      </w:r>
      <w:r w:rsidR="009256C7" w:rsidRPr="003943A9">
        <w:rPr>
          <w:rFonts w:ascii="Simplified Arabic" w:hAnsi="Simplified Arabic" w:cs="Simplified Arabic" w:hint="cs"/>
          <w:sz w:val="28"/>
          <w:szCs w:val="28"/>
          <w:rtl/>
        </w:rPr>
        <w:t xml:space="preserve"> عن التمثيل اللغوي المعتمد أصلاً في النص المكتوب، </w:t>
      </w:r>
    </w:p>
    <w:p w:rsidR="00DB180D" w:rsidRPr="003943A9" w:rsidRDefault="006C7A33"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 xml:space="preserve">وهذا يعني وجود آليات جديدة في توظيف اللغة في النص الأدبي مخالفة تماما للآليات التقليدية، وهذا يعني أن اللغة التواصلية في عملية الإبداع لم تعد قادرة </w:t>
      </w:r>
      <w:r w:rsidR="00DB30FB" w:rsidRPr="003943A9">
        <w:rPr>
          <w:rFonts w:ascii="Simplified Arabic" w:hAnsi="Simplified Arabic" w:cs="Simplified Arabic" w:hint="cs"/>
          <w:sz w:val="28"/>
          <w:szCs w:val="28"/>
          <w:rtl/>
        </w:rPr>
        <w:t xml:space="preserve">على مواكبة التطور التكنولوجي </w:t>
      </w:r>
    </w:p>
    <w:p w:rsidR="001E0456" w:rsidRPr="003943A9" w:rsidRDefault="00DB30FB" w:rsidP="003943A9">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الحاصل في مختلف المجالات، فإذا شبه امرؤ القيس الليل بأمواج البحر في قوله:</w:t>
      </w:r>
    </w:p>
    <w:p w:rsidR="001E0456" w:rsidRPr="003943A9" w:rsidRDefault="00DC3539" w:rsidP="003943A9">
      <w:pPr>
        <w:spacing w:after="0" w:line="360" w:lineRule="auto"/>
        <w:rPr>
          <w:rFonts w:ascii="Simplified Arabic" w:hAnsi="Simplified Arabic" w:cs="Simplified Arabic"/>
          <w:sz w:val="28"/>
          <w:szCs w:val="28"/>
          <w:rtl/>
        </w:rPr>
      </w:pPr>
      <w:r w:rsidRPr="003943A9">
        <w:rPr>
          <w:rFonts w:ascii="Simplified Arabic" w:hAnsi="Simplified Arabic" w:cs="Simplified Arabic" w:hint="cs"/>
          <w:sz w:val="28"/>
          <w:szCs w:val="28"/>
          <w:rtl/>
        </w:rPr>
        <w:t xml:space="preserve">          </w:t>
      </w:r>
      <w:r w:rsidR="00013116" w:rsidRPr="003943A9">
        <w:rPr>
          <w:rFonts w:ascii="Simplified Arabic" w:hAnsi="Simplified Arabic" w:cs="Simplified Arabic" w:hint="cs"/>
          <w:sz w:val="28"/>
          <w:szCs w:val="28"/>
          <w:rtl/>
        </w:rPr>
        <w:t>وليل كموج البحر أرخ</w:t>
      </w:r>
      <w:r w:rsidR="001E0456" w:rsidRPr="003943A9">
        <w:rPr>
          <w:rFonts w:ascii="Simplified Arabic" w:hAnsi="Simplified Arabic" w:cs="Simplified Arabic" w:hint="cs"/>
          <w:sz w:val="28"/>
          <w:szCs w:val="28"/>
          <w:rtl/>
        </w:rPr>
        <w:t>ى سدوله            على بأنواع الهموم ليبتلى</w:t>
      </w:r>
      <w:r w:rsidR="00ED3B7D" w:rsidRPr="003943A9">
        <w:rPr>
          <w:rFonts w:ascii="Simplified Arabic" w:hAnsi="Simplified Arabic" w:cs="Simplified Arabic" w:hint="cs"/>
          <w:sz w:val="28"/>
          <w:szCs w:val="28"/>
          <w:vertAlign w:val="superscript"/>
          <w:rtl/>
        </w:rPr>
        <w:t>(</w:t>
      </w:r>
      <w:r w:rsidR="00ED3B7D" w:rsidRPr="003943A9">
        <w:rPr>
          <w:rStyle w:val="FootnoteReference"/>
          <w:rFonts w:ascii="Simplified Arabic" w:hAnsi="Simplified Arabic" w:cs="Simplified Arabic"/>
          <w:sz w:val="28"/>
          <w:szCs w:val="28"/>
          <w:rtl/>
        </w:rPr>
        <w:footnoteReference w:id="2"/>
      </w:r>
      <w:r w:rsidR="00ED3B7D" w:rsidRPr="003943A9">
        <w:rPr>
          <w:rFonts w:ascii="Simplified Arabic" w:hAnsi="Simplified Arabic" w:cs="Simplified Arabic" w:hint="cs"/>
          <w:sz w:val="28"/>
          <w:szCs w:val="28"/>
          <w:vertAlign w:val="superscript"/>
          <w:rtl/>
        </w:rPr>
        <w:t>)</w:t>
      </w:r>
    </w:p>
    <w:p w:rsidR="00D609D2" w:rsidRPr="003943A9" w:rsidRDefault="00FC6F52" w:rsidP="00A81EDC">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ab/>
      </w:r>
      <w:r w:rsidR="00013116" w:rsidRPr="003943A9">
        <w:rPr>
          <w:rFonts w:ascii="Simplified Arabic" w:hAnsi="Simplified Arabic" w:cs="Simplified Arabic" w:hint="cs"/>
          <w:sz w:val="28"/>
          <w:szCs w:val="28"/>
          <w:rtl/>
        </w:rPr>
        <w:t>نجد</w:t>
      </w:r>
      <w:r w:rsidRPr="003943A9">
        <w:rPr>
          <w:rFonts w:ascii="Simplified Arabic" w:hAnsi="Simplified Arabic" w:cs="Simplified Arabic" w:hint="cs"/>
          <w:sz w:val="28"/>
          <w:szCs w:val="28"/>
          <w:rtl/>
        </w:rPr>
        <w:t xml:space="preserve"> اللغة وحدها</w:t>
      </w:r>
      <w:r w:rsidR="00013116" w:rsidRPr="003943A9">
        <w:rPr>
          <w:rFonts w:ascii="Simplified Arabic" w:hAnsi="Simplified Arabic" w:cs="Simplified Arabic" w:hint="cs"/>
          <w:sz w:val="28"/>
          <w:szCs w:val="28"/>
          <w:rtl/>
        </w:rPr>
        <w:t xml:space="preserve"> تتولى</w:t>
      </w:r>
      <w:r w:rsidRPr="003943A9">
        <w:rPr>
          <w:rFonts w:ascii="Simplified Arabic" w:hAnsi="Simplified Arabic" w:cs="Simplified Arabic" w:hint="cs"/>
          <w:sz w:val="28"/>
          <w:szCs w:val="28"/>
          <w:rtl/>
        </w:rPr>
        <w:t xml:space="preserve"> عملية الإرسال للمتلقي، وأيضاً عملية الاستقبال التي يتمثلها المتلقي في العلاقات اللغوية بين الليل وموج البحر، والدلالات العاطفية والنفسية التي تحملها هذه الكلمات، غير أن الأمر قد يختلف في عملية التشكيل الرقمي، عندما يضع المبدع النص اللغوي مصحوباً بعناصر تصورية وصوتية، تقلل من تفاعل المستقبل مع المؤثرات اللغوية، والدلالات المصاحبة لها، وتجعله أكثر تفاعلاً مع الوسائط المتعددة المصاحبة للغة</w:t>
      </w:r>
      <w:r w:rsidR="006C503D" w:rsidRPr="003943A9">
        <w:rPr>
          <w:rFonts w:ascii="Simplified Arabic" w:hAnsi="Simplified Arabic" w:cs="Simplified Arabic" w:hint="cs"/>
          <w:sz w:val="28"/>
          <w:szCs w:val="28"/>
          <w:rtl/>
        </w:rPr>
        <w:t>، فهو يضع الليل مقابل صورة بصرية للبحر، وأمواجه المتدافعة، في مشهد تعبيري يتجاوز النص اللغوي، إلى مشهد تمثيلي حركي، يجعل الليل حاضراً في الصورة التعبيرية</w:t>
      </w:r>
      <w:r w:rsidR="0030031B" w:rsidRPr="003943A9">
        <w:rPr>
          <w:rFonts w:ascii="Simplified Arabic" w:hAnsi="Simplified Arabic" w:cs="Simplified Arabic" w:hint="cs"/>
          <w:sz w:val="28"/>
          <w:szCs w:val="28"/>
          <w:rtl/>
        </w:rPr>
        <w:t>، ولا شك أن المؤثرات البصرية أو السمعية، قد تفوق مؤثرات اللغة القرا</w:t>
      </w:r>
      <w:r w:rsidR="00A81EDC">
        <w:rPr>
          <w:rFonts w:ascii="Simplified Arabic" w:hAnsi="Simplified Arabic" w:cs="Simplified Arabic" w:hint="cs"/>
          <w:sz w:val="28"/>
          <w:szCs w:val="28"/>
          <w:rtl/>
        </w:rPr>
        <w:t>ئ</w:t>
      </w:r>
      <w:r w:rsidR="0030031B" w:rsidRPr="003943A9">
        <w:rPr>
          <w:rFonts w:ascii="Simplified Arabic" w:hAnsi="Simplified Arabic" w:cs="Simplified Arabic" w:hint="cs"/>
          <w:sz w:val="28"/>
          <w:szCs w:val="28"/>
          <w:rtl/>
        </w:rPr>
        <w:t>ية فمن غير شك " أن الطبيعة الرمزية المصورة بأجناسها كافة، هي التي دفعت إلى القول بأن صورة واحدة تساوي ألف كلمة"</w:t>
      </w:r>
      <w:r w:rsidR="00ED3B7D" w:rsidRPr="003943A9">
        <w:rPr>
          <w:rFonts w:ascii="Simplified Arabic" w:hAnsi="Simplified Arabic" w:cs="Simplified Arabic" w:hint="cs"/>
          <w:sz w:val="28"/>
          <w:szCs w:val="28"/>
          <w:vertAlign w:val="superscript"/>
          <w:rtl/>
        </w:rPr>
        <w:t>(</w:t>
      </w:r>
      <w:r w:rsidR="0030031B" w:rsidRPr="003943A9">
        <w:rPr>
          <w:rStyle w:val="FootnoteReference"/>
          <w:rFonts w:ascii="Simplified Arabic" w:hAnsi="Simplified Arabic" w:cs="Simplified Arabic"/>
          <w:sz w:val="28"/>
          <w:szCs w:val="28"/>
          <w:rtl/>
        </w:rPr>
        <w:footnoteReference w:id="3"/>
      </w:r>
      <w:r w:rsidR="00ED3B7D" w:rsidRPr="003943A9">
        <w:rPr>
          <w:rFonts w:ascii="Simplified Arabic" w:hAnsi="Simplified Arabic" w:cs="Simplified Arabic" w:hint="cs"/>
          <w:sz w:val="28"/>
          <w:szCs w:val="28"/>
          <w:vertAlign w:val="superscript"/>
          <w:rtl/>
        </w:rPr>
        <w:t>)</w:t>
      </w:r>
    </w:p>
    <w:p w:rsidR="00CD4299" w:rsidRPr="003943A9" w:rsidRDefault="00D609D2" w:rsidP="003943A9">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lastRenderedPageBreak/>
        <w:tab/>
        <w:t xml:space="preserve">وهنا </w:t>
      </w:r>
      <w:r w:rsidR="00171893" w:rsidRPr="003943A9">
        <w:rPr>
          <w:rFonts w:ascii="Simplified Arabic" w:hAnsi="Simplified Arabic" w:cs="Simplified Arabic" w:hint="cs"/>
          <w:sz w:val="28"/>
          <w:szCs w:val="28"/>
          <w:rtl/>
        </w:rPr>
        <w:t xml:space="preserve">لا يوجد نص يحمل فكرة مجردة، ولكن يوجد نص يحمل </w:t>
      </w:r>
      <w:r w:rsidR="002F4D23" w:rsidRPr="003943A9">
        <w:rPr>
          <w:rFonts w:ascii="Simplified Arabic" w:hAnsi="Simplified Arabic" w:cs="Simplified Arabic" w:hint="cs"/>
          <w:sz w:val="28"/>
          <w:szCs w:val="28"/>
          <w:rtl/>
        </w:rPr>
        <w:t>تشخيصاً لهذه الفكرة في قالب</w:t>
      </w:r>
      <w:r w:rsidR="00DB180D" w:rsidRPr="003943A9">
        <w:rPr>
          <w:rFonts w:ascii="Simplified Arabic" w:hAnsi="Simplified Arabic" w:cs="Simplified Arabic" w:hint="cs"/>
          <w:sz w:val="28"/>
          <w:szCs w:val="28"/>
          <w:rtl/>
        </w:rPr>
        <w:t xml:space="preserve"> فني</w:t>
      </w:r>
      <w:r w:rsidR="002F4D23" w:rsidRPr="003943A9">
        <w:rPr>
          <w:rFonts w:ascii="Simplified Arabic" w:hAnsi="Simplified Arabic" w:cs="Simplified Arabic" w:hint="cs"/>
          <w:sz w:val="28"/>
          <w:szCs w:val="28"/>
          <w:rtl/>
        </w:rPr>
        <w:t xml:space="preserve"> جديد، تتشكل ف</w:t>
      </w:r>
      <w:r w:rsidR="000C1E81" w:rsidRPr="003943A9">
        <w:rPr>
          <w:rFonts w:ascii="Simplified Arabic" w:hAnsi="Simplified Arabic" w:cs="Simplified Arabic" w:hint="cs"/>
          <w:sz w:val="28"/>
          <w:szCs w:val="28"/>
          <w:rtl/>
        </w:rPr>
        <w:t>يه</w:t>
      </w:r>
      <w:r w:rsidR="002F4D23" w:rsidRPr="003943A9">
        <w:rPr>
          <w:rFonts w:ascii="Simplified Arabic" w:hAnsi="Simplified Arabic" w:cs="Simplified Arabic" w:hint="cs"/>
          <w:sz w:val="28"/>
          <w:szCs w:val="28"/>
          <w:rtl/>
        </w:rPr>
        <w:t xml:space="preserve"> الصورة من عالم الحواس، ومعنى ذلك أن </w:t>
      </w:r>
      <w:r w:rsidR="002C7637" w:rsidRPr="003943A9">
        <w:rPr>
          <w:rFonts w:ascii="Simplified Arabic" w:hAnsi="Simplified Arabic" w:cs="Simplified Arabic" w:hint="cs"/>
          <w:sz w:val="28"/>
          <w:szCs w:val="28"/>
          <w:rtl/>
        </w:rPr>
        <w:t>عملية تشكيل الصورة البلاغية أو إ</w:t>
      </w:r>
      <w:r w:rsidR="002F4D23" w:rsidRPr="003943A9">
        <w:rPr>
          <w:rFonts w:ascii="Simplified Arabic" w:hAnsi="Simplified Arabic" w:cs="Simplified Arabic" w:hint="cs"/>
          <w:sz w:val="28"/>
          <w:szCs w:val="28"/>
          <w:rtl/>
        </w:rPr>
        <w:t>نتاج المعنى فيها، لا يعتمد على مجرد تشكيل لغوي</w:t>
      </w:r>
      <w:r w:rsidR="000C1E81" w:rsidRPr="003943A9">
        <w:rPr>
          <w:rFonts w:ascii="Simplified Arabic" w:hAnsi="Simplified Arabic" w:cs="Simplified Arabic" w:hint="cs"/>
          <w:sz w:val="28"/>
          <w:szCs w:val="28"/>
          <w:rtl/>
        </w:rPr>
        <w:t>،</w:t>
      </w:r>
      <w:r w:rsidR="002F4D23" w:rsidRPr="003943A9">
        <w:rPr>
          <w:rFonts w:ascii="Simplified Arabic" w:hAnsi="Simplified Arabic" w:cs="Simplified Arabic" w:hint="cs"/>
          <w:sz w:val="28"/>
          <w:szCs w:val="28"/>
          <w:rtl/>
        </w:rPr>
        <w:t xml:space="preserve"> وإنما يجعل اللغة عنصراً من عناصر التشكيل</w:t>
      </w:r>
      <w:r w:rsidR="000148F6" w:rsidRPr="003943A9">
        <w:rPr>
          <w:rFonts w:ascii="Simplified Arabic" w:hAnsi="Simplified Arabic" w:cs="Simplified Arabic" w:hint="cs"/>
          <w:sz w:val="28"/>
          <w:szCs w:val="28"/>
          <w:rtl/>
        </w:rPr>
        <w:t>،</w:t>
      </w:r>
      <w:r w:rsidR="002F4D23" w:rsidRPr="003943A9">
        <w:rPr>
          <w:rFonts w:ascii="Simplified Arabic" w:hAnsi="Simplified Arabic" w:cs="Simplified Arabic" w:hint="cs"/>
          <w:sz w:val="28"/>
          <w:szCs w:val="28"/>
          <w:rtl/>
        </w:rPr>
        <w:t xml:space="preserve"> وليس عنصراً وحيداً في عملية التشكيل " ففي النصوص الورقية كانت الكلمة المطبوعة وسيلة النص الوحيدة، فكان الحكم على القيمة الجمالية للنص من خلال لغته وأسلوبة ومدى براعة الكاتب في استخدام الصور الفنية المعبرة </w:t>
      </w:r>
      <w:r w:rsidR="002C7637" w:rsidRPr="003943A9">
        <w:rPr>
          <w:rFonts w:ascii="Simplified Arabic" w:hAnsi="Simplified Arabic" w:cs="Simplified Arabic" w:hint="cs"/>
          <w:color w:val="000000" w:themeColor="text1"/>
          <w:sz w:val="28"/>
          <w:szCs w:val="28"/>
          <w:rtl/>
        </w:rPr>
        <w:t>من</w:t>
      </w:r>
      <w:r w:rsidR="002C7637" w:rsidRPr="003943A9">
        <w:rPr>
          <w:rFonts w:ascii="Simplified Arabic" w:hAnsi="Simplified Arabic" w:cs="Simplified Arabic" w:hint="cs"/>
          <w:color w:val="FF0000"/>
          <w:sz w:val="28"/>
          <w:szCs w:val="28"/>
          <w:rtl/>
        </w:rPr>
        <w:t xml:space="preserve"> </w:t>
      </w:r>
      <w:r w:rsidR="00E0432D" w:rsidRPr="003943A9">
        <w:rPr>
          <w:rFonts w:ascii="Simplified Arabic" w:hAnsi="Simplified Arabic" w:cs="Simplified Arabic" w:hint="cs"/>
          <w:sz w:val="28"/>
          <w:szCs w:val="28"/>
          <w:rtl/>
        </w:rPr>
        <w:t>استعارة وكناية و</w:t>
      </w:r>
      <w:r w:rsidR="00587FD5" w:rsidRPr="003943A9">
        <w:rPr>
          <w:rFonts w:ascii="Simplified Arabic" w:hAnsi="Simplified Arabic" w:cs="Simplified Arabic" w:hint="cs"/>
          <w:sz w:val="28"/>
          <w:szCs w:val="28"/>
          <w:rtl/>
        </w:rPr>
        <w:t>م</w:t>
      </w:r>
      <w:r w:rsidR="00E0432D" w:rsidRPr="003943A9">
        <w:rPr>
          <w:rFonts w:ascii="Simplified Arabic" w:hAnsi="Simplified Arabic" w:cs="Simplified Arabic" w:hint="cs"/>
          <w:sz w:val="28"/>
          <w:szCs w:val="28"/>
          <w:rtl/>
        </w:rPr>
        <w:t>جاز وغيرها من أساليب البلاغة ... لكن النص الرقمي أضاف معايير أخرى جديدة لم تكن معروفة من قبل"</w:t>
      </w:r>
      <w:r w:rsidR="00ED3B7D" w:rsidRPr="003943A9">
        <w:rPr>
          <w:rFonts w:ascii="Simplified Arabic" w:hAnsi="Simplified Arabic" w:cs="Simplified Arabic" w:hint="cs"/>
          <w:sz w:val="28"/>
          <w:szCs w:val="28"/>
          <w:vertAlign w:val="superscript"/>
          <w:rtl/>
        </w:rPr>
        <w:t>(</w:t>
      </w:r>
      <w:r w:rsidR="00E0432D" w:rsidRPr="003943A9">
        <w:rPr>
          <w:rStyle w:val="FootnoteReference"/>
          <w:rFonts w:ascii="Simplified Arabic" w:hAnsi="Simplified Arabic" w:cs="Simplified Arabic"/>
          <w:sz w:val="28"/>
          <w:szCs w:val="28"/>
          <w:rtl/>
        </w:rPr>
        <w:footnoteReference w:id="4"/>
      </w:r>
      <w:r w:rsidR="00ED3B7D" w:rsidRPr="003943A9">
        <w:rPr>
          <w:rFonts w:ascii="Simplified Arabic" w:hAnsi="Simplified Arabic" w:cs="Simplified Arabic" w:hint="cs"/>
          <w:sz w:val="28"/>
          <w:szCs w:val="28"/>
          <w:vertAlign w:val="superscript"/>
          <w:rtl/>
        </w:rPr>
        <w:t>)</w:t>
      </w:r>
      <w:r w:rsidR="00CD4299" w:rsidRPr="003943A9">
        <w:rPr>
          <w:rFonts w:ascii="Simplified Arabic" w:hAnsi="Simplified Arabic" w:cs="Simplified Arabic" w:hint="cs"/>
          <w:sz w:val="28"/>
          <w:szCs w:val="28"/>
          <w:rtl/>
        </w:rPr>
        <w:t>.</w:t>
      </w:r>
    </w:p>
    <w:p w:rsidR="00EC61D8" w:rsidRPr="003943A9" w:rsidRDefault="00CD4299"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ab/>
        <w:t>إذن نحن أمام لغة ذات مواصفات جديدة</w:t>
      </w:r>
      <w:r w:rsidR="002E5ED1" w:rsidRPr="003943A9">
        <w:rPr>
          <w:rFonts w:ascii="Simplified Arabic" w:hAnsi="Simplified Arabic" w:cs="Simplified Arabic" w:hint="cs"/>
          <w:sz w:val="28"/>
          <w:szCs w:val="28"/>
          <w:rtl/>
        </w:rPr>
        <w:t xml:space="preserve"> في تشكيل الأدب الرقمي </w:t>
      </w:r>
      <w:r w:rsidRPr="003943A9">
        <w:rPr>
          <w:rFonts w:ascii="Simplified Arabic" w:hAnsi="Simplified Arabic" w:cs="Simplified Arabic" w:hint="cs"/>
          <w:sz w:val="28"/>
          <w:szCs w:val="28"/>
          <w:rtl/>
        </w:rPr>
        <w:t>، هي لغة المعلوماتية، أو الل</w:t>
      </w:r>
      <w:r w:rsidR="002E5ED1" w:rsidRPr="003943A9">
        <w:rPr>
          <w:rFonts w:ascii="Simplified Arabic" w:hAnsi="Simplified Arabic" w:cs="Simplified Arabic" w:hint="cs"/>
          <w:sz w:val="28"/>
          <w:szCs w:val="28"/>
          <w:rtl/>
        </w:rPr>
        <w:t>غة الرقمية المصاحبة للأدب الرقمي</w:t>
      </w:r>
      <w:r w:rsidRPr="003943A9">
        <w:rPr>
          <w:rFonts w:ascii="Simplified Arabic" w:hAnsi="Simplified Arabic" w:cs="Simplified Arabic" w:hint="cs"/>
          <w:sz w:val="28"/>
          <w:szCs w:val="28"/>
          <w:rtl/>
        </w:rPr>
        <w:t xml:space="preserve">، وهو أدب تتجاوز فيه اللغة أدبية اللغة، إلى فن </w:t>
      </w:r>
      <w:r w:rsidR="002E5ED1" w:rsidRPr="003943A9">
        <w:rPr>
          <w:rFonts w:ascii="Simplified Arabic" w:hAnsi="Simplified Arabic" w:cs="Simplified Arabic" w:hint="cs"/>
          <w:sz w:val="28"/>
          <w:szCs w:val="28"/>
          <w:rtl/>
        </w:rPr>
        <w:t>صنا</w:t>
      </w:r>
      <w:r w:rsidRPr="003943A9">
        <w:rPr>
          <w:rFonts w:ascii="Simplified Arabic" w:hAnsi="Simplified Arabic" w:cs="Simplified Arabic" w:hint="cs"/>
          <w:sz w:val="28"/>
          <w:szCs w:val="28"/>
          <w:rtl/>
        </w:rPr>
        <w:t>عة الأدب بما فيه اللغة، والوسائط المتعددة المصاحبة للغة</w:t>
      </w:r>
      <w:r w:rsidR="002E5ED1" w:rsidRPr="003943A9">
        <w:rPr>
          <w:rFonts w:ascii="Simplified Arabic" w:hAnsi="Simplified Arabic" w:cs="Simplified Arabic" w:hint="cs"/>
          <w:sz w:val="28"/>
          <w:szCs w:val="28"/>
          <w:rtl/>
        </w:rPr>
        <w:t>،</w:t>
      </w:r>
      <w:r w:rsidRPr="003943A9">
        <w:rPr>
          <w:rFonts w:ascii="Simplified Arabic" w:hAnsi="Simplified Arabic" w:cs="Simplified Arabic" w:hint="cs"/>
          <w:sz w:val="28"/>
          <w:szCs w:val="28"/>
          <w:rtl/>
        </w:rPr>
        <w:t xml:space="preserve"> </w:t>
      </w:r>
      <w:r w:rsidR="006D2015" w:rsidRPr="003943A9">
        <w:rPr>
          <w:rFonts w:ascii="Simplified Arabic" w:hAnsi="Simplified Arabic" w:cs="Simplified Arabic" w:hint="cs"/>
          <w:sz w:val="28"/>
          <w:szCs w:val="28"/>
          <w:rtl/>
        </w:rPr>
        <w:t>وهي وسائط ذات تأثير فاعل، يشارك اللغة الأدبية عملية التصوير والتوصيل</w:t>
      </w:r>
      <w:r w:rsidR="002E5ED1" w:rsidRPr="003943A9">
        <w:rPr>
          <w:rFonts w:ascii="Simplified Arabic" w:hAnsi="Simplified Arabic" w:cs="Simplified Arabic" w:hint="cs"/>
          <w:sz w:val="28"/>
          <w:szCs w:val="28"/>
          <w:rtl/>
        </w:rPr>
        <w:t>،</w:t>
      </w:r>
      <w:r w:rsidR="006D2015" w:rsidRPr="003943A9">
        <w:rPr>
          <w:rFonts w:ascii="Simplified Arabic" w:hAnsi="Simplified Arabic" w:cs="Simplified Arabic" w:hint="cs"/>
          <w:sz w:val="28"/>
          <w:szCs w:val="28"/>
          <w:rtl/>
        </w:rPr>
        <w:t xml:space="preserve"> وتجعل اللغة عنصراً مشاركاً ومؤازراً، وليس عنصراً فاعلاً ووحيداً، والمتلقي لا يستقبل في النص الرقمي مجرد كلمة، وإنما يستقبل أيضاً وسائط أخرى، وعليه اك</w:t>
      </w:r>
      <w:r w:rsidR="002E5ED1" w:rsidRPr="003943A9">
        <w:rPr>
          <w:rFonts w:ascii="Simplified Arabic" w:hAnsi="Simplified Arabic" w:cs="Simplified Arabic" w:hint="cs"/>
          <w:sz w:val="28"/>
          <w:szCs w:val="28"/>
          <w:rtl/>
        </w:rPr>
        <w:t>ت</w:t>
      </w:r>
      <w:r w:rsidR="006D2015" w:rsidRPr="003943A9">
        <w:rPr>
          <w:rFonts w:ascii="Simplified Arabic" w:hAnsi="Simplified Arabic" w:cs="Simplified Arabic" w:hint="cs"/>
          <w:sz w:val="28"/>
          <w:szCs w:val="28"/>
          <w:rtl/>
        </w:rPr>
        <w:t>شاف طب</w:t>
      </w:r>
      <w:r w:rsidR="00587FD5" w:rsidRPr="003943A9">
        <w:rPr>
          <w:rFonts w:ascii="Simplified Arabic" w:hAnsi="Simplified Arabic" w:cs="Simplified Arabic" w:hint="cs"/>
          <w:sz w:val="28"/>
          <w:szCs w:val="28"/>
          <w:rtl/>
        </w:rPr>
        <w:t>يعة</w:t>
      </w:r>
      <w:r w:rsidR="006D2015" w:rsidRPr="003943A9">
        <w:rPr>
          <w:rFonts w:ascii="Simplified Arabic" w:hAnsi="Simplified Arabic" w:cs="Simplified Arabic" w:hint="cs"/>
          <w:sz w:val="28"/>
          <w:szCs w:val="28"/>
          <w:rtl/>
        </w:rPr>
        <w:t xml:space="preserve"> هذه الوسائط ومؤثراتها، وعلى المتلقي أيضاً أن يتفاعل م</w:t>
      </w:r>
      <w:r w:rsidR="00587FD5" w:rsidRPr="003943A9">
        <w:rPr>
          <w:rFonts w:ascii="Simplified Arabic" w:hAnsi="Simplified Arabic" w:cs="Simplified Arabic" w:hint="cs"/>
          <w:sz w:val="28"/>
          <w:szCs w:val="28"/>
          <w:rtl/>
        </w:rPr>
        <w:t>ع كل هذه المؤثرات اللغوية</w:t>
      </w:r>
      <w:r w:rsidR="006D2015" w:rsidRPr="003943A9">
        <w:rPr>
          <w:rFonts w:ascii="Simplified Arabic" w:hAnsi="Simplified Arabic" w:cs="Simplified Arabic" w:hint="cs"/>
          <w:sz w:val="28"/>
          <w:szCs w:val="28"/>
          <w:rtl/>
        </w:rPr>
        <w:t xml:space="preserve"> وغير اللغوية، </w:t>
      </w:r>
      <w:r w:rsidR="00C5293F" w:rsidRPr="003943A9">
        <w:rPr>
          <w:rFonts w:ascii="Simplified Arabic" w:hAnsi="Simplified Arabic" w:cs="Simplified Arabic" w:hint="cs"/>
          <w:sz w:val="28"/>
          <w:szCs w:val="28"/>
          <w:rtl/>
        </w:rPr>
        <w:t xml:space="preserve">وهي في مجموعها تشكل ثقافة عامة " </w:t>
      </w:r>
      <w:r w:rsidR="002901DE" w:rsidRPr="003943A9">
        <w:rPr>
          <w:rFonts w:ascii="Simplified Arabic" w:hAnsi="Simplified Arabic" w:cs="Simplified Arabic" w:hint="cs"/>
          <w:sz w:val="28"/>
          <w:szCs w:val="28"/>
          <w:rtl/>
        </w:rPr>
        <w:t>إن تجديد الكتابة واللغة</w:t>
      </w:r>
      <w:r w:rsidR="002901DE" w:rsidRPr="003943A9">
        <w:rPr>
          <w:rFonts w:ascii="Simplified Arabic" w:hAnsi="Simplified Arabic" w:cs="Simplified Arabic" w:hint="cs"/>
          <w:color w:val="FF0000"/>
          <w:sz w:val="28"/>
          <w:szCs w:val="28"/>
          <w:rtl/>
        </w:rPr>
        <w:t xml:space="preserve"> </w:t>
      </w:r>
      <w:r w:rsidR="002901DE" w:rsidRPr="003943A9">
        <w:rPr>
          <w:rFonts w:ascii="Simplified Arabic" w:hAnsi="Simplified Arabic" w:cs="Simplified Arabic" w:hint="cs"/>
          <w:color w:val="000000" w:themeColor="text1"/>
          <w:sz w:val="28"/>
          <w:szCs w:val="28"/>
          <w:rtl/>
        </w:rPr>
        <w:t>لت</w:t>
      </w:r>
      <w:r w:rsidR="002E5ED1" w:rsidRPr="003943A9">
        <w:rPr>
          <w:rFonts w:ascii="Simplified Arabic" w:hAnsi="Simplified Arabic" w:cs="Simplified Arabic" w:hint="cs"/>
          <w:color w:val="000000" w:themeColor="text1"/>
          <w:sz w:val="28"/>
          <w:szCs w:val="28"/>
          <w:rtl/>
        </w:rPr>
        <w:t>ت</w:t>
      </w:r>
      <w:r w:rsidR="002901DE" w:rsidRPr="003943A9">
        <w:rPr>
          <w:rFonts w:ascii="Simplified Arabic" w:hAnsi="Simplified Arabic" w:cs="Simplified Arabic" w:hint="cs"/>
          <w:color w:val="000000" w:themeColor="text1"/>
          <w:sz w:val="28"/>
          <w:szCs w:val="28"/>
          <w:rtl/>
        </w:rPr>
        <w:t xml:space="preserve">لاءم </w:t>
      </w:r>
      <w:r w:rsidR="002901DE" w:rsidRPr="003943A9">
        <w:rPr>
          <w:rFonts w:ascii="Simplified Arabic" w:hAnsi="Simplified Arabic" w:cs="Simplified Arabic" w:hint="cs"/>
          <w:sz w:val="28"/>
          <w:szCs w:val="28"/>
          <w:rtl/>
        </w:rPr>
        <w:t>مع الوسائط المتعددة هو رهان أي تطور في عصرنا الحالي</w:t>
      </w:r>
      <w:r w:rsidR="002E5ED1" w:rsidRPr="003943A9">
        <w:rPr>
          <w:rFonts w:ascii="Simplified Arabic" w:hAnsi="Simplified Arabic" w:cs="Simplified Arabic" w:hint="cs"/>
          <w:sz w:val="28"/>
          <w:szCs w:val="28"/>
          <w:rtl/>
        </w:rPr>
        <w:t>، لأنه يضع أي أ</w:t>
      </w:r>
      <w:r w:rsidR="002901DE" w:rsidRPr="003943A9">
        <w:rPr>
          <w:rFonts w:ascii="Simplified Arabic" w:hAnsi="Simplified Arabic" w:cs="Simplified Arabic" w:hint="cs"/>
          <w:sz w:val="28"/>
          <w:szCs w:val="28"/>
          <w:rtl/>
        </w:rPr>
        <w:t>مة مباشرة أمام مطابقة تفكيرها وأدوات ه</w:t>
      </w:r>
      <w:r w:rsidR="002E5ED1" w:rsidRPr="003943A9">
        <w:rPr>
          <w:rFonts w:ascii="Simplified Arabic" w:hAnsi="Simplified Arabic" w:cs="Simplified Arabic" w:hint="cs"/>
          <w:sz w:val="28"/>
          <w:szCs w:val="28"/>
          <w:rtl/>
        </w:rPr>
        <w:t>ذا التفكير مع الوسائط الجديدة، باعتبارها ليس فقط</w:t>
      </w:r>
      <w:r w:rsidR="002901DE" w:rsidRPr="003943A9">
        <w:rPr>
          <w:rFonts w:ascii="Simplified Arabic" w:hAnsi="Simplified Arabic" w:cs="Simplified Arabic" w:hint="cs"/>
          <w:sz w:val="28"/>
          <w:szCs w:val="28"/>
          <w:rtl/>
        </w:rPr>
        <w:t xml:space="preserve"> أدوات ووسائل، ولكن أيضاً طرائق للتفكير وشكلاً من أشكال الثقافة"</w:t>
      </w:r>
      <w:r w:rsidR="00ED3B7D" w:rsidRPr="003943A9">
        <w:rPr>
          <w:rFonts w:ascii="Simplified Arabic" w:hAnsi="Simplified Arabic" w:cs="Simplified Arabic" w:hint="cs"/>
          <w:sz w:val="28"/>
          <w:szCs w:val="28"/>
          <w:vertAlign w:val="superscript"/>
          <w:rtl/>
        </w:rPr>
        <w:t>(</w:t>
      </w:r>
      <w:r w:rsidR="002901DE" w:rsidRPr="003943A9">
        <w:rPr>
          <w:rStyle w:val="FootnoteReference"/>
          <w:rFonts w:ascii="Simplified Arabic" w:hAnsi="Simplified Arabic" w:cs="Simplified Arabic"/>
          <w:sz w:val="28"/>
          <w:szCs w:val="28"/>
          <w:rtl/>
        </w:rPr>
        <w:footnoteReference w:id="5"/>
      </w:r>
      <w:r w:rsidR="00ED3B7D" w:rsidRPr="003943A9">
        <w:rPr>
          <w:rFonts w:ascii="Simplified Arabic" w:hAnsi="Simplified Arabic" w:cs="Simplified Arabic" w:hint="cs"/>
          <w:sz w:val="28"/>
          <w:szCs w:val="28"/>
          <w:vertAlign w:val="superscript"/>
          <w:rtl/>
        </w:rPr>
        <w:t>)</w:t>
      </w:r>
      <w:r w:rsidR="009918E0" w:rsidRPr="003943A9">
        <w:rPr>
          <w:rFonts w:ascii="Simplified Arabic" w:hAnsi="Simplified Arabic" w:cs="Simplified Arabic" w:hint="cs"/>
          <w:sz w:val="28"/>
          <w:szCs w:val="28"/>
          <w:rtl/>
        </w:rPr>
        <w:t>.</w:t>
      </w:r>
    </w:p>
    <w:p w:rsidR="009918E0" w:rsidRPr="003943A9" w:rsidRDefault="009918E0" w:rsidP="00F1101A">
      <w:pPr>
        <w:spacing w:after="0" w:line="360" w:lineRule="auto"/>
        <w:jc w:val="both"/>
        <w:rPr>
          <w:rFonts w:ascii="Simplified Arabic" w:hAnsi="Simplified Arabic" w:cs="Simplified Arabic"/>
          <w:sz w:val="28"/>
          <w:szCs w:val="28"/>
          <w:rtl/>
        </w:rPr>
      </w:pPr>
    </w:p>
    <w:p w:rsidR="00A5618B" w:rsidRPr="003943A9" w:rsidRDefault="009918E0"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lastRenderedPageBreak/>
        <w:tab/>
        <w:t>إذن اللغة تمر الآن في منعطف تاريخي يفصل ما بين العصر الكتابي، والعصر الرقمي، وهي مرحلة تفرض على اللغة متطلبات جديدة، تتجاوز فيها النمط التقليدي في عملية الكتابة والإبداع</w:t>
      </w:r>
      <w:r w:rsidR="00C22BB9" w:rsidRPr="003943A9">
        <w:rPr>
          <w:rFonts w:ascii="Simplified Arabic" w:hAnsi="Simplified Arabic" w:cs="Simplified Arabic" w:hint="cs"/>
          <w:sz w:val="28"/>
          <w:szCs w:val="28"/>
          <w:rtl/>
        </w:rPr>
        <w:t>،</w:t>
      </w:r>
      <w:r w:rsidR="000148F6" w:rsidRPr="003943A9">
        <w:rPr>
          <w:rFonts w:ascii="Simplified Arabic" w:hAnsi="Simplified Arabic" w:cs="Simplified Arabic" w:hint="cs"/>
          <w:sz w:val="28"/>
          <w:szCs w:val="28"/>
          <w:rtl/>
        </w:rPr>
        <w:t xml:space="preserve"> إ</w:t>
      </w:r>
      <w:r w:rsidRPr="003943A9">
        <w:rPr>
          <w:rFonts w:ascii="Simplified Arabic" w:hAnsi="Simplified Arabic" w:cs="Simplified Arabic" w:hint="cs"/>
          <w:sz w:val="28"/>
          <w:szCs w:val="28"/>
          <w:rtl/>
        </w:rPr>
        <w:t>لى حالة جديدة من حالات المنافسة مع عناصر تعبيرية أخرى ليست لغوية، لكنها مؤثرة وفاعلة في عملية التوصيل والتفاعل مع المتلقي، وهي لغة تفقد كثيراً من خصائصها التي اكتسبتها سابقاً من خلال التوظيف الكتابي " اللغة في النص الرقمي لم تعد تللك اللغة المعروفة المكونة من حروف ومفردات وتراكيب، بل أصبحت لغة النص</w:t>
      </w:r>
      <w:r w:rsidR="005850A5" w:rsidRPr="003943A9">
        <w:rPr>
          <w:rFonts w:ascii="Simplified Arabic" w:hAnsi="Simplified Arabic" w:cs="Simplified Arabic" w:hint="cs"/>
          <w:sz w:val="28"/>
          <w:szCs w:val="28"/>
          <w:rtl/>
        </w:rPr>
        <w:t xml:space="preserve"> هي مزيج كل ما يتضمنه من لغة مكتوبة ومسموعة ومصورة ومرسوم</w:t>
      </w:r>
      <w:r w:rsidR="00C22BB9" w:rsidRPr="003943A9">
        <w:rPr>
          <w:rFonts w:ascii="Simplified Arabic" w:hAnsi="Simplified Arabic" w:cs="Simplified Arabic" w:hint="cs"/>
          <w:sz w:val="28"/>
          <w:szCs w:val="28"/>
          <w:rtl/>
        </w:rPr>
        <w:t>ة ثابتة كانت أم متحركة، ولكننا إ</w:t>
      </w:r>
      <w:r w:rsidR="005850A5" w:rsidRPr="003943A9">
        <w:rPr>
          <w:rFonts w:ascii="Simplified Arabic" w:hAnsi="Simplified Arabic" w:cs="Simplified Arabic" w:hint="cs"/>
          <w:sz w:val="28"/>
          <w:szCs w:val="28"/>
          <w:rtl/>
        </w:rPr>
        <w:t>ذا نظرنا إلى اللغة المجردة في النص الرقمي، وجدناها لغة سهلة جاذبة ومكثفة، تتناص مع التقنيات السمعية والبصرية، وتتضافر معها لتكمل بناء النص وصياغة خطابه"</w:t>
      </w:r>
      <w:r w:rsidR="00ED3B7D" w:rsidRPr="003943A9">
        <w:rPr>
          <w:rFonts w:ascii="Simplified Arabic" w:hAnsi="Simplified Arabic" w:cs="Simplified Arabic" w:hint="cs"/>
          <w:sz w:val="28"/>
          <w:szCs w:val="28"/>
          <w:vertAlign w:val="superscript"/>
          <w:rtl/>
        </w:rPr>
        <w:t>(</w:t>
      </w:r>
      <w:r w:rsidR="005850A5" w:rsidRPr="003943A9">
        <w:rPr>
          <w:rStyle w:val="FootnoteReference"/>
          <w:rFonts w:ascii="Simplified Arabic" w:hAnsi="Simplified Arabic" w:cs="Simplified Arabic"/>
          <w:sz w:val="28"/>
          <w:szCs w:val="28"/>
          <w:rtl/>
        </w:rPr>
        <w:footnoteReference w:id="6"/>
      </w:r>
      <w:r w:rsidR="00ED3B7D" w:rsidRPr="003943A9">
        <w:rPr>
          <w:rFonts w:ascii="Simplified Arabic" w:hAnsi="Simplified Arabic" w:cs="Simplified Arabic" w:hint="cs"/>
          <w:sz w:val="28"/>
          <w:szCs w:val="28"/>
          <w:vertAlign w:val="superscript"/>
          <w:rtl/>
        </w:rPr>
        <w:t>)</w:t>
      </w:r>
      <w:r w:rsidR="00A5618B" w:rsidRPr="003943A9">
        <w:rPr>
          <w:rFonts w:ascii="Simplified Arabic" w:hAnsi="Simplified Arabic" w:cs="Simplified Arabic" w:hint="cs"/>
          <w:sz w:val="28"/>
          <w:szCs w:val="28"/>
          <w:rtl/>
        </w:rPr>
        <w:t>.</w:t>
      </w:r>
    </w:p>
    <w:p w:rsidR="00A5618B" w:rsidRPr="003943A9" w:rsidRDefault="00A5618B"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ab/>
        <w:t xml:space="preserve">والحديث هنا يدور </w:t>
      </w:r>
      <w:r w:rsidR="001D4D8B" w:rsidRPr="003943A9">
        <w:rPr>
          <w:rFonts w:ascii="Simplified Arabic" w:hAnsi="Simplified Arabic" w:cs="Simplified Arabic" w:hint="cs"/>
          <w:sz w:val="28"/>
          <w:szCs w:val="28"/>
          <w:rtl/>
        </w:rPr>
        <w:t>عن نص جديد ولد من رحم التكنولوجيا،</w:t>
      </w:r>
      <w:r w:rsidR="00587FD5" w:rsidRPr="003943A9">
        <w:rPr>
          <w:rFonts w:ascii="Simplified Arabic" w:hAnsi="Simplified Arabic" w:cs="Simplified Arabic" w:hint="cs"/>
          <w:sz w:val="28"/>
          <w:szCs w:val="28"/>
          <w:rtl/>
        </w:rPr>
        <w:t xml:space="preserve"> وهو نص غير ورقي، وغير تقليدي، ي</w:t>
      </w:r>
      <w:r w:rsidR="001D4D8B" w:rsidRPr="003943A9">
        <w:rPr>
          <w:rFonts w:ascii="Simplified Arabic" w:hAnsi="Simplified Arabic" w:cs="Simplified Arabic" w:hint="cs"/>
          <w:sz w:val="28"/>
          <w:szCs w:val="28"/>
          <w:rtl/>
        </w:rPr>
        <w:t>تشكل من عناصر جديدة، تظهر فيها اللغة أحياناً، وتختفي أحياناً أخرى</w:t>
      </w:r>
      <w:r w:rsidR="00587FD5" w:rsidRPr="003943A9">
        <w:rPr>
          <w:rFonts w:ascii="Simplified Arabic" w:hAnsi="Simplified Arabic" w:cs="Simplified Arabic" w:hint="cs"/>
          <w:sz w:val="28"/>
          <w:szCs w:val="28"/>
          <w:rtl/>
        </w:rPr>
        <w:t>،</w:t>
      </w:r>
      <w:r w:rsidR="00315EC0" w:rsidRPr="003943A9">
        <w:rPr>
          <w:rFonts w:ascii="Simplified Arabic" w:hAnsi="Simplified Arabic" w:cs="Simplified Arabic" w:hint="cs"/>
          <w:sz w:val="28"/>
          <w:szCs w:val="28"/>
          <w:rtl/>
        </w:rPr>
        <w:t xml:space="preserve"> وهنا تصبح اللغة جزءا من كل وليست الكل،</w:t>
      </w:r>
      <w:r w:rsidR="001D4D8B" w:rsidRPr="003943A9">
        <w:rPr>
          <w:rFonts w:ascii="Simplified Arabic" w:hAnsi="Simplified Arabic" w:cs="Simplified Arabic" w:hint="cs"/>
          <w:sz w:val="28"/>
          <w:szCs w:val="28"/>
          <w:rtl/>
        </w:rPr>
        <w:t xml:space="preserve"> وقد تسيطر المؤثرات البص</w:t>
      </w:r>
      <w:r w:rsidR="00C22BB9" w:rsidRPr="003943A9">
        <w:rPr>
          <w:rFonts w:ascii="Simplified Arabic" w:hAnsi="Simplified Arabic" w:cs="Simplified Arabic" w:hint="cs"/>
          <w:sz w:val="28"/>
          <w:szCs w:val="28"/>
          <w:rtl/>
        </w:rPr>
        <w:t xml:space="preserve">رية أو السمعية على اللغة </w:t>
      </w:r>
      <w:r w:rsidR="00315EC0" w:rsidRPr="003943A9">
        <w:rPr>
          <w:rFonts w:ascii="Simplified Arabic" w:hAnsi="Simplified Arabic" w:cs="Simplified Arabic" w:hint="cs"/>
          <w:sz w:val="28"/>
          <w:szCs w:val="28"/>
          <w:rtl/>
        </w:rPr>
        <w:t>في تقديم المعنى وإي</w:t>
      </w:r>
      <w:r w:rsidR="0097493D" w:rsidRPr="003943A9">
        <w:rPr>
          <w:rFonts w:ascii="Simplified Arabic" w:hAnsi="Simplified Arabic" w:cs="Simplified Arabic" w:hint="cs"/>
          <w:sz w:val="28"/>
          <w:szCs w:val="28"/>
          <w:rtl/>
        </w:rPr>
        <w:t>صاله إلى المتلقي بطريقة جديدة لم تألفها اللغة العربية</w:t>
      </w:r>
      <w:r w:rsidR="001D4D8B" w:rsidRPr="003943A9">
        <w:rPr>
          <w:rFonts w:ascii="Simplified Arabic" w:hAnsi="Simplified Arabic" w:cs="Simplified Arabic" w:hint="cs"/>
          <w:sz w:val="28"/>
          <w:szCs w:val="28"/>
          <w:rtl/>
        </w:rPr>
        <w:t xml:space="preserve"> </w:t>
      </w:r>
      <w:r w:rsidR="00C22BB9" w:rsidRPr="003943A9">
        <w:rPr>
          <w:rFonts w:ascii="Simplified Arabic" w:hAnsi="Simplified Arabic" w:cs="Simplified Arabic" w:hint="cs"/>
          <w:sz w:val="28"/>
          <w:szCs w:val="28"/>
          <w:rtl/>
        </w:rPr>
        <w:t>من قبل</w:t>
      </w:r>
      <w:r w:rsidR="001D4D8B" w:rsidRPr="003943A9">
        <w:rPr>
          <w:rFonts w:ascii="Simplified Arabic" w:hAnsi="Simplified Arabic" w:cs="Simplified Arabic" w:hint="cs"/>
          <w:sz w:val="28"/>
          <w:szCs w:val="28"/>
          <w:rtl/>
        </w:rPr>
        <w:t xml:space="preserve"> عندما كانت اللغة تستخدم قدراتها التعبيرية في التأثير على المتلقي، وحمله على التفاعل مع المكونات البلاغية </w:t>
      </w:r>
      <w:r w:rsidR="0097493D" w:rsidRPr="003943A9">
        <w:rPr>
          <w:rFonts w:ascii="Simplified Arabic" w:hAnsi="Simplified Arabic" w:cs="Simplified Arabic" w:hint="cs"/>
          <w:sz w:val="28"/>
          <w:szCs w:val="28"/>
          <w:rtl/>
        </w:rPr>
        <w:t>أ</w:t>
      </w:r>
      <w:r w:rsidR="001D4D8B" w:rsidRPr="003943A9">
        <w:rPr>
          <w:rFonts w:ascii="Simplified Arabic" w:hAnsi="Simplified Arabic" w:cs="Simplified Arabic" w:hint="cs"/>
          <w:sz w:val="28"/>
          <w:szCs w:val="28"/>
          <w:rtl/>
        </w:rPr>
        <w:t>و المحسنات البديعية التي تحملها الدلالات التعبيرية في اللغة</w:t>
      </w:r>
      <w:r w:rsidR="00587FD5" w:rsidRPr="003943A9">
        <w:rPr>
          <w:rFonts w:ascii="Simplified Arabic" w:hAnsi="Simplified Arabic" w:cs="Simplified Arabic" w:hint="cs"/>
          <w:sz w:val="28"/>
          <w:szCs w:val="28"/>
          <w:rtl/>
        </w:rPr>
        <w:t>،</w:t>
      </w:r>
      <w:r w:rsidR="001D4D8B" w:rsidRPr="003943A9">
        <w:rPr>
          <w:rFonts w:ascii="Simplified Arabic" w:hAnsi="Simplified Arabic" w:cs="Simplified Arabic" w:hint="cs"/>
          <w:sz w:val="28"/>
          <w:szCs w:val="28"/>
          <w:rtl/>
        </w:rPr>
        <w:t xml:space="preserve"> غير أنها تفقد كثيراً من خصائصها في </w:t>
      </w:r>
      <w:r w:rsidR="009636AB" w:rsidRPr="003943A9">
        <w:rPr>
          <w:rFonts w:ascii="Simplified Arabic" w:hAnsi="Simplified Arabic" w:cs="Simplified Arabic" w:hint="cs"/>
          <w:sz w:val="28"/>
          <w:szCs w:val="28"/>
          <w:rtl/>
        </w:rPr>
        <w:t xml:space="preserve">النص الرقمي الذي يعتمد على هذه المؤثرات التي تضعف من دور </w:t>
      </w:r>
      <w:r w:rsidR="000148F6" w:rsidRPr="003943A9">
        <w:rPr>
          <w:rFonts w:ascii="Simplified Arabic" w:hAnsi="Simplified Arabic" w:cs="Simplified Arabic" w:hint="cs"/>
          <w:sz w:val="28"/>
          <w:szCs w:val="28"/>
          <w:rtl/>
        </w:rPr>
        <w:t>اللغة</w:t>
      </w:r>
      <w:r w:rsidR="009636AB" w:rsidRPr="003943A9">
        <w:rPr>
          <w:rFonts w:ascii="Simplified Arabic" w:hAnsi="Simplified Arabic" w:cs="Simplified Arabic" w:hint="cs"/>
          <w:sz w:val="28"/>
          <w:szCs w:val="28"/>
          <w:rtl/>
        </w:rPr>
        <w:t xml:space="preserve"> في عملية التشكيل والتوصيل على حد سواء، فكاتب النص الرقمي قد يوظف اللغة توظيفاً شكلياً، وليس بالضرورة أن يعتمد التشكيل التقليدي في الاستخدام اللغوي، فهو يتلاعب أحياناً في حجم الكلمات، فيجعلها تكبر أو </w:t>
      </w:r>
      <w:r w:rsidR="009636AB" w:rsidRPr="003943A9">
        <w:rPr>
          <w:rFonts w:ascii="Simplified Arabic" w:hAnsi="Simplified Arabic" w:cs="Simplified Arabic" w:hint="cs"/>
          <w:sz w:val="28"/>
          <w:szCs w:val="28"/>
          <w:rtl/>
        </w:rPr>
        <w:lastRenderedPageBreak/>
        <w:t xml:space="preserve">تصغر بما يخدم المعنى الذي يريد إيصاله للمتلقي، وقد يلون الكلمات بألوان تعكس المعنى الذي يريده، وقد </w:t>
      </w:r>
      <w:r w:rsidR="0097493D" w:rsidRPr="003943A9">
        <w:rPr>
          <w:rFonts w:ascii="Simplified Arabic" w:hAnsi="Simplified Arabic" w:cs="Simplified Arabic" w:hint="cs"/>
          <w:sz w:val="28"/>
          <w:szCs w:val="28"/>
          <w:rtl/>
        </w:rPr>
        <w:t>يعطي</w:t>
      </w:r>
      <w:r w:rsidR="009636AB" w:rsidRPr="003943A9">
        <w:rPr>
          <w:rFonts w:ascii="Simplified Arabic" w:hAnsi="Simplified Arabic" w:cs="Simplified Arabic" w:hint="cs"/>
          <w:sz w:val="28"/>
          <w:szCs w:val="28"/>
          <w:rtl/>
        </w:rPr>
        <w:t xml:space="preserve"> الكلمة أو الج</w:t>
      </w:r>
      <w:r w:rsidR="0097493D" w:rsidRPr="003943A9">
        <w:rPr>
          <w:rFonts w:ascii="Simplified Arabic" w:hAnsi="Simplified Arabic" w:cs="Simplified Arabic" w:hint="cs"/>
          <w:sz w:val="28"/>
          <w:szCs w:val="28"/>
          <w:rtl/>
        </w:rPr>
        <w:t>مل</w:t>
      </w:r>
      <w:r w:rsidR="009636AB" w:rsidRPr="003943A9">
        <w:rPr>
          <w:rFonts w:ascii="Simplified Arabic" w:hAnsi="Simplified Arabic" w:cs="Simplified Arabic" w:hint="cs"/>
          <w:sz w:val="28"/>
          <w:szCs w:val="28"/>
          <w:rtl/>
        </w:rPr>
        <w:t>ة دلالات صوتية مصاحبة، فهذه الوسائط المستخدمة في النص</w:t>
      </w:r>
      <w:r w:rsidR="00315EC0" w:rsidRPr="003943A9">
        <w:rPr>
          <w:rFonts w:ascii="Simplified Arabic" w:hAnsi="Simplified Arabic" w:cs="Simplified Arabic" w:hint="cs"/>
          <w:sz w:val="28"/>
          <w:szCs w:val="28"/>
          <w:rtl/>
        </w:rPr>
        <w:t xml:space="preserve"> </w:t>
      </w:r>
      <w:r w:rsidR="009636AB" w:rsidRPr="003943A9">
        <w:rPr>
          <w:rFonts w:ascii="Simplified Arabic" w:hAnsi="Simplified Arabic" w:cs="Simplified Arabic" w:hint="cs"/>
          <w:sz w:val="28"/>
          <w:szCs w:val="28"/>
          <w:rtl/>
        </w:rPr>
        <w:t xml:space="preserve">التي تصاحب اللغة، تضع المتلقي أمام خيارات جديدة غير معتادة لدى </w:t>
      </w:r>
      <w:r w:rsidR="00315EC0" w:rsidRPr="003943A9">
        <w:rPr>
          <w:rFonts w:ascii="Simplified Arabic" w:hAnsi="Simplified Arabic" w:cs="Simplified Arabic" w:hint="cs"/>
          <w:sz w:val="28"/>
          <w:szCs w:val="28"/>
          <w:rtl/>
        </w:rPr>
        <w:t>ال</w:t>
      </w:r>
      <w:r w:rsidR="000148F6" w:rsidRPr="003943A9">
        <w:rPr>
          <w:rFonts w:ascii="Simplified Arabic" w:hAnsi="Simplified Arabic" w:cs="Simplified Arabic" w:hint="cs"/>
          <w:sz w:val="28"/>
          <w:szCs w:val="28"/>
          <w:rtl/>
        </w:rPr>
        <w:t>قاريء</w:t>
      </w:r>
      <w:r w:rsidR="00315EC0" w:rsidRPr="003943A9">
        <w:rPr>
          <w:rFonts w:ascii="Simplified Arabic" w:hAnsi="Simplified Arabic" w:cs="Simplified Arabic" w:hint="cs"/>
          <w:sz w:val="28"/>
          <w:szCs w:val="28"/>
          <w:rtl/>
        </w:rPr>
        <w:t xml:space="preserve"> الذي</w:t>
      </w:r>
      <w:r w:rsidR="009636AB" w:rsidRPr="003943A9">
        <w:rPr>
          <w:rFonts w:ascii="Simplified Arabic" w:hAnsi="Simplified Arabic" w:cs="Simplified Arabic" w:hint="cs"/>
          <w:sz w:val="28"/>
          <w:szCs w:val="28"/>
          <w:rtl/>
        </w:rPr>
        <w:t xml:space="preserve"> اعتاد التعامل مع نص لغوي فقط، و</w:t>
      </w:r>
      <w:r w:rsidR="002F5734" w:rsidRPr="003943A9">
        <w:rPr>
          <w:rFonts w:ascii="Simplified Arabic" w:hAnsi="Simplified Arabic" w:cs="Simplified Arabic" w:hint="cs"/>
          <w:sz w:val="28"/>
          <w:szCs w:val="28"/>
          <w:rtl/>
        </w:rPr>
        <w:t xml:space="preserve">هنا يأتي دور المنافسة بين اللغة، وبين الوسائط المتعددة المصاحبة للغة، </w:t>
      </w:r>
      <w:r w:rsidR="00587FD5" w:rsidRPr="003943A9">
        <w:rPr>
          <w:rFonts w:ascii="Simplified Arabic" w:hAnsi="Simplified Arabic" w:cs="Simplified Arabic" w:hint="cs"/>
          <w:sz w:val="28"/>
          <w:szCs w:val="28"/>
          <w:rtl/>
        </w:rPr>
        <w:t>م</w:t>
      </w:r>
      <w:r w:rsidR="002F5734" w:rsidRPr="003943A9">
        <w:rPr>
          <w:rFonts w:ascii="Simplified Arabic" w:hAnsi="Simplified Arabic" w:cs="Simplified Arabic" w:hint="cs"/>
          <w:sz w:val="28"/>
          <w:szCs w:val="28"/>
          <w:rtl/>
        </w:rPr>
        <w:t xml:space="preserve">ما يعني أن اللغة العربية اليوم </w:t>
      </w:r>
      <w:r w:rsidR="000148F6" w:rsidRPr="003943A9">
        <w:rPr>
          <w:rFonts w:ascii="Simplified Arabic" w:hAnsi="Simplified Arabic" w:cs="Simplified Arabic" w:hint="cs"/>
          <w:sz w:val="28"/>
          <w:szCs w:val="28"/>
          <w:rtl/>
        </w:rPr>
        <w:t>تواجه مشكلة في تواصلها مع القاريء</w:t>
      </w:r>
      <w:r w:rsidR="002F5734" w:rsidRPr="003943A9">
        <w:rPr>
          <w:rFonts w:ascii="Simplified Arabic" w:hAnsi="Simplified Arabic" w:cs="Simplified Arabic" w:hint="cs"/>
          <w:sz w:val="28"/>
          <w:szCs w:val="28"/>
          <w:rtl/>
        </w:rPr>
        <w:t xml:space="preserve"> الذي قد ينشغل عنها أو يتجاهلها على حساب مكونات تعبيرية أخرى، تكون أكثر جذباً وتأثيراً،</w:t>
      </w:r>
      <w:r w:rsidR="00315EC0" w:rsidRPr="003943A9">
        <w:rPr>
          <w:rFonts w:ascii="Simplified Arabic" w:hAnsi="Simplified Arabic" w:cs="Simplified Arabic" w:hint="cs"/>
          <w:sz w:val="28"/>
          <w:szCs w:val="28"/>
          <w:rtl/>
        </w:rPr>
        <w:t xml:space="preserve"> مما يعني تراجع سطوة الكلمات أمام سطوة الوسائط،</w:t>
      </w:r>
      <w:r w:rsidR="002F5734" w:rsidRPr="003943A9">
        <w:rPr>
          <w:rFonts w:ascii="Simplified Arabic" w:hAnsi="Simplified Arabic" w:cs="Simplified Arabic" w:hint="cs"/>
          <w:sz w:val="28"/>
          <w:szCs w:val="28"/>
          <w:rtl/>
        </w:rPr>
        <w:t xml:space="preserve"> وهذا بالتأكيد ينعكس على عملية قراءة النص، وكيفية الانتقال من نص مكتوب، إلى مكونات جديدة في التعامل مع النص، وكيفية قراءته " في هذا النوع يكون حضور الصوت والصورة والأشكال الجغرافيكية مكملاً للنص المكتوب، ومعبئاً للتغيرات التي تتركها الطباعة أحياناً، بحيث يؤدي تعطل أحدها إلى تعطيل النص كاملاً، إن هذا الدمج والتفاعل بين النصوص المكتوبة والصور والأصوات في هذا النوع من أنواع (النص المتفرع) يساعد على قراءته قراءة غير خط</w:t>
      </w:r>
      <w:r w:rsidR="00587FD5" w:rsidRPr="003943A9">
        <w:rPr>
          <w:rFonts w:ascii="Simplified Arabic" w:hAnsi="Simplified Arabic" w:cs="Simplified Arabic" w:hint="cs"/>
          <w:sz w:val="28"/>
          <w:szCs w:val="28"/>
          <w:rtl/>
        </w:rPr>
        <w:t>ي</w:t>
      </w:r>
      <w:r w:rsidR="005B106B" w:rsidRPr="003943A9">
        <w:rPr>
          <w:rFonts w:ascii="Simplified Arabic" w:hAnsi="Simplified Arabic" w:cs="Simplified Arabic" w:hint="cs"/>
          <w:sz w:val="28"/>
          <w:szCs w:val="28"/>
          <w:rtl/>
        </w:rPr>
        <w:t xml:space="preserve">ه </w:t>
      </w:r>
      <w:r w:rsidR="002F5734" w:rsidRPr="003943A9">
        <w:rPr>
          <w:rFonts w:ascii="Simplified Arabic" w:hAnsi="Simplified Arabic" w:cs="Simplified Arabic" w:hint="cs"/>
          <w:sz w:val="28"/>
          <w:szCs w:val="28"/>
          <w:rtl/>
        </w:rPr>
        <w:t>تتجاوز الثوابت المتعارف عليها في القراءات التقليدية"</w:t>
      </w:r>
      <w:r w:rsidR="00ED3B7D" w:rsidRPr="003943A9">
        <w:rPr>
          <w:rFonts w:ascii="Simplified Arabic" w:hAnsi="Simplified Arabic" w:cs="Simplified Arabic" w:hint="cs"/>
          <w:sz w:val="28"/>
          <w:szCs w:val="28"/>
          <w:vertAlign w:val="superscript"/>
          <w:rtl/>
        </w:rPr>
        <w:t>(</w:t>
      </w:r>
      <w:r w:rsidR="002F5734" w:rsidRPr="003943A9">
        <w:rPr>
          <w:rStyle w:val="FootnoteReference"/>
          <w:rFonts w:ascii="Simplified Arabic" w:hAnsi="Simplified Arabic" w:cs="Simplified Arabic"/>
          <w:sz w:val="28"/>
          <w:szCs w:val="28"/>
          <w:rtl/>
        </w:rPr>
        <w:footnoteReference w:id="7"/>
      </w:r>
      <w:r w:rsidR="00ED3B7D" w:rsidRPr="003943A9">
        <w:rPr>
          <w:rFonts w:ascii="Simplified Arabic" w:hAnsi="Simplified Arabic" w:cs="Simplified Arabic" w:hint="cs"/>
          <w:sz w:val="28"/>
          <w:szCs w:val="28"/>
          <w:vertAlign w:val="superscript"/>
          <w:rtl/>
        </w:rPr>
        <w:t>)</w:t>
      </w:r>
      <w:r w:rsidR="00DC3539" w:rsidRPr="003943A9">
        <w:rPr>
          <w:rFonts w:ascii="Simplified Arabic" w:hAnsi="Simplified Arabic" w:cs="Simplified Arabic" w:hint="cs"/>
          <w:sz w:val="28"/>
          <w:szCs w:val="28"/>
          <w:rtl/>
        </w:rPr>
        <w:t>.</w:t>
      </w:r>
    </w:p>
    <w:p w:rsidR="000619B3" w:rsidRPr="003943A9" w:rsidRDefault="00FA2DF9"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sz w:val="28"/>
          <w:szCs w:val="28"/>
          <w:lang w:bidi="ar-JO"/>
        </w:rPr>
        <w:t xml:space="preserve">  </w:t>
      </w:r>
      <w:r w:rsidRPr="003943A9">
        <w:rPr>
          <w:rFonts w:ascii="Simplified Arabic" w:hAnsi="Simplified Arabic" w:cs="Simplified Arabic" w:hint="cs"/>
          <w:sz w:val="28"/>
          <w:szCs w:val="28"/>
          <w:rtl/>
        </w:rPr>
        <w:t xml:space="preserve">  والسؤال الذي يطرح  نفسه أمام هذا الواقع الجديد</w:t>
      </w:r>
      <w:r w:rsidR="000D70C8" w:rsidRPr="003943A9">
        <w:rPr>
          <w:rFonts w:ascii="Simplified Arabic" w:hAnsi="Simplified Arabic" w:cs="Simplified Arabic" w:hint="cs"/>
          <w:sz w:val="28"/>
          <w:szCs w:val="28"/>
          <w:rtl/>
        </w:rPr>
        <w:t>، يدور حول محاولة توصيف الحضور اللغوي  في النص الرقمي، و مكانة اللغة فيه، ودورها في تقديم المعنىى</w:t>
      </w:r>
      <w:r w:rsidR="00C22BB9" w:rsidRPr="003943A9">
        <w:rPr>
          <w:rFonts w:ascii="Simplified Arabic" w:hAnsi="Simplified Arabic" w:cs="Simplified Arabic" w:hint="cs"/>
          <w:sz w:val="28"/>
          <w:szCs w:val="28"/>
          <w:rtl/>
        </w:rPr>
        <w:t>،</w:t>
      </w:r>
      <w:r w:rsidR="000D70C8" w:rsidRPr="003943A9">
        <w:rPr>
          <w:rFonts w:ascii="Simplified Arabic" w:hAnsi="Simplified Arabic" w:cs="Simplified Arabic" w:hint="cs"/>
          <w:sz w:val="28"/>
          <w:szCs w:val="28"/>
          <w:rtl/>
        </w:rPr>
        <w:t xml:space="preserve"> و قدرتها على التأثير في المتلقي</w:t>
      </w:r>
      <w:r w:rsidR="00C22BB9" w:rsidRPr="003943A9">
        <w:rPr>
          <w:rFonts w:ascii="Simplified Arabic" w:hAnsi="Simplified Arabic" w:cs="Simplified Arabic" w:hint="cs"/>
          <w:sz w:val="28"/>
          <w:szCs w:val="28"/>
          <w:rtl/>
        </w:rPr>
        <w:t>،</w:t>
      </w:r>
      <w:r w:rsidR="000D70C8" w:rsidRPr="003943A9">
        <w:rPr>
          <w:rFonts w:ascii="Simplified Arabic" w:hAnsi="Simplified Arabic" w:cs="Simplified Arabic" w:hint="cs"/>
          <w:sz w:val="28"/>
          <w:szCs w:val="28"/>
          <w:rtl/>
        </w:rPr>
        <w:t xml:space="preserve"> والجواب بلاشك يؤكد حضور اللغة، لأنه ببساطة لا يوجد نص دون لغة، غير</w:t>
      </w:r>
      <w:r w:rsidR="00C22BB9" w:rsidRPr="003943A9">
        <w:rPr>
          <w:rFonts w:ascii="Simplified Arabic" w:hAnsi="Simplified Arabic" w:cs="Simplified Arabic" w:hint="cs"/>
          <w:sz w:val="28"/>
          <w:szCs w:val="28"/>
          <w:rtl/>
        </w:rPr>
        <w:t xml:space="preserve"> أن </w:t>
      </w:r>
      <w:r w:rsidR="000D70C8" w:rsidRPr="003943A9">
        <w:rPr>
          <w:rFonts w:ascii="Simplified Arabic" w:hAnsi="Simplified Arabic" w:cs="Simplified Arabic" w:hint="cs"/>
          <w:sz w:val="28"/>
          <w:szCs w:val="28"/>
          <w:rtl/>
        </w:rPr>
        <w:t xml:space="preserve"> وج</w:t>
      </w:r>
      <w:r w:rsidR="00C22BB9" w:rsidRPr="003943A9">
        <w:rPr>
          <w:rFonts w:ascii="Simplified Arabic" w:hAnsi="Simplified Arabic" w:cs="Simplified Arabic" w:hint="cs"/>
          <w:sz w:val="28"/>
          <w:szCs w:val="28"/>
          <w:rtl/>
        </w:rPr>
        <w:t>و</w:t>
      </w:r>
      <w:r w:rsidR="000D70C8" w:rsidRPr="003943A9">
        <w:rPr>
          <w:rFonts w:ascii="Simplified Arabic" w:hAnsi="Simplified Arabic" w:cs="Simplified Arabic" w:hint="cs"/>
          <w:sz w:val="28"/>
          <w:szCs w:val="28"/>
          <w:rtl/>
        </w:rPr>
        <w:t>د اللغة في النص الرقمي انتقل من المركز إلى الهامش، وهذا بالضرورة لا ينقص من قيمة اللغة  ودورها في العملية الإبداعية، إذ لا يمكن القول بموت اللغة في محاكاة موت المؤلف</w:t>
      </w:r>
      <w:r w:rsidR="003F166D" w:rsidRPr="003943A9">
        <w:rPr>
          <w:rFonts w:ascii="Simplified Arabic" w:hAnsi="Simplified Arabic" w:cs="Simplified Arabic" w:hint="cs"/>
          <w:sz w:val="28"/>
          <w:szCs w:val="28"/>
          <w:rtl/>
        </w:rPr>
        <w:t>، لأن موت اللغة يعني موت أصحابها</w:t>
      </w:r>
      <w:r w:rsidR="009D2304" w:rsidRPr="003943A9">
        <w:rPr>
          <w:rFonts w:ascii="Simplified Arabic" w:hAnsi="Simplified Arabic" w:cs="Simplified Arabic" w:hint="cs"/>
          <w:sz w:val="28"/>
          <w:szCs w:val="28"/>
          <w:rtl/>
        </w:rPr>
        <w:t>، وتبقى الحقيقة التي تفرض نفسها على الواقع اللغوي الجديد تتشارك</w:t>
      </w:r>
      <w:r w:rsidR="00C22BB9" w:rsidRPr="003943A9">
        <w:rPr>
          <w:rFonts w:ascii="Simplified Arabic" w:hAnsi="Simplified Arabic" w:cs="Simplified Arabic" w:hint="cs"/>
          <w:sz w:val="28"/>
          <w:szCs w:val="28"/>
          <w:rtl/>
        </w:rPr>
        <w:t xml:space="preserve"> فيها</w:t>
      </w:r>
      <w:r w:rsidR="009D2304" w:rsidRPr="003943A9">
        <w:rPr>
          <w:rFonts w:ascii="Simplified Arabic" w:hAnsi="Simplified Arabic" w:cs="Simplified Arabic" w:hint="cs"/>
          <w:sz w:val="28"/>
          <w:szCs w:val="28"/>
          <w:rtl/>
        </w:rPr>
        <w:t xml:space="preserve"> اللغة مع عناصر أخرى غير لغوية في عملية الإبداع ال</w:t>
      </w:r>
      <w:r w:rsidR="00C22BB9" w:rsidRPr="003943A9">
        <w:rPr>
          <w:rFonts w:ascii="Simplified Arabic" w:hAnsi="Simplified Arabic" w:cs="Simplified Arabic" w:hint="cs"/>
          <w:sz w:val="28"/>
          <w:szCs w:val="28"/>
          <w:rtl/>
        </w:rPr>
        <w:t>أ</w:t>
      </w:r>
      <w:r w:rsidR="009D2304" w:rsidRPr="003943A9">
        <w:rPr>
          <w:rFonts w:ascii="Simplified Arabic" w:hAnsi="Simplified Arabic" w:cs="Simplified Arabic" w:hint="cs"/>
          <w:sz w:val="28"/>
          <w:szCs w:val="28"/>
          <w:rtl/>
        </w:rPr>
        <w:t xml:space="preserve">دبي، ومدى قدرة الوسائط المتعددة </w:t>
      </w:r>
      <w:r w:rsidR="00C22BB9" w:rsidRPr="003943A9">
        <w:rPr>
          <w:rFonts w:ascii="Simplified Arabic" w:hAnsi="Simplified Arabic" w:cs="Simplified Arabic" w:hint="cs"/>
          <w:sz w:val="28"/>
          <w:szCs w:val="28"/>
          <w:rtl/>
        </w:rPr>
        <w:t>على</w:t>
      </w:r>
      <w:r w:rsidR="009D2304" w:rsidRPr="003943A9">
        <w:rPr>
          <w:rFonts w:ascii="Simplified Arabic" w:hAnsi="Simplified Arabic" w:cs="Simplified Arabic" w:hint="cs"/>
          <w:sz w:val="28"/>
          <w:szCs w:val="28"/>
          <w:rtl/>
        </w:rPr>
        <w:t xml:space="preserve"> مزاحمة </w:t>
      </w:r>
      <w:r w:rsidR="009D2304" w:rsidRPr="003943A9">
        <w:rPr>
          <w:rFonts w:ascii="Simplified Arabic" w:hAnsi="Simplified Arabic" w:cs="Simplified Arabic" w:hint="cs"/>
          <w:sz w:val="28"/>
          <w:szCs w:val="28"/>
          <w:rtl/>
        </w:rPr>
        <w:lastRenderedPageBreak/>
        <w:t>اللغة لأخذ دورها في عملية التوصيل والتواصل، وهذا الدور يفرض على المبدع الرقمي " أن يتجاوز النظام اللغوي إلى نظام تقني في عملية الإبداع، الأمر الذي يتطلب منه التعرف والتمرن على تقنيات الحاسوب فينصرف همه إلى التقنية بدل اللغة"</w:t>
      </w:r>
      <w:r w:rsidR="00F1101A" w:rsidRPr="003943A9">
        <w:rPr>
          <w:rFonts w:ascii="Simplified Arabic" w:hAnsi="Simplified Arabic" w:cs="Simplified Arabic"/>
          <w:sz w:val="28"/>
          <w:szCs w:val="28"/>
          <w:vertAlign w:val="superscript"/>
        </w:rPr>
        <w:t>)</w:t>
      </w:r>
      <w:r w:rsidR="00C22BB9" w:rsidRPr="003943A9">
        <w:rPr>
          <w:rStyle w:val="FootnoteReference"/>
          <w:rFonts w:ascii="Simplified Arabic" w:hAnsi="Simplified Arabic" w:cs="Simplified Arabic"/>
          <w:sz w:val="28"/>
          <w:szCs w:val="28"/>
          <w:rtl/>
        </w:rPr>
        <w:footnoteReference w:id="8"/>
      </w:r>
      <w:r w:rsidR="00F1101A" w:rsidRPr="003943A9">
        <w:rPr>
          <w:rFonts w:ascii="Simplified Arabic" w:hAnsi="Simplified Arabic" w:cs="Simplified Arabic"/>
          <w:sz w:val="28"/>
          <w:szCs w:val="28"/>
          <w:vertAlign w:val="superscript"/>
        </w:rPr>
        <w:t>(</w:t>
      </w:r>
      <w:r w:rsidR="009D2304" w:rsidRPr="003943A9">
        <w:rPr>
          <w:rFonts w:ascii="Simplified Arabic" w:hAnsi="Simplified Arabic" w:cs="Simplified Arabic" w:hint="cs"/>
          <w:sz w:val="28"/>
          <w:szCs w:val="28"/>
          <w:rtl/>
        </w:rPr>
        <w:t xml:space="preserve"> </w:t>
      </w:r>
      <w:r w:rsidR="00D517F7" w:rsidRPr="003943A9">
        <w:rPr>
          <w:rFonts w:ascii="Simplified Arabic" w:hAnsi="Simplified Arabic" w:cs="Simplified Arabic" w:hint="cs"/>
          <w:sz w:val="28"/>
          <w:szCs w:val="28"/>
          <w:rtl/>
        </w:rPr>
        <w:t xml:space="preserve"> والأمر ينسحب على المتلقي الذي يحاول الإلمام بالتقنيات الحديثة بما لا يتوافق مع  عملية التلقي التقليدية التي اعتمدت  اللغة أساسا في عملية التلقي  والتواصل مع النص،</w:t>
      </w:r>
      <w:r w:rsidR="00315EC0" w:rsidRPr="003943A9">
        <w:rPr>
          <w:rFonts w:ascii="Simplified Arabic" w:hAnsi="Simplified Arabic" w:cs="Simplified Arabic" w:hint="cs"/>
          <w:sz w:val="28"/>
          <w:szCs w:val="28"/>
          <w:rtl/>
        </w:rPr>
        <w:t xml:space="preserve"> </w:t>
      </w:r>
      <w:r w:rsidR="00D517F7" w:rsidRPr="003943A9">
        <w:rPr>
          <w:rFonts w:ascii="Simplified Arabic" w:hAnsi="Simplified Arabic" w:cs="Simplified Arabic" w:hint="cs"/>
          <w:sz w:val="28"/>
          <w:szCs w:val="28"/>
          <w:rtl/>
        </w:rPr>
        <w:t>وهنا نجد أنفسنا  أمام حالة جديدة  من حالات التواصل  اللغوي يتجاوز فيها المبدع حدود اللغة  الفنية  والصور البلاغية  إلى أ</w:t>
      </w:r>
      <w:r w:rsidR="002711A6" w:rsidRPr="003943A9">
        <w:rPr>
          <w:rFonts w:ascii="Simplified Arabic" w:hAnsi="Simplified Arabic" w:cs="Simplified Arabic" w:hint="cs"/>
          <w:sz w:val="28"/>
          <w:szCs w:val="28"/>
          <w:rtl/>
        </w:rPr>
        <w:t xml:space="preserve">نماط جديدة </w:t>
      </w:r>
      <w:r w:rsidR="00D517F7" w:rsidRPr="003943A9">
        <w:rPr>
          <w:rFonts w:ascii="Simplified Arabic" w:hAnsi="Simplified Arabic" w:cs="Simplified Arabic" w:hint="cs"/>
          <w:sz w:val="28"/>
          <w:szCs w:val="28"/>
          <w:rtl/>
        </w:rPr>
        <w:t>من التعبير لا علاقة لها باللغة  ووسائل التعبير التقليدية</w:t>
      </w:r>
      <w:r w:rsidR="0026239E" w:rsidRPr="003943A9">
        <w:rPr>
          <w:rFonts w:ascii="Simplified Arabic" w:hAnsi="Simplified Arabic" w:cs="Simplified Arabic"/>
          <w:sz w:val="28"/>
          <w:szCs w:val="28"/>
        </w:rPr>
        <w:t xml:space="preserve">  </w:t>
      </w:r>
      <w:r w:rsidR="00315EC0" w:rsidRPr="003943A9">
        <w:rPr>
          <w:rFonts w:ascii="Simplified Arabic" w:hAnsi="Simplified Arabic" w:cs="Simplified Arabic" w:hint="cs"/>
          <w:sz w:val="28"/>
          <w:szCs w:val="28"/>
          <w:rtl/>
        </w:rPr>
        <w:t>التي درج</w:t>
      </w:r>
      <w:r w:rsidR="0026239E" w:rsidRPr="003943A9">
        <w:rPr>
          <w:rFonts w:ascii="Simplified Arabic" w:hAnsi="Simplified Arabic" w:cs="Simplified Arabic" w:hint="cs"/>
          <w:sz w:val="28"/>
          <w:szCs w:val="28"/>
          <w:rtl/>
        </w:rPr>
        <w:t xml:space="preserve"> عليها أصحاب اللغة، وشكلت عندهم مرتكزا أساسيا في عملية الإبداع</w:t>
      </w:r>
      <w:r w:rsidR="002711A6" w:rsidRPr="003943A9">
        <w:rPr>
          <w:rFonts w:ascii="Simplified Arabic" w:hAnsi="Simplified Arabic" w:cs="Simplified Arabic" w:hint="cs"/>
          <w:sz w:val="28"/>
          <w:szCs w:val="28"/>
          <w:rtl/>
        </w:rPr>
        <w:t>،</w:t>
      </w:r>
      <w:r w:rsidR="0026239E" w:rsidRPr="003943A9">
        <w:rPr>
          <w:rFonts w:ascii="Simplified Arabic" w:hAnsi="Simplified Arabic" w:cs="Simplified Arabic" w:hint="cs"/>
          <w:sz w:val="28"/>
          <w:szCs w:val="28"/>
          <w:rtl/>
        </w:rPr>
        <w:t xml:space="preserve"> وخلق روح المنافسة في توظيف اللغة، وتشكيل النص الادبي، وهذا انعكس، بطبيعة الحال،</w:t>
      </w:r>
      <w:r w:rsidR="00D517F7" w:rsidRPr="003943A9">
        <w:rPr>
          <w:rFonts w:ascii="Simplified Arabic" w:hAnsi="Simplified Arabic" w:cs="Simplified Arabic" w:hint="cs"/>
          <w:sz w:val="28"/>
          <w:szCs w:val="28"/>
          <w:rtl/>
        </w:rPr>
        <w:t xml:space="preserve"> </w:t>
      </w:r>
      <w:r w:rsidR="0026239E" w:rsidRPr="003943A9">
        <w:rPr>
          <w:rFonts w:ascii="Simplified Arabic" w:hAnsi="Simplified Arabic" w:cs="Simplified Arabic" w:hint="cs"/>
          <w:sz w:val="28"/>
          <w:szCs w:val="28"/>
          <w:rtl/>
        </w:rPr>
        <w:t>على المتلقي الذي انصرف إلى اهتمامات جانبية</w:t>
      </w:r>
      <w:r w:rsidR="000619B3" w:rsidRPr="003943A9">
        <w:rPr>
          <w:rFonts w:ascii="Simplified Arabic" w:hAnsi="Simplified Arabic" w:cs="Simplified Arabic" w:hint="cs"/>
          <w:sz w:val="28"/>
          <w:szCs w:val="28"/>
          <w:rtl/>
        </w:rPr>
        <w:t>، مما يعني سيطرة الوسائط المتعددة المستخدمة في النص على وجدان المتلقي وتفكيره</w:t>
      </w:r>
      <w:r w:rsidR="002711A6" w:rsidRPr="003943A9">
        <w:rPr>
          <w:rFonts w:ascii="Simplified Arabic" w:hAnsi="Simplified Arabic" w:cs="Simplified Arabic" w:hint="cs"/>
          <w:sz w:val="28"/>
          <w:szCs w:val="28"/>
          <w:rtl/>
        </w:rPr>
        <w:t>،</w:t>
      </w:r>
      <w:r w:rsidR="000619B3" w:rsidRPr="003943A9">
        <w:rPr>
          <w:rFonts w:ascii="Simplified Arabic" w:hAnsi="Simplified Arabic" w:cs="Simplified Arabic" w:hint="cs"/>
          <w:sz w:val="28"/>
          <w:szCs w:val="28"/>
          <w:rtl/>
        </w:rPr>
        <w:t xml:space="preserve"> وهذا جعل كثيرا من الدارسين يحذرون من مغبة الانسي</w:t>
      </w:r>
      <w:r w:rsidR="002711A6" w:rsidRPr="003943A9">
        <w:rPr>
          <w:rFonts w:ascii="Simplified Arabic" w:hAnsi="Simplified Arabic" w:cs="Simplified Arabic" w:hint="cs"/>
          <w:sz w:val="28"/>
          <w:szCs w:val="28"/>
          <w:rtl/>
        </w:rPr>
        <w:t>ا</w:t>
      </w:r>
      <w:r w:rsidR="000619B3" w:rsidRPr="003943A9">
        <w:rPr>
          <w:rFonts w:ascii="Simplified Arabic" w:hAnsi="Simplified Arabic" w:cs="Simplified Arabic" w:hint="cs"/>
          <w:sz w:val="28"/>
          <w:szCs w:val="28"/>
          <w:rtl/>
        </w:rPr>
        <w:t>ق وراء هذه الوسائط على حساب اللغة.</w:t>
      </w:r>
    </w:p>
    <w:p w:rsidR="00790968" w:rsidRPr="003943A9" w:rsidRDefault="000619B3"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 xml:space="preserve">    ومع  التقدم السريع والمتسارع نحو الرقم</w:t>
      </w:r>
      <w:r w:rsidR="002711A6" w:rsidRPr="003943A9">
        <w:rPr>
          <w:rFonts w:ascii="Simplified Arabic" w:hAnsi="Simplified Arabic" w:cs="Simplified Arabic" w:hint="cs"/>
          <w:sz w:val="28"/>
          <w:szCs w:val="28"/>
          <w:rtl/>
        </w:rPr>
        <w:t>ن</w:t>
      </w:r>
      <w:r w:rsidRPr="003943A9">
        <w:rPr>
          <w:rFonts w:ascii="Simplified Arabic" w:hAnsi="Simplified Arabic" w:cs="Simplified Arabic" w:hint="cs"/>
          <w:sz w:val="28"/>
          <w:szCs w:val="28"/>
          <w:rtl/>
        </w:rPr>
        <w:t>ة في الأعمال الأدبية عالميا وعربيا</w:t>
      </w:r>
      <w:r w:rsidR="002711A6" w:rsidRPr="003943A9">
        <w:rPr>
          <w:rFonts w:ascii="Simplified Arabic" w:hAnsi="Simplified Arabic" w:cs="Simplified Arabic" w:hint="cs"/>
          <w:sz w:val="28"/>
          <w:szCs w:val="28"/>
          <w:rtl/>
        </w:rPr>
        <w:t>،</w:t>
      </w:r>
      <w:r w:rsidRPr="003943A9">
        <w:rPr>
          <w:rFonts w:ascii="Simplified Arabic" w:hAnsi="Simplified Arabic" w:cs="Simplified Arabic" w:hint="cs"/>
          <w:sz w:val="28"/>
          <w:szCs w:val="28"/>
          <w:rtl/>
        </w:rPr>
        <w:t xml:space="preserve"> فإن هذه الأعمال بحاجة إ</w:t>
      </w:r>
      <w:r w:rsidR="002711A6" w:rsidRPr="003943A9">
        <w:rPr>
          <w:rFonts w:ascii="Simplified Arabic" w:hAnsi="Simplified Arabic" w:cs="Simplified Arabic" w:hint="cs"/>
          <w:sz w:val="28"/>
          <w:szCs w:val="28"/>
          <w:rtl/>
        </w:rPr>
        <w:t>لى مراجع</w:t>
      </w:r>
      <w:r w:rsidRPr="003943A9">
        <w:rPr>
          <w:rFonts w:ascii="Simplified Arabic" w:hAnsi="Simplified Arabic" w:cs="Simplified Arabic" w:hint="cs"/>
          <w:sz w:val="28"/>
          <w:szCs w:val="28"/>
          <w:rtl/>
        </w:rPr>
        <w:t>ة لغوية في محاولة لتقييم وضع اللغة فيها</w:t>
      </w:r>
      <w:r w:rsidR="002711A6" w:rsidRPr="003943A9">
        <w:rPr>
          <w:rFonts w:ascii="Simplified Arabic" w:hAnsi="Simplified Arabic" w:cs="Simplified Arabic" w:hint="cs"/>
          <w:sz w:val="28"/>
          <w:szCs w:val="28"/>
          <w:rtl/>
        </w:rPr>
        <w:t>،</w:t>
      </w:r>
      <w:r w:rsidRPr="003943A9">
        <w:rPr>
          <w:rFonts w:ascii="Simplified Arabic" w:hAnsi="Simplified Arabic" w:cs="Simplified Arabic" w:hint="cs"/>
          <w:sz w:val="28"/>
          <w:szCs w:val="28"/>
          <w:rtl/>
        </w:rPr>
        <w:t xml:space="preserve"> إذ لا يمكن التماهي  مع الوسائط السمعية والبصرية على حساب اللغة</w:t>
      </w:r>
      <w:r w:rsidR="002711A6" w:rsidRPr="003943A9">
        <w:rPr>
          <w:rFonts w:ascii="Simplified Arabic" w:hAnsi="Simplified Arabic" w:cs="Simplified Arabic" w:hint="cs"/>
          <w:sz w:val="28"/>
          <w:szCs w:val="28"/>
          <w:rtl/>
        </w:rPr>
        <w:t>،</w:t>
      </w:r>
      <w:r w:rsidRPr="003943A9">
        <w:rPr>
          <w:rFonts w:ascii="Simplified Arabic" w:hAnsi="Simplified Arabic" w:cs="Simplified Arabic" w:hint="cs"/>
          <w:sz w:val="28"/>
          <w:szCs w:val="28"/>
          <w:rtl/>
        </w:rPr>
        <w:t xml:space="preserve"> وعلى مجامع اللغة العربية أن تطور نفسها ذاتيا، وأن تتابع  مستويات اللغة العربية في الأعمال الأدبية</w:t>
      </w:r>
      <w:r w:rsidR="002711A6" w:rsidRPr="003943A9">
        <w:rPr>
          <w:rFonts w:ascii="Simplified Arabic" w:hAnsi="Simplified Arabic" w:cs="Simplified Arabic" w:hint="cs"/>
          <w:sz w:val="28"/>
          <w:szCs w:val="28"/>
          <w:rtl/>
        </w:rPr>
        <w:t xml:space="preserve"> الرقمية</w:t>
      </w:r>
      <w:r w:rsidRPr="003943A9">
        <w:rPr>
          <w:rFonts w:ascii="Simplified Arabic" w:hAnsi="Simplified Arabic" w:cs="Simplified Arabic" w:hint="cs"/>
          <w:sz w:val="28"/>
          <w:szCs w:val="28"/>
          <w:rtl/>
        </w:rPr>
        <w:t>، وكيفية تقديمها واستقبالها</w:t>
      </w:r>
      <w:r w:rsidR="002711A6" w:rsidRPr="003943A9">
        <w:rPr>
          <w:rFonts w:ascii="Simplified Arabic" w:hAnsi="Simplified Arabic" w:cs="Simplified Arabic" w:hint="cs"/>
          <w:sz w:val="28"/>
          <w:szCs w:val="28"/>
          <w:rtl/>
        </w:rPr>
        <w:t>، ب</w:t>
      </w:r>
      <w:r w:rsidRPr="003943A9">
        <w:rPr>
          <w:rFonts w:ascii="Simplified Arabic" w:hAnsi="Simplified Arabic" w:cs="Simplified Arabic" w:hint="cs"/>
          <w:sz w:val="28"/>
          <w:szCs w:val="28"/>
          <w:rtl/>
        </w:rPr>
        <w:t xml:space="preserve">ما يحقق التوازن المطلوب </w:t>
      </w:r>
      <w:r w:rsidR="00790968" w:rsidRPr="003943A9">
        <w:rPr>
          <w:rFonts w:ascii="Simplified Arabic" w:hAnsi="Simplified Arabic" w:cs="Simplified Arabic" w:hint="cs"/>
          <w:sz w:val="28"/>
          <w:szCs w:val="28"/>
          <w:rtl/>
        </w:rPr>
        <w:t xml:space="preserve"> بين اللغة باعتبارها المكون الأساس للنص الأدبي، والوسائط التكنولوجية باعتبارها وسائل مكملة للغة، وليست بديلا عنها أو منافسا لها، لأن اللغة يجب أن تظل المحرك الأساس </w:t>
      </w:r>
      <w:r w:rsidR="002711A6" w:rsidRPr="003943A9">
        <w:rPr>
          <w:rFonts w:ascii="Simplified Arabic" w:hAnsi="Simplified Arabic" w:cs="Simplified Arabic" w:hint="cs"/>
          <w:sz w:val="28"/>
          <w:szCs w:val="28"/>
          <w:rtl/>
        </w:rPr>
        <w:t xml:space="preserve">في </w:t>
      </w:r>
      <w:r w:rsidR="00790968" w:rsidRPr="003943A9">
        <w:rPr>
          <w:rFonts w:ascii="Simplified Arabic" w:hAnsi="Simplified Arabic" w:cs="Simplified Arabic" w:hint="cs"/>
          <w:sz w:val="28"/>
          <w:szCs w:val="28"/>
          <w:rtl/>
        </w:rPr>
        <w:t>عملية الإبداع ، والعنصر ال</w:t>
      </w:r>
      <w:r w:rsidR="002711A6" w:rsidRPr="003943A9">
        <w:rPr>
          <w:rFonts w:ascii="Simplified Arabic" w:hAnsi="Simplified Arabic" w:cs="Simplified Arabic" w:hint="cs"/>
          <w:sz w:val="28"/>
          <w:szCs w:val="28"/>
          <w:rtl/>
        </w:rPr>
        <w:t>أ</w:t>
      </w:r>
      <w:r w:rsidR="00790968" w:rsidRPr="003943A9">
        <w:rPr>
          <w:rFonts w:ascii="Simplified Arabic" w:hAnsi="Simplified Arabic" w:cs="Simplified Arabic" w:hint="cs"/>
          <w:sz w:val="28"/>
          <w:szCs w:val="28"/>
          <w:rtl/>
        </w:rPr>
        <w:t>هم في عملية التلقي.</w:t>
      </w:r>
    </w:p>
    <w:p w:rsidR="0094359A" w:rsidRPr="003943A9" w:rsidRDefault="0094359A"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lastRenderedPageBreak/>
        <w:t xml:space="preserve">  وهنا لا يمكن أن </w:t>
      </w:r>
      <w:r w:rsidR="002711A6" w:rsidRPr="003943A9">
        <w:rPr>
          <w:rFonts w:ascii="Simplified Arabic" w:hAnsi="Simplified Arabic" w:cs="Simplified Arabic" w:hint="cs"/>
          <w:sz w:val="28"/>
          <w:szCs w:val="28"/>
          <w:rtl/>
        </w:rPr>
        <w:t>ن</w:t>
      </w:r>
      <w:r w:rsidRPr="003943A9">
        <w:rPr>
          <w:rFonts w:ascii="Simplified Arabic" w:hAnsi="Simplified Arabic" w:cs="Simplified Arabic" w:hint="cs"/>
          <w:sz w:val="28"/>
          <w:szCs w:val="28"/>
          <w:rtl/>
        </w:rPr>
        <w:t>تصور صراعا بين لغة الادب ولغة البرمجة، أو الانحياز</w:t>
      </w:r>
      <w:r w:rsidR="002711A6" w:rsidRPr="003943A9">
        <w:rPr>
          <w:rFonts w:ascii="Simplified Arabic" w:hAnsi="Simplified Arabic" w:cs="Simplified Arabic" w:hint="cs"/>
          <w:sz w:val="28"/>
          <w:szCs w:val="28"/>
          <w:rtl/>
        </w:rPr>
        <w:t xml:space="preserve"> </w:t>
      </w:r>
      <w:r w:rsidRPr="003943A9">
        <w:rPr>
          <w:rFonts w:ascii="Simplified Arabic" w:hAnsi="Simplified Arabic" w:cs="Simplified Arabic" w:hint="cs"/>
          <w:sz w:val="28"/>
          <w:szCs w:val="28"/>
          <w:rtl/>
        </w:rPr>
        <w:t>لأحدهما على حساب الآخر، ولكن يمكن</w:t>
      </w:r>
      <w:r w:rsidR="002711A6" w:rsidRPr="003943A9">
        <w:rPr>
          <w:rFonts w:ascii="Simplified Arabic" w:hAnsi="Simplified Arabic" w:cs="Simplified Arabic" w:hint="cs"/>
          <w:sz w:val="28"/>
          <w:szCs w:val="28"/>
          <w:rtl/>
        </w:rPr>
        <w:t xml:space="preserve"> </w:t>
      </w:r>
      <w:r w:rsidRPr="003943A9">
        <w:rPr>
          <w:rFonts w:ascii="Simplified Arabic" w:hAnsi="Simplified Arabic" w:cs="Simplified Arabic" w:hint="cs"/>
          <w:sz w:val="28"/>
          <w:szCs w:val="28"/>
          <w:rtl/>
        </w:rPr>
        <w:t>أن نتصور واقعا جديدا  يفرض نفسه على المبدع والمتلقي في التعامل مع لغة الأدب الجديدة التي امتزجت مع لغة البرمجة.</w:t>
      </w:r>
    </w:p>
    <w:p w:rsidR="00E75A0B" w:rsidRPr="003943A9" w:rsidRDefault="0094359A"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 xml:space="preserve">   وهذه الانعكاسات السلبية التي تفرض نفسها على عملية تشكيل اللغة في الأدب الرقمي</w:t>
      </w:r>
      <w:r w:rsidR="002711A6" w:rsidRPr="003943A9">
        <w:rPr>
          <w:rFonts w:ascii="Simplified Arabic" w:hAnsi="Simplified Arabic" w:cs="Simplified Arabic" w:hint="cs"/>
          <w:sz w:val="28"/>
          <w:szCs w:val="28"/>
          <w:rtl/>
        </w:rPr>
        <w:t>،</w:t>
      </w:r>
      <w:r w:rsidR="00C870B7" w:rsidRPr="003943A9">
        <w:rPr>
          <w:rFonts w:ascii="Simplified Arabic" w:hAnsi="Simplified Arabic" w:cs="Simplified Arabic" w:hint="cs"/>
          <w:sz w:val="28"/>
          <w:szCs w:val="28"/>
          <w:rtl/>
        </w:rPr>
        <w:t xml:space="preserve"> لا تلغي الجوانب الإيجابية</w:t>
      </w:r>
      <w:r w:rsidR="002711A6" w:rsidRPr="003943A9">
        <w:rPr>
          <w:rFonts w:ascii="Simplified Arabic" w:hAnsi="Simplified Arabic" w:cs="Simplified Arabic" w:hint="cs"/>
          <w:sz w:val="28"/>
          <w:szCs w:val="28"/>
          <w:rtl/>
        </w:rPr>
        <w:t xml:space="preserve"> </w:t>
      </w:r>
      <w:r w:rsidR="00C870B7" w:rsidRPr="003943A9">
        <w:rPr>
          <w:rFonts w:ascii="Simplified Arabic" w:hAnsi="Simplified Arabic" w:cs="Simplified Arabic" w:hint="cs"/>
          <w:sz w:val="28"/>
          <w:szCs w:val="28"/>
          <w:rtl/>
        </w:rPr>
        <w:t xml:space="preserve">التي </w:t>
      </w:r>
      <w:r w:rsidR="002711A6" w:rsidRPr="003943A9">
        <w:rPr>
          <w:rFonts w:ascii="Simplified Arabic" w:hAnsi="Simplified Arabic" w:cs="Simplified Arabic" w:hint="cs"/>
          <w:sz w:val="28"/>
          <w:szCs w:val="28"/>
          <w:rtl/>
        </w:rPr>
        <w:t>،</w:t>
      </w:r>
      <w:r w:rsidR="00C870B7" w:rsidRPr="003943A9">
        <w:rPr>
          <w:rFonts w:ascii="Simplified Arabic" w:hAnsi="Simplified Arabic" w:cs="Simplified Arabic" w:hint="cs"/>
          <w:sz w:val="28"/>
          <w:szCs w:val="28"/>
          <w:rtl/>
        </w:rPr>
        <w:t>بلا شك</w:t>
      </w:r>
      <w:r w:rsidR="002711A6" w:rsidRPr="003943A9">
        <w:rPr>
          <w:rFonts w:ascii="Simplified Arabic" w:hAnsi="Simplified Arabic" w:cs="Simplified Arabic" w:hint="cs"/>
          <w:sz w:val="28"/>
          <w:szCs w:val="28"/>
          <w:rtl/>
        </w:rPr>
        <w:t>،</w:t>
      </w:r>
      <w:r w:rsidR="00C870B7" w:rsidRPr="003943A9">
        <w:rPr>
          <w:rFonts w:ascii="Simplified Arabic" w:hAnsi="Simplified Arabic" w:cs="Simplified Arabic" w:hint="cs"/>
          <w:sz w:val="28"/>
          <w:szCs w:val="28"/>
          <w:rtl/>
        </w:rPr>
        <w:t xml:space="preserve"> هي حاضرة</w:t>
      </w:r>
      <w:r w:rsidR="00AE7B77" w:rsidRPr="003943A9">
        <w:rPr>
          <w:rFonts w:ascii="Simplified Arabic" w:hAnsi="Simplified Arabic" w:cs="Simplified Arabic" w:hint="cs"/>
          <w:sz w:val="28"/>
          <w:szCs w:val="28"/>
          <w:rtl/>
        </w:rPr>
        <w:t>،</w:t>
      </w:r>
      <w:r w:rsidR="00C870B7" w:rsidRPr="003943A9">
        <w:rPr>
          <w:rFonts w:ascii="Simplified Arabic" w:hAnsi="Simplified Arabic" w:cs="Simplified Arabic" w:hint="cs"/>
          <w:sz w:val="28"/>
          <w:szCs w:val="28"/>
          <w:rtl/>
        </w:rPr>
        <w:t xml:space="preserve"> لأن المكون الأساس للنص الرقمي هو اللغة، والوسائط المتعددة هي مكملا</w:t>
      </w:r>
      <w:r w:rsidR="002711A6" w:rsidRPr="003943A9">
        <w:rPr>
          <w:rFonts w:ascii="Simplified Arabic" w:hAnsi="Simplified Arabic" w:cs="Simplified Arabic" w:hint="cs"/>
          <w:sz w:val="28"/>
          <w:szCs w:val="28"/>
          <w:rtl/>
        </w:rPr>
        <w:t>ت</w:t>
      </w:r>
      <w:r w:rsidR="00C870B7" w:rsidRPr="003943A9">
        <w:rPr>
          <w:rFonts w:ascii="Simplified Arabic" w:hAnsi="Simplified Arabic" w:cs="Simplified Arabic" w:hint="cs"/>
          <w:sz w:val="28"/>
          <w:szCs w:val="28"/>
          <w:rtl/>
        </w:rPr>
        <w:t xml:space="preserve"> للمعنى الذي تخلقه اللغة، وهذا يعني أن الوسائط هي وسائل تكميلية</w:t>
      </w:r>
      <w:r w:rsidR="002711A6" w:rsidRPr="003943A9">
        <w:rPr>
          <w:rFonts w:ascii="Simplified Arabic" w:hAnsi="Simplified Arabic" w:cs="Simplified Arabic" w:hint="cs"/>
          <w:sz w:val="28"/>
          <w:szCs w:val="28"/>
          <w:rtl/>
        </w:rPr>
        <w:t xml:space="preserve"> </w:t>
      </w:r>
      <w:r w:rsidR="00C870B7" w:rsidRPr="003943A9">
        <w:rPr>
          <w:rFonts w:ascii="Simplified Arabic" w:hAnsi="Simplified Arabic" w:cs="Simplified Arabic" w:hint="cs"/>
          <w:sz w:val="28"/>
          <w:szCs w:val="28"/>
          <w:rtl/>
        </w:rPr>
        <w:t>أو تجميلية للنص</w:t>
      </w:r>
      <w:r w:rsidR="002711A6" w:rsidRPr="003943A9">
        <w:rPr>
          <w:rFonts w:ascii="Simplified Arabic" w:hAnsi="Simplified Arabic" w:cs="Simplified Arabic" w:hint="cs"/>
          <w:sz w:val="28"/>
          <w:szCs w:val="28"/>
          <w:rtl/>
        </w:rPr>
        <w:t>،</w:t>
      </w:r>
      <w:r w:rsidR="00C870B7" w:rsidRPr="003943A9">
        <w:rPr>
          <w:rFonts w:ascii="Simplified Arabic" w:hAnsi="Simplified Arabic" w:cs="Simplified Arabic" w:hint="cs"/>
          <w:sz w:val="28"/>
          <w:szCs w:val="28"/>
          <w:rtl/>
        </w:rPr>
        <w:t xml:space="preserve"> لا تضعف اللغة وإنما تزيد من قدرتها على التأثير في المتلقي، وتحقيق الغرض المعد أصلا  في المعنى المقد</w:t>
      </w:r>
      <w:r w:rsidR="002711A6" w:rsidRPr="003943A9">
        <w:rPr>
          <w:rFonts w:ascii="Simplified Arabic" w:hAnsi="Simplified Arabic" w:cs="Simplified Arabic" w:hint="cs"/>
          <w:sz w:val="28"/>
          <w:szCs w:val="28"/>
          <w:rtl/>
        </w:rPr>
        <w:t>م</w:t>
      </w:r>
      <w:r w:rsidR="00C870B7" w:rsidRPr="003943A9">
        <w:rPr>
          <w:rFonts w:ascii="Simplified Arabic" w:hAnsi="Simplified Arabic" w:cs="Simplified Arabic" w:hint="cs"/>
          <w:sz w:val="28"/>
          <w:szCs w:val="28"/>
          <w:rtl/>
        </w:rPr>
        <w:t xml:space="preserve"> للمتلقي بوساطة اللغة.</w:t>
      </w:r>
    </w:p>
    <w:p w:rsidR="00C870B7" w:rsidRPr="003943A9" w:rsidRDefault="00C870B7"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 xml:space="preserve">  وفي ظل هذا التسارع الهائل في عملية الدمج بين اللغة</w:t>
      </w:r>
      <w:r w:rsidR="005826C0" w:rsidRPr="003943A9">
        <w:rPr>
          <w:rFonts w:ascii="Simplified Arabic" w:hAnsi="Simplified Arabic" w:cs="Simplified Arabic" w:hint="cs"/>
          <w:sz w:val="28"/>
          <w:szCs w:val="28"/>
          <w:rtl/>
        </w:rPr>
        <w:t xml:space="preserve"> </w:t>
      </w:r>
      <w:r w:rsidRPr="003943A9">
        <w:rPr>
          <w:rFonts w:ascii="Simplified Arabic" w:hAnsi="Simplified Arabic" w:cs="Simplified Arabic" w:hint="cs"/>
          <w:sz w:val="28"/>
          <w:szCs w:val="28"/>
          <w:rtl/>
        </w:rPr>
        <w:t>والوسائط المتعددة،</w:t>
      </w:r>
      <w:r w:rsidR="005826C0" w:rsidRPr="003943A9">
        <w:rPr>
          <w:rFonts w:ascii="Simplified Arabic" w:hAnsi="Simplified Arabic" w:cs="Simplified Arabic" w:hint="cs"/>
          <w:sz w:val="28"/>
          <w:szCs w:val="28"/>
          <w:rtl/>
        </w:rPr>
        <w:t xml:space="preserve"> </w:t>
      </w:r>
      <w:r w:rsidR="002711A6" w:rsidRPr="003943A9">
        <w:rPr>
          <w:rFonts w:ascii="Simplified Arabic" w:hAnsi="Simplified Arabic" w:cs="Simplified Arabic" w:hint="cs"/>
          <w:sz w:val="28"/>
          <w:szCs w:val="28"/>
          <w:rtl/>
        </w:rPr>
        <w:t>فإ</w:t>
      </w:r>
      <w:r w:rsidR="005826C0" w:rsidRPr="003943A9">
        <w:rPr>
          <w:rFonts w:ascii="Simplified Arabic" w:hAnsi="Simplified Arabic" w:cs="Simplified Arabic" w:hint="cs"/>
          <w:sz w:val="28"/>
          <w:szCs w:val="28"/>
          <w:rtl/>
        </w:rPr>
        <w:t>ن الأ</w:t>
      </w:r>
      <w:r w:rsidR="002711A6" w:rsidRPr="003943A9">
        <w:rPr>
          <w:rFonts w:ascii="Simplified Arabic" w:hAnsi="Simplified Arabic" w:cs="Simplified Arabic" w:hint="cs"/>
          <w:sz w:val="28"/>
          <w:szCs w:val="28"/>
          <w:rtl/>
        </w:rPr>
        <w:t>مر يتطلب</w:t>
      </w:r>
      <w:r w:rsidRPr="003943A9">
        <w:rPr>
          <w:rFonts w:ascii="Simplified Arabic" w:hAnsi="Simplified Arabic" w:cs="Simplified Arabic" w:hint="cs"/>
          <w:sz w:val="28"/>
          <w:szCs w:val="28"/>
          <w:rtl/>
        </w:rPr>
        <w:t xml:space="preserve"> متابعة ذوي الاختصاص ومجامع اللغة العربية لهدا الواقع الجديد الذي أخذ يفرض نفسه على اللغة أولا والمتلقين ثانيا.</w:t>
      </w:r>
    </w:p>
    <w:p w:rsidR="00283143" w:rsidRPr="003943A9" w:rsidRDefault="00283143" w:rsidP="00F1101A">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ab/>
      </w:r>
    </w:p>
    <w:p w:rsidR="00ED3B7D" w:rsidRPr="003943A9" w:rsidRDefault="00ED3B7D" w:rsidP="00F1101A">
      <w:pPr>
        <w:spacing w:after="0" w:line="360" w:lineRule="auto"/>
        <w:jc w:val="both"/>
        <w:rPr>
          <w:rFonts w:ascii="Simplified Arabic" w:hAnsi="Simplified Arabic" w:cs="Simplified Arabic"/>
          <w:sz w:val="28"/>
          <w:szCs w:val="28"/>
          <w:rtl/>
        </w:rPr>
      </w:pPr>
    </w:p>
    <w:p w:rsidR="00ED3B7D" w:rsidRPr="003943A9" w:rsidRDefault="00ED3B7D" w:rsidP="00F1101A">
      <w:pPr>
        <w:spacing w:after="0" w:line="360" w:lineRule="auto"/>
        <w:jc w:val="both"/>
        <w:rPr>
          <w:rFonts w:ascii="Simplified Arabic" w:hAnsi="Simplified Arabic" w:cs="Simplified Arabic"/>
          <w:sz w:val="28"/>
          <w:szCs w:val="28"/>
          <w:rtl/>
        </w:rPr>
      </w:pPr>
    </w:p>
    <w:p w:rsidR="00ED3B7D" w:rsidRPr="003943A9" w:rsidRDefault="00ED3B7D" w:rsidP="00F1101A">
      <w:pPr>
        <w:spacing w:after="0" w:line="360" w:lineRule="auto"/>
        <w:jc w:val="both"/>
        <w:rPr>
          <w:rFonts w:ascii="Simplified Arabic" w:hAnsi="Simplified Arabic" w:cs="Simplified Arabic"/>
          <w:sz w:val="28"/>
          <w:szCs w:val="28"/>
          <w:rtl/>
        </w:rPr>
      </w:pPr>
    </w:p>
    <w:p w:rsidR="00ED3B7D" w:rsidRDefault="00ED3B7D" w:rsidP="00F1101A">
      <w:pPr>
        <w:spacing w:after="0" w:line="360" w:lineRule="auto"/>
        <w:jc w:val="both"/>
        <w:rPr>
          <w:rFonts w:ascii="Simplified Arabic" w:hAnsi="Simplified Arabic" w:cs="Simplified Arabic"/>
          <w:sz w:val="28"/>
          <w:szCs w:val="28"/>
          <w:rtl/>
        </w:rPr>
      </w:pPr>
    </w:p>
    <w:p w:rsidR="003943A9" w:rsidRDefault="003943A9" w:rsidP="00F1101A">
      <w:pPr>
        <w:spacing w:after="0" w:line="360" w:lineRule="auto"/>
        <w:jc w:val="both"/>
        <w:rPr>
          <w:rFonts w:ascii="Simplified Arabic" w:hAnsi="Simplified Arabic" w:cs="Simplified Arabic"/>
          <w:sz w:val="28"/>
          <w:szCs w:val="28"/>
          <w:rtl/>
        </w:rPr>
      </w:pPr>
    </w:p>
    <w:p w:rsidR="003943A9" w:rsidRDefault="003943A9" w:rsidP="00F1101A">
      <w:pPr>
        <w:spacing w:after="0" w:line="360" w:lineRule="auto"/>
        <w:jc w:val="both"/>
        <w:rPr>
          <w:rFonts w:ascii="Simplified Arabic" w:hAnsi="Simplified Arabic" w:cs="Simplified Arabic"/>
          <w:sz w:val="28"/>
          <w:szCs w:val="28"/>
          <w:rtl/>
        </w:rPr>
      </w:pPr>
    </w:p>
    <w:p w:rsidR="003943A9" w:rsidRDefault="003943A9" w:rsidP="00F1101A">
      <w:pPr>
        <w:spacing w:after="0" w:line="360" w:lineRule="auto"/>
        <w:jc w:val="both"/>
        <w:rPr>
          <w:rFonts w:ascii="Simplified Arabic" w:hAnsi="Simplified Arabic" w:cs="Simplified Arabic"/>
          <w:sz w:val="28"/>
          <w:szCs w:val="28"/>
          <w:rtl/>
        </w:rPr>
      </w:pPr>
    </w:p>
    <w:p w:rsidR="003943A9" w:rsidRPr="003943A9" w:rsidRDefault="003943A9" w:rsidP="00F1101A">
      <w:pPr>
        <w:spacing w:after="0" w:line="360" w:lineRule="auto"/>
        <w:jc w:val="both"/>
        <w:rPr>
          <w:rFonts w:ascii="Simplified Arabic" w:hAnsi="Simplified Arabic" w:cs="Simplified Arabic"/>
          <w:sz w:val="28"/>
          <w:szCs w:val="28"/>
          <w:rtl/>
        </w:rPr>
      </w:pPr>
    </w:p>
    <w:p w:rsidR="00F202CA" w:rsidRPr="003943A9" w:rsidRDefault="00F202CA" w:rsidP="00ED3B7D">
      <w:pPr>
        <w:spacing w:after="0" w:line="360" w:lineRule="auto"/>
        <w:jc w:val="both"/>
        <w:rPr>
          <w:rFonts w:ascii="Simplified Arabic" w:hAnsi="Simplified Arabic" w:cs="Simplified Arabic"/>
          <w:sz w:val="36"/>
          <w:szCs w:val="36"/>
          <w:rtl/>
        </w:rPr>
      </w:pPr>
      <w:r w:rsidRPr="003943A9">
        <w:rPr>
          <w:rFonts w:ascii="Simplified Arabic" w:hAnsi="Simplified Arabic" w:cs="Simplified Arabic" w:hint="cs"/>
          <w:sz w:val="36"/>
          <w:szCs w:val="36"/>
          <w:rtl/>
        </w:rPr>
        <w:lastRenderedPageBreak/>
        <w:t>نموذج تطبيقي:</w:t>
      </w:r>
    </w:p>
    <w:p w:rsidR="00F202CA" w:rsidRPr="003943A9" w:rsidRDefault="00F202CA" w:rsidP="00ED3B7D">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يمكن ان نتمثل واقع اللغة في العمل الأدبي الرقمي في واحدة من روايات محمد سناجلة "ظلال العاشق" التي جاءت ضمن سلسلة أعماله الروائية الرقمية، وفيها نجد مقدمة تصويرية لمشاهد درامية في الرواية، ركز فيها الكاتب على المشهد البصري</w:t>
      </w:r>
      <w:r w:rsidR="00AE7B77" w:rsidRPr="003943A9">
        <w:rPr>
          <w:rFonts w:ascii="Simplified Arabic" w:hAnsi="Simplified Arabic" w:cs="Simplified Arabic" w:hint="cs"/>
          <w:sz w:val="28"/>
          <w:szCs w:val="28"/>
          <w:rtl/>
        </w:rPr>
        <w:t>،</w:t>
      </w:r>
      <w:r w:rsidRPr="003943A9">
        <w:rPr>
          <w:rFonts w:ascii="Simplified Arabic" w:hAnsi="Simplified Arabic" w:cs="Simplified Arabic" w:hint="cs"/>
          <w:sz w:val="28"/>
          <w:szCs w:val="28"/>
          <w:rtl/>
        </w:rPr>
        <w:t xml:space="preserve"> وجعله المحفز الأول للمتلقي، وجاء من بعده المحفز الصوتي، وجاء هذان المحفزان قبل اسم الرواية والراوي، في إشارة واضحة إلى أن هذين المحفزين هما الأساسان لبنية الرواية وعملية التلقي.</w:t>
      </w:r>
    </w:p>
    <w:p w:rsidR="001F33BA" w:rsidRPr="003943A9" w:rsidRDefault="00F202CA" w:rsidP="00ED3B7D">
      <w:pPr>
        <w:spacing w:after="0" w:line="360" w:lineRule="auto"/>
        <w:jc w:val="both"/>
        <w:rPr>
          <w:rFonts w:ascii="Simplified Arabic" w:hAnsi="Simplified Arabic" w:cs="Simplified Arabic"/>
          <w:sz w:val="28"/>
          <w:szCs w:val="28"/>
          <w:rtl/>
        </w:rPr>
      </w:pPr>
      <w:r w:rsidRPr="003943A9">
        <w:rPr>
          <w:rFonts w:ascii="Simplified Arabic" w:hAnsi="Simplified Arabic" w:cs="Simplified Arabic" w:hint="cs"/>
          <w:sz w:val="28"/>
          <w:szCs w:val="28"/>
          <w:rtl/>
        </w:rPr>
        <w:t xml:space="preserve">  وفي تقديم الرواية تكاد تختفي اللغة تماما، وتحل محلها المحفزات الأخرى</w:t>
      </w:r>
      <w:r w:rsidR="00054A16" w:rsidRPr="003943A9">
        <w:rPr>
          <w:rFonts w:ascii="Simplified Arabic" w:hAnsi="Simplified Arabic" w:cs="Simplified Arabic" w:hint="cs"/>
          <w:sz w:val="28"/>
          <w:szCs w:val="28"/>
          <w:rtl/>
        </w:rPr>
        <w:t xml:space="preserve"> التي تدهش المتلقي،</w:t>
      </w:r>
      <w:r w:rsidR="00577BBD" w:rsidRPr="003943A9">
        <w:rPr>
          <w:rFonts w:ascii="Simplified Arabic" w:hAnsi="Simplified Arabic" w:cs="Simplified Arabic" w:hint="cs"/>
          <w:sz w:val="28"/>
          <w:szCs w:val="28"/>
          <w:rtl/>
        </w:rPr>
        <w:t xml:space="preserve"> </w:t>
      </w:r>
      <w:r w:rsidR="00054A16" w:rsidRPr="003943A9">
        <w:rPr>
          <w:rFonts w:ascii="Simplified Arabic" w:hAnsi="Simplified Arabic" w:cs="Simplified Arabic" w:hint="cs"/>
          <w:sz w:val="28"/>
          <w:szCs w:val="28"/>
          <w:rtl/>
        </w:rPr>
        <w:t>وتشغل</w:t>
      </w:r>
      <w:r w:rsidR="00577BBD" w:rsidRPr="003943A9">
        <w:rPr>
          <w:rFonts w:ascii="Simplified Arabic" w:hAnsi="Simplified Arabic" w:cs="Simplified Arabic" w:hint="cs"/>
          <w:sz w:val="28"/>
          <w:szCs w:val="28"/>
          <w:rtl/>
        </w:rPr>
        <w:t xml:space="preserve"> حيز</w:t>
      </w:r>
      <w:r w:rsidR="00054A16" w:rsidRPr="003943A9">
        <w:rPr>
          <w:rFonts w:ascii="Simplified Arabic" w:hAnsi="Simplified Arabic" w:cs="Simplified Arabic" w:hint="cs"/>
          <w:sz w:val="28"/>
          <w:szCs w:val="28"/>
          <w:rtl/>
        </w:rPr>
        <w:t xml:space="preserve"> إعجابه وتفكيره بالصور البصرية المتحركة في مشاهد</w:t>
      </w:r>
      <w:r w:rsidR="00F1101A" w:rsidRPr="003943A9">
        <w:rPr>
          <w:rFonts w:ascii="Simplified Arabic" w:hAnsi="Simplified Arabic" w:cs="Simplified Arabic" w:hint="cs"/>
          <w:sz w:val="28"/>
          <w:szCs w:val="28"/>
          <w:rtl/>
        </w:rPr>
        <w:t xml:space="preserve"> الحرب والقتال وحركة الكر </w:t>
      </w:r>
      <w:r w:rsidR="00AE7B77" w:rsidRPr="003943A9">
        <w:rPr>
          <w:rFonts w:ascii="Simplified Arabic" w:hAnsi="Simplified Arabic" w:cs="Simplified Arabic" w:hint="cs"/>
          <w:sz w:val="28"/>
          <w:szCs w:val="28"/>
          <w:rtl/>
        </w:rPr>
        <w:t>والفر،</w:t>
      </w:r>
      <w:r w:rsidR="00054A16" w:rsidRPr="003943A9">
        <w:rPr>
          <w:rFonts w:ascii="Simplified Arabic" w:hAnsi="Simplified Arabic" w:cs="Simplified Arabic" w:hint="cs"/>
          <w:sz w:val="28"/>
          <w:szCs w:val="28"/>
          <w:rtl/>
        </w:rPr>
        <w:t xml:space="preserve"> وغير ذلك من المؤثرات التي تجعل المتلقي يتفاعل معها ويتأثر بها، إضافة إلى المؤثرات الصوتية المصاحبة للحركة التي يحاول الراوي من خلالها تقديم أجمل مايملك من تقنيات فنية،</w:t>
      </w:r>
      <w:r w:rsidRPr="003943A9">
        <w:rPr>
          <w:rFonts w:ascii="Simplified Arabic" w:hAnsi="Simplified Arabic" w:cs="Simplified Arabic" w:hint="cs"/>
          <w:sz w:val="28"/>
          <w:szCs w:val="28"/>
          <w:rtl/>
        </w:rPr>
        <w:t xml:space="preserve"> </w:t>
      </w:r>
      <w:r w:rsidR="00054A16" w:rsidRPr="003943A9">
        <w:rPr>
          <w:rFonts w:ascii="Simplified Arabic" w:hAnsi="Simplified Arabic" w:cs="Simplified Arabic" w:hint="cs"/>
          <w:sz w:val="28"/>
          <w:szCs w:val="28"/>
          <w:rtl/>
        </w:rPr>
        <w:t>ليجعل المتلقي منجذبا إليها متعلقا بها،</w:t>
      </w:r>
      <w:r w:rsidR="00577BBD" w:rsidRPr="003943A9">
        <w:rPr>
          <w:rFonts w:ascii="Simplified Arabic" w:hAnsi="Simplified Arabic" w:cs="Simplified Arabic"/>
          <w:sz w:val="28"/>
          <w:szCs w:val="28"/>
        </w:rPr>
        <w:t xml:space="preserve"> </w:t>
      </w:r>
      <w:r w:rsidR="00577BBD" w:rsidRPr="003943A9">
        <w:rPr>
          <w:rFonts w:ascii="Simplified Arabic" w:hAnsi="Simplified Arabic" w:cs="Simplified Arabic" w:hint="cs"/>
          <w:sz w:val="28"/>
          <w:szCs w:val="28"/>
          <w:rtl/>
        </w:rPr>
        <w:t>ونحن هنا أمام سرد من نوع خاص، تصبح فيه الصورة مع مؤثراتها  السمعية والبصرية  لغة سردية عبر وسيط رقمي،</w:t>
      </w:r>
      <w:r w:rsidR="00054A16" w:rsidRPr="003943A9">
        <w:rPr>
          <w:rFonts w:ascii="Simplified Arabic" w:hAnsi="Simplified Arabic" w:cs="Simplified Arabic" w:hint="cs"/>
          <w:sz w:val="28"/>
          <w:szCs w:val="28"/>
          <w:rtl/>
        </w:rPr>
        <w:t xml:space="preserve"> ويأتي ذلك، حتما، على حساب اللغة وتشكيلاتها الفنية</w:t>
      </w:r>
      <w:r w:rsidR="00577BBD" w:rsidRPr="003943A9">
        <w:rPr>
          <w:rFonts w:ascii="Simplified Arabic" w:hAnsi="Simplified Arabic" w:cs="Simplified Arabic" w:hint="cs"/>
          <w:sz w:val="28"/>
          <w:szCs w:val="28"/>
          <w:rtl/>
        </w:rPr>
        <w:t>،</w:t>
      </w:r>
      <w:r w:rsidR="00AE7B77" w:rsidRPr="003943A9">
        <w:rPr>
          <w:rFonts w:ascii="Simplified Arabic" w:hAnsi="Simplified Arabic" w:cs="Simplified Arabic" w:hint="cs"/>
          <w:sz w:val="28"/>
          <w:szCs w:val="28"/>
          <w:rtl/>
        </w:rPr>
        <w:t xml:space="preserve"> كما نلاحظ في المشهد التصويري الذي يتقدم العمل الروائي</w:t>
      </w:r>
      <w:r w:rsidR="00577BBD" w:rsidRPr="003943A9">
        <w:rPr>
          <w:rFonts w:ascii="Simplified Arabic" w:hAnsi="Simplified Arabic" w:cs="Simplified Arabic" w:hint="cs"/>
          <w:sz w:val="28"/>
          <w:szCs w:val="28"/>
          <w:rtl/>
        </w:rPr>
        <w:t xml:space="preserve"> في رواية ظلال العاشق لمحمد سناجلة</w:t>
      </w:r>
      <w:r w:rsidR="00054A16" w:rsidRPr="003943A9">
        <w:rPr>
          <w:rFonts w:ascii="Simplified Arabic" w:hAnsi="Simplified Arabic" w:cs="Simplified Arabic" w:hint="cs"/>
          <w:sz w:val="28"/>
          <w:szCs w:val="28"/>
          <w:rtl/>
        </w:rPr>
        <w:t>.</w:t>
      </w:r>
    </w:p>
    <w:p w:rsidR="006C3626" w:rsidRPr="003943A9" w:rsidRDefault="00B76FC9" w:rsidP="003943A9">
      <w:pPr>
        <w:spacing w:line="360" w:lineRule="auto"/>
        <w:jc w:val="center"/>
        <w:rPr>
          <w:sz w:val="28"/>
          <w:szCs w:val="28"/>
          <w:rtl/>
        </w:rPr>
      </w:pPr>
      <w:r w:rsidRPr="003943A9">
        <w:rPr>
          <w:noProof/>
          <w:sz w:val="28"/>
          <w:szCs w:val="28"/>
        </w:rPr>
        <w:lastRenderedPageBreak/>
        <w:drawing>
          <wp:inline distT="0" distB="0" distL="0" distR="0" wp14:anchorId="6D61CDB8" wp14:editId="5C1DFB4C">
            <wp:extent cx="4055554" cy="261334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221" t="11787" r="16171" b="10761"/>
                    <a:stretch/>
                  </pic:blipFill>
                  <pic:spPr bwMode="auto">
                    <a:xfrm>
                      <a:off x="0" y="0"/>
                      <a:ext cx="4068672" cy="2621797"/>
                    </a:xfrm>
                    <a:prstGeom prst="rect">
                      <a:avLst/>
                    </a:prstGeom>
                    <a:ln>
                      <a:noFill/>
                    </a:ln>
                    <a:extLst>
                      <a:ext uri="{53640926-AAD7-44D8-BBD7-CCE9431645EC}">
                        <a14:shadowObscured xmlns:a14="http://schemas.microsoft.com/office/drawing/2010/main"/>
                      </a:ext>
                    </a:extLst>
                  </pic:spPr>
                </pic:pic>
              </a:graphicData>
            </a:graphic>
          </wp:inline>
        </w:drawing>
      </w:r>
    </w:p>
    <w:p w:rsidR="006E0451" w:rsidRPr="003943A9" w:rsidRDefault="00410CF6" w:rsidP="00F1101A">
      <w:pPr>
        <w:spacing w:line="360" w:lineRule="auto"/>
        <w:jc w:val="both"/>
        <w:rPr>
          <w:sz w:val="28"/>
          <w:szCs w:val="28"/>
          <w:rtl/>
        </w:rPr>
      </w:pPr>
      <w:r w:rsidRPr="003943A9">
        <w:rPr>
          <w:rFonts w:hint="cs"/>
          <w:sz w:val="28"/>
          <w:szCs w:val="28"/>
          <w:rtl/>
        </w:rPr>
        <w:t>أو الدلالات المصاحبة لها، وفق ما تم إعداده الكترونيا من صاحب النص الذي يعرف تماما أنه يتعامل مع نص تفاعلي تكون اللغة فيه عنصرا من عناصر تشكيل المعنى وليست كل العناصر كما هو الحال في النص الورقي</w:t>
      </w:r>
      <w:r w:rsidR="00AE7B77" w:rsidRPr="003943A9">
        <w:rPr>
          <w:rFonts w:hint="cs"/>
          <w:sz w:val="28"/>
          <w:szCs w:val="28"/>
          <w:rtl/>
        </w:rPr>
        <w:t xml:space="preserve"> </w:t>
      </w:r>
      <w:r w:rsidR="007E56C5" w:rsidRPr="003943A9">
        <w:rPr>
          <w:rFonts w:hint="cs"/>
          <w:sz w:val="28"/>
          <w:szCs w:val="28"/>
          <w:rtl/>
        </w:rPr>
        <w:t>.</w:t>
      </w:r>
    </w:p>
    <w:p w:rsidR="002B434E" w:rsidRPr="003943A9" w:rsidRDefault="007E56C5" w:rsidP="00F1101A">
      <w:pPr>
        <w:spacing w:line="360" w:lineRule="auto"/>
        <w:jc w:val="both"/>
        <w:rPr>
          <w:sz w:val="28"/>
          <w:szCs w:val="28"/>
          <w:rtl/>
        </w:rPr>
      </w:pPr>
      <w:r w:rsidRPr="003943A9">
        <w:rPr>
          <w:rFonts w:hint="cs"/>
          <w:sz w:val="28"/>
          <w:szCs w:val="28"/>
          <w:rtl/>
        </w:rPr>
        <w:t xml:space="preserve">  أما من حيث</w:t>
      </w:r>
      <w:r w:rsidR="00410CF6" w:rsidRPr="003943A9">
        <w:rPr>
          <w:rFonts w:hint="cs"/>
          <w:sz w:val="28"/>
          <w:szCs w:val="28"/>
          <w:rtl/>
        </w:rPr>
        <w:t xml:space="preserve"> طبيعة</w:t>
      </w:r>
      <w:r w:rsidRPr="003943A9">
        <w:rPr>
          <w:rFonts w:hint="cs"/>
          <w:sz w:val="28"/>
          <w:szCs w:val="28"/>
          <w:rtl/>
        </w:rPr>
        <w:t xml:space="preserve"> اللغة</w:t>
      </w:r>
      <w:r w:rsidR="00410CF6" w:rsidRPr="003943A9">
        <w:rPr>
          <w:rFonts w:hint="cs"/>
          <w:sz w:val="28"/>
          <w:szCs w:val="28"/>
          <w:rtl/>
        </w:rPr>
        <w:t xml:space="preserve"> المقدمة،</w:t>
      </w:r>
      <w:r w:rsidRPr="003943A9">
        <w:rPr>
          <w:rFonts w:hint="cs"/>
          <w:sz w:val="28"/>
          <w:szCs w:val="28"/>
          <w:rtl/>
        </w:rPr>
        <w:t xml:space="preserve"> فهي لغة تقريرية تبتعد إلى حد ما عن اللغة الفنية أو الجمالية، لأنها تعتمد المشه</w:t>
      </w:r>
      <w:r w:rsidR="00410CF6" w:rsidRPr="003943A9">
        <w:rPr>
          <w:rFonts w:hint="cs"/>
          <w:sz w:val="28"/>
          <w:szCs w:val="28"/>
          <w:rtl/>
        </w:rPr>
        <w:t>د</w:t>
      </w:r>
      <w:r w:rsidRPr="003943A9">
        <w:rPr>
          <w:rFonts w:hint="cs"/>
          <w:sz w:val="28"/>
          <w:szCs w:val="28"/>
          <w:rtl/>
        </w:rPr>
        <w:t xml:space="preserve"> البصري التصويري أساسا في عملية التوصيل والتأثير، يقو</w:t>
      </w:r>
      <w:r w:rsidR="00410CF6" w:rsidRPr="003943A9">
        <w:rPr>
          <w:rFonts w:hint="cs"/>
          <w:sz w:val="28"/>
          <w:szCs w:val="28"/>
          <w:rtl/>
        </w:rPr>
        <w:t>ل سناجلة:</w:t>
      </w:r>
      <w:r w:rsidRPr="003943A9">
        <w:rPr>
          <w:rFonts w:hint="cs"/>
          <w:sz w:val="28"/>
          <w:szCs w:val="28"/>
          <w:rtl/>
        </w:rPr>
        <w:t xml:space="preserve"> "كان الرعب يدب في قلوب الأهالي</w:t>
      </w:r>
      <w:r w:rsidR="002B434E" w:rsidRPr="003943A9">
        <w:rPr>
          <w:rFonts w:hint="cs"/>
          <w:sz w:val="28"/>
          <w:szCs w:val="28"/>
          <w:rtl/>
        </w:rPr>
        <w:t xml:space="preserve"> والجنود على السواء، فقد كانوا يعرفون مقدار وحشية عدوهم، فما من قرية أو مدينة اقتحموها إلا وقتلوا رجالها وسبوا نساءها وأحرقوا م</w:t>
      </w:r>
      <w:r w:rsidR="00410CF6" w:rsidRPr="003943A9">
        <w:rPr>
          <w:rFonts w:hint="cs"/>
          <w:sz w:val="28"/>
          <w:szCs w:val="28"/>
          <w:rtl/>
        </w:rPr>
        <w:t>ا بقي منها، ولهذا فقد استمات الأ</w:t>
      </w:r>
      <w:r w:rsidR="002B434E" w:rsidRPr="003943A9">
        <w:rPr>
          <w:rFonts w:hint="cs"/>
          <w:sz w:val="28"/>
          <w:szCs w:val="28"/>
          <w:rtl/>
        </w:rPr>
        <w:t xml:space="preserve">هالي في الدفاع عن الحصن، لكن الرعب ازداد حين أخذت تنقص </w:t>
      </w:r>
      <w:r w:rsidR="00F1101A" w:rsidRPr="003943A9">
        <w:rPr>
          <w:rFonts w:hint="cs"/>
          <w:sz w:val="28"/>
          <w:szCs w:val="28"/>
          <w:rtl/>
        </w:rPr>
        <w:t>المؤن والطعام إلى حد التلاشي"</w:t>
      </w:r>
      <w:r w:rsidR="00F1101A" w:rsidRPr="003943A9">
        <w:rPr>
          <w:rFonts w:hint="cs"/>
          <w:sz w:val="28"/>
          <w:szCs w:val="28"/>
          <w:vertAlign w:val="superscript"/>
          <w:rtl/>
        </w:rPr>
        <w:t>(</w:t>
      </w:r>
      <w:r w:rsidR="00F1101A" w:rsidRPr="003943A9">
        <w:rPr>
          <w:rStyle w:val="FootnoteReference"/>
          <w:sz w:val="28"/>
          <w:szCs w:val="28"/>
          <w:rtl/>
        </w:rPr>
        <w:footnoteReference w:id="9"/>
      </w:r>
      <w:r w:rsidR="00F1101A" w:rsidRPr="003943A9">
        <w:rPr>
          <w:rFonts w:hint="cs"/>
          <w:sz w:val="28"/>
          <w:szCs w:val="28"/>
          <w:vertAlign w:val="superscript"/>
          <w:rtl/>
        </w:rPr>
        <w:t>)</w:t>
      </w:r>
    </w:p>
    <w:p w:rsidR="002B434E" w:rsidRPr="003943A9" w:rsidRDefault="00130B6F" w:rsidP="003943A9">
      <w:pPr>
        <w:spacing w:line="360" w:lineRule="auto"/>
        <w:jc w:val="center"/>
        <w:rPr>
          <w:sz w:val="28"/>
          <w:szCs w:val="28"/>
          <w:rtl/>
        </w:rPr>
      </w:pPr>
      <w:r w:rsidRPr="003943A9">
        <w:rPr>
          <w:noProof/>
          <w:sz w:val="28"/>
          <w:szCs w:val="28"/>
        </w:rPr>
        <w:lastRenderedPageBreak/>
        <w:drawing>
          <wp:inline distT="0" distB="0" distL="0" distR="0" wp14:anchorId="7BB3AE9D" wp14:editId="0F65352E">
            <wp:extent cx="3577478" cy="4872821"/>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32" t="3265" r="29837" b="5125"/>
                    <a:stretch/>
                  </pic:blipFill>
                  <pic:spPr bwMode="auto">
                    <a:xfrm>
                      <a:off x="0" y="0"/>
                      <a:ext cx="3601860" cy="4906031"/>
                    </a:xfrm>
                    <a:prstGeom prst="rect">
                      <a:avLst/>
                    </a:prstGeom>
                    <a:ln>
                      <a:noFill/>
                    </a:ln>
                    <a:extLst>
                      <a:ext uri="{53640926-AAD7-44D8-BBD7-CCE9431645EC}">
                        <a14:shadowObscured xmlns:a14="http://schemas.microsoft.com/office/drawing/2010/main"/>
                      </a:ext>
                    </a:extLst>
                  </pic:spPr>
                </pic:pic>
              </a:graphicData>
            </a:graphic>
          </wp:inline>
        </w:drawing>
      </w:r>
    </w:p>
    <w:p w:rsidR="002B434E" w:rsidRPr="003943A9" w:rsidRDefault="002B434E" w:rsidP="00F1101A">
      <w:pPr>
        <w:spacing w:line="360" w:lineRule="auto"/>
        <w:jc w:val="both"/>
        <w:rPr>
          <w:sz w:val="28"/>
          <w:szCs w:val="28"/>
          <w:rtl/>
        </w:rPr>
      </w:pPr>
      <w:r w:rsidRPr="003943A9">
        <w:rPr>
          <w:rFonts w:hint="cs"/>
          <w:sz w:val="28"/>
          <w:szCs w:val="28"/>
          <w:rtl/>
        </w:rPr>
        <w:t xml:space="preserve">  وهنا تختفي تماما الصورة التقليدية للنص الأدبي، فلم تعد صفحات الرواية هي نفسها التي نقرأها في الرواية المكتوبة، فلا توجد هنا أرقام خاصة بالصفحات،أو هوامش توضيحية، وإنما</w:t>
      </w:r>
      <w:r w:rsidR="00FD45D6" w:rsidRPr="003943A9">
        <w:rPr>
          <w:rFonts w:hint="cs"/>
          <w:sz w:val="28"/>
          <w:szCs w:val="28"/>
          <w:rtl/>
        </w:rPr>
        <w:t xml:space="preserve"> هي صفحات يتداخل بعضها ببعض، والإحالات لا تكون في الهامش، وإنما تأتي في المتن، وهي إحالات غير مكتوبة ، وإنما تأتي على شكل مشاهد تصويرية</w:t>
      </w:r>
      <w:r w:rsidRPr="003943A9">
        <w:rPr>
          <w:rFonts w:hint="cs"/>
          <w:sz w:val="28"/>
          <w:szCs w:val="28"/>
          <w:rtl/>
        </w:rPr>
        <w:t xml:space="preserve"> </w:t>
      </w:r>
      <w:r w:rsidR="00FD45D6" w:rsidRPr="003943A9">
        <w:rPr>
          <w:rFonts w:hint="cs"/>
          <w:sz w:val="28"/>
          <w:szCs w:val="28"/>
          <w:rtl/>
        </w:rPr>
        <w:t>موضحة للكلمات والأفكار والمواقف الواردة في المتن</w:t>
      </w:r>
      <w:r w:rsidR="00E81F73" w:rsidRPr="003943A9">
        <w:rPr>
          <w:rFonts w:hint="cs"/>
          <w:sz w:val="28"/>
          <w:szCs w:val="28"/>
          <w:rtl/>
        </w:rPr>
        <w:t>ن</w:t>
      </w:r>
      <w:r w:rsidR="00740350" w:rsidRPr="003943A9">
        <w:rPr>
          <w:rFonts w:hint="cs"/>
          <w:sz w:val="28"/>
          <w:szCs w:val="28"/>
          <w:rtl/>
        </w:rPr>
        <w:t>،</w:t>
      </w:r>
      <w:r w:rsidR="00E81F73" w:rsidRPr="003943A9">
        <w:rPr>
          <w:rFonts w:hint="cs"/>
          <w:sz w:val="28"/>
          <w:szCs w:val="28"/>
          <w:rtl/>
        </w:rPr>
        <w:t xml:space="preserve"> وهي وسائل تعبيرية جديدة تتجاوز التعبير اللغوي التقليدي، إلى تعبير تصويري فيه إمتاع</w:t>
      </w:r>
      <w:r w:rsidR="00740350" w:rsidRPr="003943A9">
        <w:rPr>
          <w:rFonts w:hint="cs"/>
          <w:sz w:val="28"/>
          <w:szCs w:val="28"/>
          <w:rtl/>
        </w:rPr>
        <w:t>،</w:t>
      </w:r>
      <w:r w:rsidR="00E81F73" w:rsidRPr="003943A9">
        <w:rPr>
          <w:rFonts w:hint="cs"/>
          <w:sz w:val="28"/>
          <w:szCs w:val="28"/>
          <w:rtl/>
        </w:rPr>
        <w:t xml:space="preserve"> وقوة تأثير</w:t>
      </w:r>
      <w:r w:rsidR="00740350" w:rsidRPr="003943A9">
        <w:rPr>
          <w:rFonts w:hint="cs"/>
          <w:sz w:val="28"/>
          <w:szCs w:val="28"/>
          <w:rtl/>
        </w:rPr>
        <w:t>،</w:t>
      </w:r>
      <w:r w:rsidR="00E81F73" w:rsidRPr="003943A9">
        <w:rPr>
          <w:rFonts w:hint="cs"/>
          <w:sz w:val="28"/>
          <w:szCs w:val="28"/>
          <w:rtl/>
        </w:rPr>
        <w:t xml:space="preserve"> وقدرة على التفاعل مع المؤثرات السمعية والبصرية المصاحبة للنص الأدبي. </w:t>
      </w:r>
    </w:p>
    <w:p w:rsidR="00DE7908" w:rsidRPr="003943A9" w:rsidRDefault="00E81F73" w:rsidP="003943A9">
      <w:pPr>
        <w:spacing w:line="360" w:lineRule="auto"/>
        <w:jc w:val="both"/>
        <w:rPr>
          <w:sz w:val="28"/>
          <w:szCs w:val="28"/>
          <w:rtl/>
        </w:rPr>
      </w:pPr>
      <w:r w:rsidRPr="003943A9">
        <w:rPr>
          <w:rFonts w:hint="cs"/>
          <w:sz w:val="28"/>
          <w:szCs w:val="28"/>
          <w:rtl/>
        </w:rPr>
        <w:t xml:space="preserve">  وهنا تبدو اللغة بسيطة، والمتلقي لا يتفاعل معها بقدر تفاعله مع الوسائط المتعددة المصاحبة للغة، وعندما يصل الأمر بالكاتب إلى التصوير الفني</w:t>
      </w:r>
      <w:r w:rsidR="00F2195B" w:rsidRPr="003943A9">
        <w:rPr>
          <w:rFonts w:hint="cs"/>
          <w:sz w:val="28"/>
          <w:szCs w:val="28"/>
          <w:rtl/>
        </w:rPr>
        <w:t>، يبتعد عن توظيف اللغة، ويحيل الأمر كله إلى التصوير البصري</w:t>
      </w:r>
      <w:r w:rsidR="00EA1978" w:rsidRPr="003943A9">
        <w:rPr>
          <w:rFonts w:hint="cs"/>
          <w:sz w:val="28"/>
          <w:szCs w:val="28"/>
          <w:rtl/>
        </w:rPr>
        <w:t>، ويح</w:t>
      </w:r>
      <w:r w:rsidR="00740350" w:rsidRPr="003943A9">
        <w:rPr>
          <w:rFonts w:hint="cs"/>
          <w:sz w:val="28"/>
          <w:szCs w:val="28"/>
          <w:rtl/>
        </w:rPr>
        <w:t>ي</w:t>
      </w:r>
      <w:r w:rsidR="00EA1978" w:rsidRPr="003943A9">
        <w:rPr>
          <w:rFonts w:hint="cs"/>
          <w:sz w:val="28"/>
          <w:szCs w:val="28"/>
          <w:rtl/>
        </w:rPr>
        <w:t xml:space="preserve">ل القاريء إليه من خلال كلمات مستهدفة يشار إليها باللون الأزرق، كأنه بذلك يشير إلى عدم قدرته على ممارسة التعبير اللغوي في تقديم الصور المطلوبة، أو عجز اللغة عن تقديم ذلك، ويترك الأمر للوسائط المتعددة المصاحبة للنص "ودارت الدوائر على جنودي </w:t>
      </w:r>
      <w:r w:rsidR="00EA1978" w:rsidRPr="003943A9">
        <w:rPr>
          <w:rFonts w:hint="cs"/>
          <w:sz w:val="28"/>
          <w:szCs w:val="28"/>
          <w:rtl/>
        </w:rPr>
        <w:lastRenderedPageBreak/>
        <w:t xml:space="preserve">فولوا الأدبار هاربين فمنهم من غرق بالنهر، ومنهم من دهسته الفيلة، ومنهم من تناهشته </w:t>
      </w:r>
      <w:r w:rsidR="00DE7908" w:rsidRPr="003943A9">
        <w:rPr>
          <w:rFonts w:hint="cs"/>
          <w:sz w:val="28"/>
          <w:szCs w:val="28"/>
          <w:rtl/>
        </w:rPr>
        <w:t>رماح القوم وسيوفهم"</w:t>
      </w:r>
    </w:p>
    <w:p w:rsidR="00DE7908" w:rsidRPr="003943A9" w:rsidRDefault="0063318D" w:rsidP="003943A9">
      <w:pPr>
        <w:spacing w:line="360" w:lineRule="auto"/>
        <w:jc w:val="center"/>
        <w:rPr>
          <w:sz w:val="28"/>
          <w:szCs w:val="28"/>
          <w:rtl/>
        </w:rPr>
      </w:pPr>
      <w:r w:rsidRPr="003943A9">
        <w:rPr>
          <w:noProof/>
          <w:sz w:val="28"/>
          <w:szCs w:val="28"/>
        </w:rPr>
        <w:drawing>
          <wp:inline distT="0" distB="0" distL="0" distR="0" wp14:anchorId="351F68CE" wp14:editId="23BC3C03">
            <wp:extent cx="3963331" cy="542688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30" t="2538" r="29732" b="5351"/>
                    <a:stretch/>
                  </pic:blipFill>
                  <pic:spPr bwMode="auto">
                    <a:xfrm>
                      <a:off x="0" y="0"/>
                      <a:ext cx="3979324" cy="5448782"/>
                    </a:xfrm>
                    <a:prstGeom prst="rect">
                      <a:avLst/>
                    </a:prstGeom>
                    <a:ln>
                      <a:noFill/>
                    </a:ln>
                    <a:extLst>
                      <a:ext uri="{53640926-AAD7-44D8-BBD7-CCE9431645EC}">
                        <a14:shadowObscured xmlns:a14="http://schemas.microsoft.com/office/drawing/2010/main"/>
                      </a:ext>
                    </a:extLst>
                  </pic:spPr>
                </pic:pic>
              </a:graphicData>
            </a:graphic>
          </wp:inline>
        </w:drawing>
      </w:r>
    </w:p>
    <w:p w:rsidR="000B45A2" w:rsidRPr="003943A9" w:rsidRDefault="00DE7908" w:rsidP="003943A9">
      <w:pPr>
        <w:spacing w:line="360" w:lineRule="auto"/>
        <w:jc w:val="both"/>
        <w:rPr>
          <w:sz w:val="28"/>
          <w:szCs w:val="28"/>
          <w:rtl/>
        </w:rPr>
      </w:pPr>
      <w:r w:rsidRPr="003943A9">
        <w:rPr>
          <w:rFonts w:hint="cs"/>
          <w:sz w:val="28"/>
          <w:szCs w:val="28"/>
          <w:rtl/>
        </w:rPr>
        <w:t xml:space="preserve">  وبمجرد أن يضع الق</w:t>
      </w:r>
      <w:r w:rsidR="000148F6" w:rsidRPr="003943A9">
        <w:rPr>
          <w:rFonts w:hint="cs"/>
          <w:sz w:val="28"/>
          <w:szCs w:val="28"/>
          <w:rtl/>
        </w:rPr>
        <w:t>ا</w:t>
      </w:r>
      <w:r w:rsidRPr="003943A9">
        <w:rPr>
          <w:rFonts w:hint="cs"/>
          <w:sz w:val="28"/>
          <w:szCs w:val="28"/>
          <w:rtl/>
        </w:rPr>
        <w:t>ريء المؤشر على عبارة "ومنهم من دهسته الفيلة" يتحول المشهد كله إلى مشهد بصري، وتلعب الصورة الدور الرئيس في تقديم المشهد وإثارة القاريء، ويتجاوز المتلقي بذلك اللغة ال</w:t>
      </w:r>
      <w:r w:rsidR="00740350" w:rsidRPr="003943A9">
        <w:rPr>
          <w:rFonts w:hint="cs"/>
          <w:sz w:val="28"/>
          <w:szCs w:val="28"/>
          <w:rtl/>
        </w:rPr>
        <w:t>م</w:t>
      </w:r>
      <w:r w:rsidRPr="003943A9">
        <w:rPr>
          <w:rFonts w:hint="cs"/>
          <w:sz w:val="28"/>
          <w:szCs w:val="28"/>
          <w:rtl/>
        </w:rPr>
        <w:t>كتوبة، إلى المشهد التصويري، وهنا يكون التفاعل المباشرمع المشهد البصري</w:t>
      </w:r>
      <w:r w:rsidR="00740350" w:rsidRPr="003943A9">
        <w:rPr>
          <w:rFonts w:hint="cs"/>
          <w:sz w:val="28"/>
          <w:szCs w:val="28"/>
          <w:rtl/>
        </w:rPr>
        <w:t xml:space="preserve"> كما نشاهد في الصورة المرفقة أدناه</w:t>
      </w:r>
      <w:r w:rsidRPr="003943A9">
        <w:rPr>
          <w:rFonts w:hint="cs"/>
          <w:sz w:val="28"/>
          <w:szCs w:val="28"/>
          <w:rtl/>
        </w:rPr>
        <w:t>.</w:t>
      </w:r>
    </w:p>
    <w:p w:rsidR="00FD45D6" w:rsidRPr="003943A9" w:rsidRDefault="00E82F5E" w:rsidP="003943A9">
      <w:pPr>
        <w:spacing w:line="360" w:lineRule="auto"/>
        <w:jc w:val="center"/>
        <w:rPr>
          <w:sz w:val="28"/>
          <w:szCs w:val="28"/>
          <w:rtl/>
        </w:rPr>
      </w:pPr>
      <w:r w:rsidRPr="003943A9">
        <w:rPr>
          <w:noProof/>
          <w:sz w:val="28"/>
          <w:szCs w:val="28"/>
        </w:rPr>
        <w:lastRenderedPageBreak/>
        <w:drawing>
          <wp:inline distT="0" distB="0" distL="0" distR="0" wp14:anchorId="29D3D408" wp14:editId="24237FF5">
            <wp:extent cx="4269004" cy="175187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032" t="23753" r="17089" b="28184"/>
                    <a:stretch/>
                  </pic:blipFill>
                  <pic:spPr bwMode="auto">
                    <a:xfrm>
                      <a:off x="0" y="0"/>
                      <a:ext cx="4327608" cy="1775925"/>
                    </a:xfrm>
                    <a:prstGeom prst="rect">
                      <a:avLst/>
                    </a:prstGeom>
                    <a:ln>
                      <a:noFill/>
                    </a:ln>
                    <a:extLst>
                      <a:ext uri="{53640926-AAD7-44D8-BBD7-CCE9431645EC}">
                        <a14:shadowObscured xmlns:a14="http://schemas.microsoft.com/office/drawing/2010/main"/>
                      </a:ext>
                    </a:extLst>
                  </pic:spPr>
                </pic:pic>
              </a:graphicData>
            </a:graphic>
          </wp:inline>
        </w:drawing>
      </w:r>
    </w:p>
    <w:p w:rsidR="000B45A2" w:rsidRPr="003943A9" w:rsidRDefault="009C3AA6" w:rsidP="003943A9">
      <w:pPr>
        <w:spacing w:line="360" w:lineRule="auto"/>
        <w:jc w:val="both"/>
        <w:rPr>
          <w:sz w:val="28"/>
          <w:szCs w:val="28"/>
          <w:rtl/>
        </w:rPr>
      </w:pPr>
      <w:r w:rsidRPr="003943A9">
        <w:rPr>
          <w:rFonts w:hint="cs"/>
          <w:sz w:val="28"/>
          <w:szCs w:val="28"/>
          <w:rtl/>
        </w:rPr>
        <w:t>وجاء هذا المشهد التصويري  مباشرة بعد الضغط على عبارة ( ومنهم من دهسته الفيلة) وهي عبارة مؤشرة باللون الأزرق</w:t>
      </w:r>
    </w:p>
    <w:p w:rsidR="009C3AA6" w:rsidRPr="003943A9" w:rsidRDefault="00E82F5E" w:rsidP="003943A9">
      <w:pPr>
        <w:spacing w:line="360" w:lineRule="auto"/>
        <w:jc w:val="center"/>
        <w:rPr>
          <w:sz w:val="28"/>
          <w:szCs w:val="28"/>
        </w:rPr>
      </w:pPr>
      <w:r w:rsidRPr="003943A9">
        <w:rPr>
          <w:noProof/>
          <w:sz w:val="28"/>
          <w:szCs w:val="28"/>
        </w:rPr>
        <w:drawing>
          <wp:inline distT="0" distB="0" distL="0" distR="0" wp14:anchorId="6610C4A4" wp14:editId="340C045D">
            <wp:extent cx="4382628" cy="18323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133" t="23026" r="17488" b="28378"/>
                    <a:stretch/>
                  </pic:blipFill>
                  <pic:spPr bwMode="auto">
                    <a:xfrm>
                      <a:off x="0" y="0"/>
                      <a:ext cx="4419400" cy="1847736"/>
                    </a:xfrm>
                    <a:prstGeom prst="rect">
                      <a:avLst/>
                    </a:prstGeom>
                    <a:ln>
                      <a:noFill/>
                    </a:ln>
                    <a:extLst>
                      <a:ext uri="{53640926-AAD7-44D8-BBD7-CCE9431645EC}">
                        <a14:shadowObscured xmlns:a14="http://schemas.microsoft.com/office/drawing/2010/main"/>
                      </a:ext>
                    </a:extLst>
                  </pic:spPr>
                </pic:pic>
              </a:graphicData>
            </a:graphic>
          </wp:inline>
        </w:drawing>
      </w:r>
    </w:p>
    <w:p w:rsidR="00E82F5E" w:rsidRPr="003943A9" w:rsidRDefault="009C3AA6" w:rsidP="00F1101A">
      <w:pPr>
        <w:spacing w:line="360" w:lineRule="auto"/>
        <w:jc w:val="both"/>
        <w:rPr>
          <w:sz w:val="28"/>
          <w:szCs w:val="28"/>
          <w:rtl/>
        </w:rPr>
      </w:pPr>
      <w:r w:rsidRPr="003943A9">
        <w:rPr>
          <w:rFonts w:hint="cs"/>
          <w:sz w:val="28"/>
          <w:szCs w:val="28"/>
          <w:rtl/>
        </w:rPr>
        <w:t>وهذا مشهد آخر مصاحب لمجموعة من المشاهد التصويرية التي تختفي وراء الجملة المذكورة، وهذا يعني أن القارئ ينتقل من النص ال</w:t>
      </w:r>
      <w:r w:rsidR="000148F6" w:rsidRPr="003943A9">
        <w:rPr>
          <w:rFonts w:hint="cs"/>
          <w:sz w:val="28"/>
          <w:szCs w:val="28"/>
          <w:rtl/>
        </w:rPr>
        <w:t>م</w:t>
      </w:r>
      <w:r w:rsidRPr="003943A9">
        <w:rPr>
          <w:rFonts w:hint="cs"/>
          <w:sz w:val="28"/>
          <w:szCs w:val="28"/>
          <w:rtl/>
        </w:rPr>
        <w:t>قروء إلى النص المصور، وهو نص ينقل المتلقي من مرحلة الكلمات المجردة، الى مرحلة المشاهدة البصرية.</w:t>
      </w:r>
    </w:p>
    <w:p w:rsidR="003943A9" w:rsidRPr="003943A9" w:rsidRDefault="003943A9" w:rsidP="00F1101A">
      <w:pPr>
        <w:spacing w:line="360" w:lineRule="auto"/>
        <w:jc w:val="both"/>
        <w:rPr>
          <w:sz w:val="28"/>
          <w:szCs w:val="28"/>
          <w:rtl/>
        </w:rPr>
      </w:pPr>
    </w:p>
    <w:p w:rsidR="007E00C6" w:rsidRPr="003943A9" w:rsidRDefault="00E60BC6" w:rsidP="00F1101A">
      <w:pPr>
        <w:spacing w:line="360" w:lineRule="auto"/>
        <w:jc w:val="both"/>
        <w:rPr>
          <w:sz w:val="36"/>
          <w:szCs w:val="36"/>
        </w:rPr>
      </w:pPr>
      <w:r w:rsidRPr="003943A9">
        <w:rPr>
          <w:sz w:val="36"/>
          <w:szCs w:val="36"/>
        </w:rPr>
        <w:t xml:space="preserve">  </w:t>
      </w:r>
      <w:r w:rsidR="007E00C6" w:rsidRPr="003943A9">
        <w:rPr>
          <w:sz w:val="36"/>
          <w:szCs w:val="36"/>
        </w:rPr>
        <w:t xml:space="preserve">  </w:t>
      </w:r>
      <w:r w:rsidR="007E00C6" w:rsidRPr="009139F3">
        <w:rPr>
          <w:rFonts w:hint="cs"/>
          <w:color w:val="FF0000"/>
          <w:sz w:val="36"/>
          <w:szCs w:val="36"/>
          <w:rtl/>
        </w:rPr>
        <w:t>القراءة الرقمية:</w:t>
      </w:r>
    </w:p>
    <w:p w:rsidR="002D07D1" w:rsidRPr="003943A9" w:rsidRDefault="007E00C6" w:rsidP="000E567A">
      <w:pPr>
        <w:spacing w:line="360" w:lineRule="auto"/>
        <w:jc w:val="both"/>
        <w:rPr>
          <w:sz w:val="28"/>
          <w:szCs w:val="28"/>
        </w:rPr>
      </w:pPr>
      <w:r w:rsidRPr="003943A9">
        <w:rPr>
          <w:rFonts w:hint="cs"/>
          <w:sz w:val="28"/>
          <w:szCs w:val="28"/>
          <w:rtl/>
        </w:rPr>
        <w:t xml:space="preserve">لم يعد النص الرقمي مجرد بنية خطية، أو تشكيلات لغوية،ولم تعد طريقة التعامل مع النص الرقمي هي ذاتها التي يتعامل معها المتلقي في النص الورقي، </w:t>
      </w:r>
      <w:r w:rsidR="000148F6" w:rsidRPr="003943A9">
        <w:rPr>
          <w:rFonts w:hint="cs"/>
          <w:sz w:val="28"/>
          <w:szCs w:val="28"/>
          <w:rtl/>
        </w:rPr>
        <w:t>إذ ليس بالضرورة</w:t>
      </w:r>
      <w:r w:rsidRPr="003943A9">
        <w:rPr>
          <w:rFonts w:hint="cs"/>
          <w:sz w:val="28"/>
          <w:szCs w:val="28"/>
          <w:rtl/>
        </w:rPr>
        <w:t xml:space="preserve"> أن يركز هنا على محتوى الكلمات الفكري والجمالي أو العاطفي، لأن الكلمات </w:t>
      </w:r>
      <w:r w:rsidR="004240B0" w:rsidRPr="003943A9">
        <w:rPr>
          <w:rFonts w:hint="cs"/>
          <w:sz w:val="28"/>
          <w:szCs w:val="28"/>
          <w:rtl/>
        </w:rPr>
        <w:t>في النص التفاعلي تذوب مع المحتوى العام في التشكيل الرقمي الجديد المعتمد على التسجيلات الصوتية والصور المرئية، مما يعني تراجع دور الكلمة</w:t>
      </w:r>
      <w:r w:rsidR="0040727F" w:rsidRPr="003943A9">
        <w:rPr>
          <w:rFonts w:hint="cs"/>
          <w:sz w:val="28"/>
          <w:szCs w:val="28"/>
          <w:rtl/>
        </w:rPr>
        <w:t xml:space="preserve"> أمام الوسائط المتعددة المصاحبة للنص الرقمي</w:t>
      </w:r>
      <w:r w:rsidR="002D07D1" w:rsidRPr="003943A9">
        <w:rPr>
          <w:rFonts w:hint="cs"/>
          <w:sz w:val="28"/>
          <w:szCs w:val="28"/>
          <w:rtl/>
        </w:rPr>
        <w:t>.</w:t>
      </w:r>
      <w:r w:rsidR="000E567A" w:rsidRPr="003943A9">
        <w:rPr>
          <w:rFonts w:hint="cs"/>
          <w:sz w:val="28"/>
          <w:szCs w:val="28"/>
          <w:rtl/>
        </w:rPr>
        <w:t xml:space="preserve"> </w:t>
      </w:r>
      <w:r w:rsidR="002D07D1" w:rsidRPr="003943A9">
        <w:rPr>
          <w:rFonts w:hint="cs"/>
          <w:sz w:val="28"/>
          <w:szCs w:val="28"/>
          <w:rtl/>
        </w:rPr>
        <w:t>وهذا يعني أننا أمام مرحلة جديدة في التعامل مع النص يتم فيها الانتقال من النص المغلق إلى النص المفتوح</w:t>
      </w:r>
      <w:r w:rsidR="000148F6" w:rsidRPr="003943A9">
        <w:rPr>
          <w:rFonts w:hint="cs"/>
          <w:sz w:val="28"/>
          <w:szCs w:val="28"/>
          <w:rtl/>
        </w:rPr>
        <w:t>،</w:t>
      </w:r>
      <w:r w:rsidR="002D07D1" w:rsidRPr="003943A9">
        <w:rPr>
          <w:rFonts w:hint="cs"/>
          <w:sz w:val="28"/>
          <w:szCs w:val="28"/>
          <w:rtl/>
        </w:rPr>
        <w:t xml:space="preserve"> ومن الورق</w:t>
      </w:r>
      <w:r w:rsidR="003F37A3" w:rsidRPr="003943A9">
        <w:rPr>
          <w:rFonts w:hint="cs"/>
          <w:sz w:val="28"/>
          <w:szCs w:val="28"/>
          <w:rtl/>
        </w:rPr>
        <w:t>ي</w:t>
      </w:r>
      <w:r w:rsidR="002D07D1" w:rsidRPr="003943A9">
        <w:rPr>
          <w:rFonts w:hint="cs"/>
          <w:sz w:val="28"/>
          <w:szCs w:val="28"/>
          <w:rtl/>
        </w:rPr>
        <w:t xml:space="preserve"> إلى الرق</w:t>
      </w:r>
      <w:r w:rsidR="003F37A3" w:rsidRPr="003943A9">
        <w:rPr>
          <w:rFonts w:hint="cs"/>
          <w:sz w:val="28"/>
          <w:szCs w:val="28"/>
          <w:rtl/>
        </w:rPr>
        <w:t>مي</w:t>
      </w:r>
      <w:r w:rsidR="002D07D1" w:rsidRPr="003943A9">
        <w:rPr>
          <w:rFonts w:hint="cs"/>
          <w:sz w:val="28"/>
          <w:szCs w:val="28"/>
          <w:rtl/>
        </w:rPr>
        <w:t>، وهذا يعني</w:t>
      </w:r>
      <w:r w:rsidR="003F37A3" w:rsidRPr="003943A9">
        <w:rPr>
          <w:rFonts w:hint="cs"/>
          <w:sz w:val="28"/>
          <w:szCs w:val="28"/>
          <w:rtl/>
        </w:rPr>
        <w:t xml:space="preserve"> انفتاح النص على مسارات جديدة تساعد المتلقي على فهم المعنى </w:t>
      </w:r>
      <w:r w:rsidR="003F37A3" w:rsidRPr="003943A9">
        <w:rPr>
          <w:rFonts w:hint="cs"/>
          <w:sz w:val="28"/>
          <w:szCs w:val="28"/>
          <w:rtl/>
        </w:rPr>
        <w:lastRenderedPageBreak/>
        <w:t>والوصول إلى الدلالات المصاحبة  من خلال وضع المؤشر على الكلمات المراد فهمها لينتقل  بعد ذلك إلى وسائط مصاحبة للكلمة، ربما لا تستطيع الكلمة المجردة بمفردها أو دلالتها اللغوية تقديم ما يمكن أن تقدمه الوسائط السمعية والبصرية المصاحبة</w:t>
      </w:r>
      <w:r w:rsidR="000148F6" w:rsidRPr="003943A9">
        <w:rPr>
          <w:rFonts w:hint="cs"/>
          <w:sz w:val="28"/>
          <w:szCs w:val="28"/>
          <w:rtl/>
        </w:rPr>
        <w:t xml:space="preserve"> للغة</w:t>
      </w:r>
      <w:r w:rsidR="003F37A3" w:rsidRPr="003943A9">
        <w:rPr>
          <w:rFonts w:hint="cs"/>
          <w:sz w:val="28"/>
          <w:szCs w:val="28"/>
          <w:rtl/>
        </w:rPr>
        <w:t xml:space="preserve">. </w:t>
      </w:r>
    </w:p>
    <w:p w:rsidR="0055116A" w:rsidRPr="003943A9" w:rsidRDefault="0055116A" w:rsidP="00F1101A">
      <w:pPr>
        <w:spacing w:line="360" w:lineRule="auto"/>
        <w:jc w:val="both"/>
        <w:rPr>
          <w:sz w:val="28"/>
          <w:szCs w:val="28"/>
          <w:rtl/>
        </w:rPr>
      </w:pPr>
      <w:r w:rsidRPr="003943A9">
        <w:rPr>
          <w:sz w:val="28"/>
          <w:szCs w:val="28"/>
        </w:rPr>
        <w:t xml:space="preserve">  </w:t>
      </w:r>
      <w:r w:rsidRPr="003943A9">
        <w:rPr>
          <w:rFonts w:hint="cs"/>
          <w:sz w:val="28"/>
          <w:szCs w:val="28"/>
          <w:rtl/>
        </w:rPr>
        <w:t>وإذا كان المتلقي</w:t>
      </w:r>
      <w:r w:rsidR="007C13D2" w:rsidRPr="003943A9">
        <w:rPr>
          <w:rFonts w:hint="cs"/>
          <w:sz w:val="28"/>
          <w:szCs w:val="28"/>
          <w:rtl/>
        </w:rPr>
        <w:t xml:space="preserve"> للنص الورقي يتعامل مع كلمات النص فهما </w:t>
      </w:r>
      <w:r w:rsidR="000148F6" w:rsidRPr="003943A9">
        <w:rPr>
          <w:rFonts w:hint="cs"/>
          <w:sz w:val="28"/>
          <w:szCs w:val="28"/>
          <w:rtl/>
        </w:rPr>
        <w:t>وتحليلا بعيدا عن فكرة المشاركة ف</w:t>
      </w:r>
      <w:r w:rsidR="007C13D2" w:rsidRPr="003943A9">
        <w:rPr>
          <w:rFonts w:hint="cs"/>
          <w:sz w:val="28"/>
          <w:szCs w:val="28"/>
          <w:rtl/>
        </w:rPr>
        <w:t>ي العملية الإبداعية، فإن الامر يختلف تماما في النص الرقمي الذي يسم</w:t>
      </w:r>
      <w:r w:rsidR="002859EF" w:rsidRPr="003943A9">
        <w:rPr>
          <w:rFonts w:hint="cs"/>
          <w:sz w:val="28"/>
          <w:szCs w:val="28"/>
          <w:rtl/>
        </w:rPr>
        <w:t>ح فيه كاتب النص أن يشاركه المتلق</w:t>
      </w:r>
      <w:r w:rsidR="007C13D2" w:rsidRPr="003943A9">
        <w:rPr>
          <w:rFonts w:hint="cs"/>
          <w:sz w:val="28"/>
          <w:szCs w:val="28"/>
          <w:rtl/>
        </w:rPr>
        <w:t xml:space="preserve">ي في عملية وضع مفردات النص ومخرجاته والمشاركة في عملية إنتاجه، فالنص الرقمي نص مفتوح </w:t>
      </w:r>
      <w:r w:rsidR="006C1FF3" w:rsidRPr="003943A9">
        <w:rPr>
          <w:rFonts w:hint="cs"/>
          <w:sz w:val="28"/>
          <w:szCs w:val="28"/>
          <w:rtl/>
        </w:rPr>
        <w:t>وهو أشبه مايكون بحقل تجارب جماعي لا يتوقف عند حد معين أو شكل نهائي.</w:t>
      </w:r>
    </w:p>
    <w:p w:rsidR="00570DDA" w:rsidRPr="003943A9" w:rsidRDefault="00570DDA" w:rsidP="00F1101A">
      <w:pPr>
        <w:spacing w:line="360" w:lineRule="auto"/>
        <w:jc w:val="both"/>
        <w:rPr>
          <w:sz w:val="28"/>
          <w:szCs w:val="28"/>
          <w:rtl/>
        </w:rPr>
      </w:pPr>
      <w:r w:rsidRPr="003943A9">
        <w:rPr>
          <w:rFonts w:hint="cs"/>
          <w:sz w:val="28"/>
          <w:szCs w:val="28"/>
          <w:rtl/>
        </w:rPr>
        <w:t xml:space="preserve">  والمتلقي هنا يختلف عن المتلقي الورقي الذي كانت مهمته تنحصر في تلقي النص، وفك شفراته، والاستمتاع بما تحمله اللغة من </w:t>
      </w:r>
      <w:r w:rsidR="00C037E2" w:rsidRPr="003943A9">
        <w:rPr>
          <w:rFonts w:hint="cs"/>
          <w:sz w:val="28"/>
          <w:szCs w:val="28"/>
          <w:rtl/>
        </w:rPr>
        <w:t>أساليب بلاغية وصور جمالية، ولا يتج</w:t>
      </w:r>
      <w:r w:rsidR="002859EF" w:rsidRPr="003943A9">
        <w:rPr>
          <w:rFonts w:hint="cs"/>
          <w:sz w:val="28"/>
          <w:szCs w:val="28"/>
          <w:rtl/>
        </w:rPr>
        <w:t>ا</w:t>
      </w:r>
      <w:r w:rsidR="00C037E2" w:rsidRPr="003943A9">
        <w:rPr>
          <w:rFonts w:hint="cs"/>
          <w:sz w:val="28"/>
          <w:szCs w:val="28"/>
          <w:rtl/>
        </w:rPr>
        <w:t>وز دوره دور المشاهد لعمل سينمائي أو مسرحي.أما هنا فهو جزء من العمل الذي يتفاعل معه</w:t>
      </w:r>
      <w:r w:rsidR="004B1143" w:rsidRPr="003943A9">
        <w:rPr>
          <w:rFonts w:hint="cs"/>
          <w:sz w:val="28"/>
          <w:szCs w:val="28"/>
          <w:rtl/>
        </w:rPr>
        <w:t xml:space="preserve"> ا</w:t>
      </w:r>
      <w:r w:rsidR="00562795" w:rsidRPr="003943A9">
        <w:rPr>
          <w:rFonts w:hint="cs"/>
          <w:sz w:val="28"/>
          <w:szCs w:val="28"/>
          <w:rtl/>
        </w:rPr>
        <w:t>بتداء من الفكرة الأساسية وانتهاء بالعناصر ال</w:t>
      </w:r>
      <w:r w:rsidR="004B1143" w:rsidRPr="003943A9">
        <w:rPr>
          <w:rFonts w:hint="cs"/>
          <w:sz w:val="28"/>
          <w:szCs w:val="28"/>
          <w:rtl/>
        </w:rPr>
        <w:t>موجودة من سرد ونظم، وما يتصل بذلك من تقنيات تكنولوجية لها علاقة مباشرة في عملية تشكيل النص وكيفية تقديمه، وهذا بالضرورة يحتم على المتلقي التعامل مع النص وفق رؤية حداثية قادرة على فهم ضرورات المرحلة الجديدة المتزامنة مع هذه النقلة النوعية في عملية الإبداع وكيفية تلقي هذا المنهج النصي الجديد، وهذا بالضرورة لا بد أن ينتج ناقدا من نوع خاص يكون ملما بالمتطلبات الجديدة التي تواكب عملية إبداع النص وكيفية تقديمه</w:t>
      </w:r>
      <w:r w:rsidR="00BA0CD0" w:rsidRPr="003943A9">
        <w:rPr>
          <w:rFonts w:hint="cs"/>
          <w:sz w:val="28"/>
          <w:szCs w:val="28"/>
          <w:rtl/>
        </w:rPr>
        <w:t>، ولا بد أن يكون الناقد أيضا على وعي كامل</w:t>
      </w:r>
      <w:r w:rsidR="00356842" w:rsidRPr="003943A9">
        <w:rPr>
          <w:rFonts w:hint="cs"/>
          <w:sz w:val="28"/>
          <w:szCs w:val="28"/>
          <w:rtl/>
        </w:rPr>
        <w:t xml:space="preserve"> بأبعاد النص الرقمي والوسائط الم</w:t>
      </w:r>
      <w:r w:rsidR="00BA0CD0" w:rsidRPr="003943A9">
        <w:rPr>
          <w:rFonts w:hint="cs"/>
          <w:sz w:val="28"/>
          <w:szCs w:val="28"/>
          <w:rtl/>
        </w:rPr>
        <w:t>تعددة المصاحبة له في عمليتي الإبداع وكيفية التقديم.</w:t>
      </w:r>
    </w:p>
    <w:p w:rsidR="003943A9" w:rsidRDefault="00967627" w:rsidP="000E567A">
      <w:pPr>
        <w:spacing w:line="360" w:lineRule="auto"/>
        <w:jc w:val="both"/>
        <w:rPr>
          <w:sz w:val="28"/>
          <w:szCs w:val="28"/>
          <w:rtl/>
        </w:rPr>
      </w:pPr>
      <w:r w:rsidRPr="003943A9">
        <w:rPr>
          <w:rFonts w:hint="cs"/>
          <w:sz w:val="28"/>
          <w:szCs w:val="28"/>
          <w:rtl/>
        </w:rPr>
        <w:t xml:space="preserve">  وتختلف</w:t>
      </w:r>
      <w:r w:rsidR="0082300B" w:rsidRPr="003943A9">
        <w:rPr>
          <w:rFonts w:hint="cs"/>
          <w:sz w:val="28"/>
          <w:szCs w:val="28"/>
          <w:rtl/>
        </w:rPr>
        <w:t xml:space="preserve"> هنا عملية قراءة النص الرقمي عنها في قراءة النص الورقي</w:t>
      </w:r>
      <w:r w:rsidR="00110374" w:rsidRPr="003943A9">
        <w:rPr>
          <w:rFonts w:hint="cs"/>
          <w:sz w:val="28"/>
          <w:szCs w:val="28"/>
          <w:rtl/>
        </w:rPr>
        <w:t>،فالقاريء هنا ليس ملزما بالتسلسل المنطقي المفروض عليه</w:t>
      </w:r>
      <w:r w:rsidR="00356842" w:rsidRPr="003943A9">
        <w:rPr>
          <w:rFonts w:hint="cs"/>
          <w:sz w:val="28"/>
          <w:szCs w:val="28"/>
          <w:rtl/>
        </w:rPr>
        <w:t>،</w:t>
      </w:r>
      <w:r w:rsidR="00110374" w:rsidRPr="003943A9">
        <w:rPr>
          <w:rFonts w:hint="cs"/>
          <w:sz w:val="28"/>
          <w:szCs w:val="28"/>
          <w:rtl/>
        </w:rPr>
        <w:t xml:space="preserve"> والذي يبدأ من نقطة محددة وينتهي </w:t>
      </w:r>
      <w:r w:rsidR="00356842" w:rsidRPr="003943A9">
        <w:rPr>
          <w:rFonts w:hint="cs"/>
          <w:sz w:val="28"/>
          <w:szCs w:val="28"/>
          <w:rtl/>
        </w:rPr>
        <w:t>عند</w:t>
      </w:r>
      <w:r w:rsidR="00110374" w:rsidRPr="003943A9">
        <w:rPr>
          <w:rFonts w:hint="cs"/>
          <w:sz w:val="28"/>
          <w:szCs w:val="28"/>
          <w:rtl/>
        </w:rPr>
        <w:t xml:space="preserve"> نقطة </w:t>
      </w:r>
      <w:r w:rsidR="00356842" w:rsidRPr="003943A9">
        <w:rPr>
          <w:rFonts w:hint="cs"/>
          <w:sz w:val="28"/>
          <w:szCs w:val="28"/>
          <w:rtl/>
        </w:rPr>
        <w:t>محددة</w:t>
      </w:r>
      <w:r w:rsidR="00110374" w:rsidRPr="003943A9">
        <w:rPr>
          <w:rFonts w:hint="cs"/>
          <w:sz w:val="28"/>
          <w:szCs w:val="28"/>
          <w:rtl/>
        </w:rPr>
        <w:t xml:space="preserve"> في نسق واحد متسلسل، </w:t>
      </w:r>
      <w:r w:rsidR="00356842" w:rsidRPr="003943A9">
        <w:rPr>
          <w:rFonts w:hint="cs"/>
          <w:sz w:val="28"/>
          <w:szCs w:val="28"/>
          <w:rtl/>
        </w:rPr>
        <w:t xml:space="preserve">أما </w:t>
      </w:r>
      <w:r w:rsidR="00110374" w:rsidRPr="003943A9">
        <w:rPr>
          <w:rFonts w:hint="cs"/>
          <w:sz w:val="28"/>
          <w:szCs w:val="28"/>
          <w:rtl/>
        </w:rPr>
        <w:t xml:space="preserve">هنا </w:t>
      </w:r>
      <w:r w:rsidR="00356842" w:rsidRPr="003943A9">
        <w:rPr>
          <w:rFonts w:hint="cs"/>
          <w:sz w:val="28"/>
          <w:szCs w:val="28"/>
          <w:rtl/>
        </w:rPr>
        <w:t>ف</w:t>
      </w:r>
      <w:r w:rsidR="00110374" w:rsidRPr="003943A9">
        <w:rPr>
          <w:rFonts w:hint="cs"/>
          <w:sz w:val="28"/>
          <w:szCs w:val="28"/>
          <w:rtl/>
        </w:rPr>
        <w:t>يتم كسر الصورة النمطية المعروفة، وينتقل القارئ من نسق واحد مفروض عليه، إلى أنساق متعدد</w:t>
      </w:r>
      <w:r w:rsidR="00356842" w:rsidRPr="003943A9">
        <w:rPr>
          <w:rFonts w:hint="cs"/>
          <w:sz w:val="28"/>
          <w:szCs w:val="28"/>
          <w:rtl/>
        </w:rPr>
        <w:t>ة، وهذا التحول الجذري ينتقل بالقاريء</w:t>
      </w:r>
      <w:r w:rsidR="00110374" w:rsidRPr="003943A9">
        <w:rPr>
          <w:rFonts w:hint="cs"/>
          <w:sz w:val="28"/>
          <w:szCs w:val="28"/>
          <w:rtl/>
        </w:rPr>
        <w:t xml:space="preserve"> إلى استرتيجية جديدة يكون فيها المتلقي قادرا على اختيار ما يشاء، وبالكيفية التي يراها مناسبة مع اختياره الخاص في عملية تلقي النص " والنص المترابط من هذا الصنف يشكل بالنسبة للإبداع نشاطا نقديا في تطور مستمر، لأنه يتوفر على إمكانية إضافة </w:t>
      </w:r>
      <w:r w:rsidR="00843029" w:rsidRPr="003943A9">
        <w:rPr>
          <w:rFonts w:hint="cs"/>
          <w:sz w:val="28"/>
          <w:szCs w:val="28"/>
          <w:rtl/>
        </w:rPr>
        <w:t>عقد وروابط ويتيح إ</w:t>
      </w:r>
      <w:r w:rsidR="001860EF" w:rsidRPr="003943A9">
        <w:rPr>
          <w:rFonts w:hint="cs"/>
          <w:sz w:val="28"/>
          <w:szCs w:val="28"/>
          <w:rtl/>
        </w:rPr>
        <w:t>مكانية التحقق المادي للنشاط الت</w:t>
      </w:r>
      <w:r w:rsidR="00843029" w:rsidRPr="003943A9">
        <w:rPr>
          <w:rFonts w:hint="cs"/>
          <w:sz w:val="28"/>
          <w:szCs w:val="28"/>
          <w:rtl/>
        </w:rPr>
        <w:t>أويلي الذي يمارسه القاريء من خلال تنشيط مبدأ الحاشية"</w:t>
      </w:r>
      <w:r w:rsidR="000E567A" w:rsidRPr="003943A9">
        <w:rPr>
          <w:rFonts w:hint="cs"/>
          <w:sz w:val="28"/>
          <w:szCs w:val="28"/>
          <w:vertAlign w:val="superscript"/>
          <w:rtl/>
        </w:rPr>
        <w:t>(</w:t>
      </w:r>
      <w:r w:rsidR="000E567A" w:rsidRPr="003943A9">
        <w:rPr>
          <w:rStyle w:val="FootnoteReference"/>
          <w:sz w:val="28"/>
          <w:szCs w:val="28"/>
          <w:rtl/>
        </w:rPr>
        <w:footnoteReference w:id="10"/>
      </w:r>
      <w:r w:rsidR="000E567A" w:rsidRPr="003943A9">
        <w:rPr>
          <w:rFonts w:hint="cs"/>
          <w:sz w:val="28"/>
          <w:szCs w:val="28"/>
          <w:vertAlign w:val="superscript"/>
          <w:rtl/>
        </w:rPr>
        <w:t>)</w:t>
      </w:r>
      <w:r w:rsidR="000E567A" w:rsidRPr="003943A9">
        <w:rPr>
          <w:rFonts w:hint="cs"/>
          <w:sz w:val="28"/>
          <w:szCs w:val="28"/>
          <w:rtl/>
        </w:rPr>
        <w:t xml:space="preserve"> </w:t>
      </w:r>
      <w:r w:rsidR="001860EF" w:rsidRPr="003943A9">
        <w:rPr>
          <w:rFonts w:hint="cs"/>
          <w:sz w:val="28"/>
          <w:szCs w:val="28"/>
          <w:rtl/>
        </w:rPr>
        <w:t xml:space="preserve">والحاشية هنا تأتي من خلال ارتباط الكلمة </w:t>
      </w:r>
      <w:r w:rsidR="001860EF" w:rsidRPr="003943A9">
        <w:rPr>
          <w:rFonts w:hint="cs"/>
          <w:sz w:val="28"/>
          <w:szCs w:val="28"/>
          <w:rtl/>
        </w:rPr>
        <w:lastRenderedPageBreak/>
        <w:t xml:space="preserve">بوسائط تفاعلية من صوت وصورة ومشاهد حية، تحدد جميعها العلاقة الواضحة بين عملية الإنتاج وكيفية التلقي،وهذا يعني أننا </w:t>
      </w:r>
      <w:r w:rsidR="006F5149" w:rsidRPr="003943A9">
        <w:rPr>
          <w:rFonts w:hint="cs"/>
          <w:sz w:val="28"/>
          <w:szCs w:val="28"/>
          <w:rtl/>
        </w:rPr>
        <w:t>" أمام مدونة متشعبة المظاهر متداخلة الأبعاد، والترابط فيها يتم بين صفحات كتابية وصوتية وسمعية، سنجد في المدونة التباريح،</w:t>
      </w:r>
      <w:r w:rsidR="003943A9">
        <w:rPr>
          <w:rFonts w:hint="cs"/>
          <w:sz w:val="28"/>
          <w:szCs w:val="28"/>
          <w:rtl/>
        </w:rPr>
        <w:t xml:space="preserve"> </w:t>
      </w:r>
      <w:r w:rsidR="006F5149" w:rsidRPr="003943A9">
        <w:rPr>
          <w:rFonts w:hint="cs"/>
          <w:sz w:val="28"/>
          <w:szCs w:val="28"/>
          <w:rtl/>
        </w:rPr>
        <w:t>الأصوات،</w:t>
      </w:r>
      <w:r w:rsidR="003943A9">
        <w:rPr>
          <w:rFonts w:hint="cs"/>
          <w:sz w:val="28"/>
          <w:szCs w:val="28"/>
          <w:rtl/>
        </w:rPr>
        <w:t xml:space="preserve"> </w:t>
      </w:r>
      <w:r w:rsidR="006F5149" w:rsidRPr="003943A9">
        <w:rPr>
          <w:rFonts w:hint="cs"/>
          <w:sz w:val="28"/>
          <w:szCs w:val="28"/>
          <w:rtl/>
        </w:rPr>
        <w:t>والموس</w:t>
      </w:r>
      <w:r w:rsidR="00356842" w:rsidRPr="003943A9">
        <w:rPr>
          <w:rFonts w:hint="cs"/>
          <w:sz w:val="28"/>
          <w:szCs w:val="28"/>
          <w:rtl/>
        </w:rPr>
        <w:t>يقى</w:t>
      </w:r>
      <w:r w:rsidR="006F5149" w:rsidRPr="003943A9">
        <w:rPr>
          <w:rFonts w:hint="cs"/>
          <w:sz w:val="28"/>
          <w:szCs w:val="28"/>
          <w:rtl/>
        </w:rPr>
        <w:t>،</w:t>
      </w:r>
      <w:r w:rsidR="003943A9">
        <w:rPr>
          <w:rFonts w:hint="cs"/>
          <w:sz w:val="28"/>
          <w:szCs w:val="28"/>
          <w:rtl/>
        </w:rPr>
        <w:t xml:space="preserve"> </w:t>
      </w:r>
      <w:r w:rsidR="006F5149" w:rsidRPr="003943A9">
        <w:rPr>
          <w:rFonts w:hint="cs"/>
          <w:sz w:val="28"/>
          <w:szCs w:val="28"/>
          <w:rtl/>
        </w:rPr>
        <w:t>والإنشاد،</w:t>
      </w:r>
      <w:r w:rsidR="003943A9">
        <w:rPr>
          <w:rFonts w:hint="cs"/>
          <w:sz w:val="28"/>
          <w:szCs w:val="28"/>
          <w:rtl/>
        </w:rPr>
        <w:t xml:space="preserve"> </w:t>
      </w:r>
      <w:r w:rsidR="006F5149" w:rsidRPr="003943A9">
        <w:rPr>
          <w:rFonts w:hint="cs"/>
          <w:sz w:val="28"/>
          <w:szCs w:val="28"/>
          <w:rtl/>
        </w:rPr>
        <w:t>والرسومات، والتي تتنوع إصولها العائدة الى لوحات عريقة تمثل رمزية معينة، أو منحوتات لتماثيل مما يعن</w:t>
      </w:r>
      <w:r w:rsidR="00356842" w:rsidRPr="003943A9">
        <w:rPr>
          <w:rFonts w:hint="cs"/>
          <w:sz w:val="28"/>
          <w:szCs w:val="28"/>
          <w:rtl/>
        </w:rPr>
        <w:t>ى</w:t>
      </w:r>
      <w:r w:rsidR="006F5149" w:rsidRPr="003943A9">
        <w:rPr>
          <w:rFonts w:hint="cs"/>
          <w:sz w:val="28"/>
          <w:szCs w:val="28"/>
          <w:rtl/>
        </w:rPr>
        <w:t xml:space="preserve"> به المؤلف لإيصال المتلقي إلى مرحلة التفاعل معه،</w:t>
      </w:r>
      <w:r w:rsidR="003943A9">
        <w:rPr>
          <w:rFonts w:hint="cs"/>
          <w:sz w:val="28"/>
          <w:szCs w:val="28"/>
          <w:rtl/>
        </w:rPr>
        <w:t xml:space="preserve"> </w:t>
      </w:r>
      <w:r w:rsidR="006F5149" w:rsidRPr="003943A9">
        <w:rPr>
          <w:rFonts w:hint="cs"/>
          <w:sz w:val="28"/>
          <w:szCs w:val="28"/>
          <w:rtl/>
        </w:rPr>
        <w:t>ويعمد إلى توظيف التصاميم الإنشائية، والألوان لإيصال بعض الدلالات للمتلقي. فنصوص المدونة متداخلة على نحو ما يتم تشكيل صورة بنص مكتوب أو بناء مكون من نص شعري أو نثري."</w:t>
      </w:r>
      <w:r w:rsidR="000E567A" w:rsidRPr="003943A9">
        <w:rPr>
          <w:rFonts w:hint="cs"/>
          <w:sz w:val="28"/>
          <w:szCs w:val="28"/>
          <w:vertAlign w:val="superscript"/>
          <w:rtl/>
        </w:rPr>
        <w:t>(</w:t>
      </w:r>
      <w:r w:rsidR="000E567A" w:rsidRPr="003943A9">
        <w:rPr>
          <w:rStyle w:val="FootnoteReference"/>
          <w:sz w:val="28"/>
          <w:szCs w:val="28"/>
          <w:rtl/>
        </w:rPr>
        <w:footnoteReference w:id="11"/>
      </w:r>
      <w:r w:rsidR="000E567A" w:rsidRPr="003943A9">
        <w:rPr>
          <w:rFonts w:hint="cs"/>
          <w:sz w:val="28"/>
          <w:szCs w:val="28"/>
          <w:vertAlign w:val="superscript"/>
          <w:rtl/>
        </w:rPr>
        <w:t>)</w:t>
      </w:r>
      <w:r w:rsidR="000E567A" w:rsidRPr="003943A9">
        <w:rPr>
          <w:rFonts w:hint="cs"/>
          <w:sz w:val="28"/>
          <w:szCs w:val="28"/>
          <w:rtl/>
        </w:rPr>
        <w:t xml:space="preserve"> </w:t>
      </w:r>
    </w:p>
    <w:p w:rsidR="00967627" w:rsidRPr="003943A9" w:rsidRDefault="001F14E7" w:rsidP="003943A9">
      <w:pPr>
        <w:spacing w:line="360" w:lineRule="auto"/>
        <w:ind w:firstLine="720"/>
        <w:jc w:val="both"/>
        <w:rPr>
          <w:sz w:val="28"/>
          <w:szCs w:val="28"/>
        </w:rPr>
      </w:pPr>
      <w:r w:rsidRPr="003943A9">
        <w:rPr>
          <w:rFonts w:hint="cs"/>
          <w:sz w:val="28"/>
          <w:szCs w:val="28"/>
          <w:rtl/>
        </w:rPr>
        <w:t>وهذا يعني أننا أمام نوع جديد من القراءة يجمع بين المقروء والمرئي، فنحن نقرأ الكلمات ونشاهد الصور، ونستمع إلى الأصوات، مما يعني وجود علاقة تفاعلية جديدة بين النص الرقمي والقاريء الرقمي يتحقق من خلالها متعة التشويق المعتمد على الروابط المصاحبة للنص الكتابي، وهي روابط يبحث عنها المتلقي وتدفعه</w:t>
      </w:r>
      <w:r w:rsidR="002B5887" w:rsidRPr="003943A9">
        <w:rPr>
          <w:rFonts w:hint="cs"/>
          <w:sz w:val="28"/>
          <w:szCs w:val="28"/>
          <w:rtl/>
        </w:rPr>
        <w:t xml:space="preserve"> إلى مواصلة القراءة والمتابعة القائمة على عنصري المفاجأة والتشويق، وبدون هذه الوسائط المصاحبة لن يكون النص رقميا، وهذا يحتم على الناقد اتباع وسائل جديدة في عملية النقد ومرجعة النص، وهي وسائل لها علاقة واضحة بالتكنولوجيا الحديثة والوسائط المصاحبة باعتبارها مسارات تعبيرية جديدة لا بد من فهمها وتحليلها للوصول إلى تقييم العمل الأدبي وبنائه السردي ولا يعني ذلك تحليل لغة النص، وإنما تحليل الروابط التي هي جزء من العملية السردية وأحد مكوناتها الأساسية، وعن طريق التفاعل المباشر مع النص مشاركة وإنتاجا تتحقق القيمة الجمالية في تلقي النص وإعادة تشكيله، لأن النص الرقمي هو نص غير مكتمل</w:t>
      </w:r>
      <w:r w:rsidR="00540F82" w:rsidRPr="003943A9">
        <w:rPr>
          <w:rFonts w:hint="cs"/>
          <w:sz w:val="28"/>
          <w:szCs w:val="28"/>
          <w:rtl/>
        </w:rPr>
        <w:t xml:space="preserve"> في انتظار النهاية التي يصنعها المتلقي، وبدون ذل</w:t>
      </w:r>
      <w:r w:rsidR="00356842" w:rsidRPr="003943A9">
        <w:rPr>
          <w:rFonts w:hint="cs"/>
          <w:sz w:val="28"/>
          <w:szCs w:val="28"/>
          <w:rtl/>
        </w:rPr>
        <w:t>ك يظل العمل ناقصا</w:t>
      </w:r>
      <w:r w:rsidR="005C2625" w:rsidRPr="003943A9">
        <w:rPr>
          <w:rFonts w:hint="cs"/>
          <w:sz w:val="28"/>
          <w:szCs w:val="28"/>
          <w:rtl/>
        </w:rPr>
        <w:t>،</w:t>
      </w:r>
      <w:r w:rsidR="00356842" w:rsidRPr="003943A9">
        <w:rPr>
          <w:rFonts w:hint="cs"/>
          <w:sz w:val="28"/>
          <w:szCs w:val="28"/>
          <w:rtl/>
        </w:rPr>
        <w:t xml:space="preserve"> فكل قاريء هو ف</w:t>
      </w:r>
      <w:r w:rsidR="00540F82" w:rsidRPr="003943A9">
        <w:rPr>
          <w:rFonts w:hint="cs"/>
          <w:sz w:val="28"/>
          <w:szCs w:val="28"/>
          <w:rtl/>
        </w:rPr>
        <w:t>ي الحقيقة كاتب للنص، والأدب الرقمي يعتمد في المقام الأول على التعليقات وعمليات التواصل والنقد المصاحب للنص الرقمي على الموقع الالكتروني، وهذا يتطلب من الناقد الرقمي تطوير أدواته النقدية وتجاوز المرحلة التقليدية في التعامل النقدي مع</w:t>
      </w:r>
      <w:r w:rsidR="000E567A" w:rsidRPr="003943A9">
        <w:rPr>
          <w:rFonts w:hint="cs"/>
          <w:sz w:val="28"/>
          <w:szCs w:val="28"/>
          <w:rtl/>
        </w:rPr>
        <w:t xml:space="preserve"> </w:t>
      </w:r>
      <w:r w:rsidR="00540F82" w:rsidRPr="003943A9">
        <w:rPr>
          <w:rFonts w:hint="cs"/>
          <w:sz w:val="28"/>
          <w:szCs w:val="28"/>
          <w:rtl/>
        </w:rPr>
        <w:t xml:space="preserve">النصوص الأدبية . فنحن أمام نص حداثي أكثر تطورا وتعقيدا من سابقه، وهذا يتطلب من الناقد رصد تحركات النص وتشكيلاته الفنية  والمؤثرات التقنية التي أصبحت جزءا من كيان النص </w:t>
      </w:r>
      <w:r w:rsidR="0053199D" w:rsidRPr="003943A9">
        <w:rPr>
          <w:rFonts w:hint="cs"/>
          <w:sz w:val="28"/>
          <w:szCs w:val="28"/>
          <w:rtl/>
        </w:rPr>
        <w:t>وبنائه العام، مما يعني وجود مساحات جديدة أمام الناقد عليه متابعتها واكتشاف جمالياتها إلى جانب التشكيلا اللغوية التقليدية في عملية بناء النص وطريقة تقديمه.</w:t>
      </w:r>
      <w:r w:rsidR="002B5887" w:rsidRPr="003943A9">
        <w:rPr>
          <w:rFonts w:hint="cs"/>
          <w:sz w:val="28"/>
          <w:szCs w:val="28"/>
          <w:rtl/>
        </w:rPr>
        <w:t xml:space="preserve"> </w:t>
      </w:r>
    </w:p>
    <w:p w:rsidR="00BF6C57" w:rsidRPr="003943A9" w:rsidRDefault="00BF6C57" w:rsidP="00F1101A">
      <w:pPr>
        <w:spacing w:line="360" w:lineRule="auto"/>
        <w:jc w:val="both"/>
        <w:rPr>
          <w:sz w:val="28"/>
          <w:szCs w:val="28"/>
        </w:rPr>
      </w:pPr>
    </w:p>
    <w:p w:rsidR="00BF6C57" w:rsidRPr="009139F3" w:rsidRDefault="00BF6C57" w:rsidP="00F1101A">
      <w:pPr>
        <w:spacing w:line="360" w:lineRule="auto"/>
        <w:jc w:val="both"/>
        <w:rPr>
          <w:color w:val="FF0000"/>
          <w:sz w:val="36"/>
          <w:szCs w:val="36"/>
          <w:rtl/>
        </w:rPr>
      </w:pPr>
      <w:r w:rsidRPr="009139F3">
        <w:rPr>
          <w:rFonts w:hint="cs"/>
          <w:color w:val="FF0000"/>
          <w:sz w:val="36"/>
          <w:szCs w:val="36"/>
          <w:rtl/>
        </w:rPr>
        <w:lastRenderedPageBreak/>
        <w:t>إشكالية النقد في النص الرقمي التفاعلي:</w:t>
      </w:r>
    </w:p>
    <w:p w:rsidR="00DC7354" w:rsidRPr="003943A9" w:rsidRDefault="00BF6C57" w:rsidP="00F1101A">
      <w:pPr>
        <w:spacing w:line="360" w:lineRule="auto"/>
        <w:jc w:val="both"/>
        <w:rPr>
          <w:sz w:val="28"/>
          <w:szCs w:val="28"/>
          <w:rtl/>
        </w:rPr>
      </w:pPr>
      <w:r w:rsidRPr="003943A9">
        <w:rPr>
          <w:rFonts w:hint="cs"/>
          <w:sz w:val="28"/>
          <w:szCs w:val="28"/>
          <w:rtl/>
        </w:rPr>
        <w:t xml:space="preserve"> لم يعد النص الرقمي نصا مكتوبا فقط، وإنما هو نص متشعب، فيه تشكيلات بصرية وصوتية وحركية، وهذا</w:t>
      </w:r>
      <w:r w:rsidR="00BF4D37" w:rsidRPr="003943A9">
        <w:rPr>
          <w:rFonts w:hint="cs"/>
          <w:sz w:val="28"/>
          <w:szCs w:val="28"/>
          <w:rtl/>
        </w:rPr>
        <w:t xml:space="preserve"> بالضرورة</w:t>
      </w:r>
      <w:r w:rsidR="00922F6E" w:rsidRPr="003943A9">
        <w:rPr>
          <w:rFonts w:hint="cs"/>
          <w:sz w:val="28"/>
          <w:szCs w:val="28"/>
          <w:rtl/>
        </w:rPr>
        <w:t xml:space="preserve"> يحتاج</w:t>
      </w:r>
      <w:r w:rsidR="00BF4D37" w:rsidRPr="003943A9">
        <w:rPr>
          <w:rFonts w:hint="cs"/>
          <w:sz w:val="28"/>
          <w:szCs w:val="28"/>
          <w:rtl/>
        </w:rPr>
        <w:t xml:space="preserve"> إلى</w:t>
      </w:r>
      <w:r w:rsidR="00922F6E" w:rsidRPr="003943A9">
        <w:rPr>
          <w:rFonts w:hint="cs"/>
          <w:sz w:val="28"/>
          <w:szCs w:val="28"/>
          <w:rtl/>
        </w:rPr>
        <w:t xml:space="preserve"> كاتب مميز وقاريء مميز، والمطلوب هو تقليص الفجوة الرقمية التي يعاني منها</w:t>
      </w:r>
      <w:r w:rsidR="005C02F7" w:rsidRPr="003943A9">
        <w:rPr>
          <w:rFonts w:hint="cs"/>
          <w:sz w:val="28"/>
          <w:szCs w:val="28"/>
          <w:rtl/>
        </w:rPr>
        <w:t xml:space="preserve"> كثير من الك</w:t>
      </w:r>
      <w:r w:rsidR="0071751F" w:rsidRPr="003943A9">
        <w:rPr>
          <w:rFonts w:hint="cs"/>
          <w:sz w:val="28"/>
          <w:szCs w:val="28"/>
          <w:rtl/>
        </w:rPr>
        <w:t>ت</w:t>
      </w:r>
      <w:r w:rsidR="005C02F7" w:rsidRPr="003943A9">
        <w:rPr>
          <w:rFonts w:hint="cs"/>
          <w:sz w:val="28"/>
          <w:szCs w:val="28"/>
          <w:rtl/>
        </w:rPr>
        <w:t>اب والقراء على حد سواء. وفي حال استطاع القاريء جسر الفجوة الرقمية</w:t>
      </w:r>
      <w:r w:rsidR="0071751F" w:rsidRPr="003943A9">
        <w:rPr>
          <w:rFonts w:hint="cs"/>
          <w:sz w:val="28"/>
          <w:szCs w:val="28"/>
          <w:rtl/>
        </w:rPr>
        <w:t>،</w:t>
      </w:r>
      <w:r w:rsidR="005C02F7" w:rsidRPr="003943A9">
        <w:rPr>
          <w:rFonts w:hint="cs"/>
          <w:sz w:val="28"/>
          <w:szCs w:val="28"/>
          <w:rtl/>
        </w:rPr>
        <w:t xml:space="preserve"> فهذا يعني دخول عدد غير قليل من الشركاء المؤلفين في عملية انتاج النص، ويصبح النص بذلك عملا جماعيا</w:t>
      </w:r>
      <w:r w:rsidR="00375060" w:rsidRPr="003943A9">
        <w:rPr>
          <w:rFonts w:hint="cs"/>
          <w:sz w:val="28"/>
          <w:szCs w:val="28"/>
          <w:rtl/>
        </w:rPr>
        <w:t xml:space="preserve">، </w:t>
      </w:r>
      <w:r w:rsidR="00A925A1" w:rsidRPr="003943A9">
        <w:rPr>
          <w:rFonts w:hint="cs"/>
          <w:sz w:val="28"/>
          <w:szCs w:val="28"/>
          <w:rtl/>
        </w:rPr>
        <w:t>وبذلك لم</w:t>
      </w:r>
      <w:r w:rsidR="0071751F" w:rsidRPr="003943A9">
        <w:rPr>
          <w:rFonts w:hint="cs"/>
          <w:sz w:val="28"/>
          <w:szCs w:val="28"/>
          <w:rtl/>
        </w:rPr>
        <w:t xml:space="preserve"> تعد الكتابة الفنية مجرد طقوس مق</w:t>
      </w:r>
      <w:r w:rsidR="00A925A1" w:rsidRPr="003943A9">
        <w:rPr>
          <w:rFonts w:hint="cs"/>
          <w:sz w:val="28"/>
          <w:szCs w:val="28"/>
          <w:rtl/>
        </w:rPr>
        <w:t>دسة يجب الحفاظ عليها، وإنما هي عملية متجددة تواكب العصر والمستجدات الحاصلة في مختلف مجالات الحياة، وبذلك يكون النص الرقمي التفاعلي ضرورة من ضرورات التطور التكنولوجي الحاصل</w:t>
      </w:r>
      <w:r w:rsidR="0017711F" w:rsidRPr="003943A9">
        <w:rPr>
          <w:rFonts w:hint="cs"/>
          <w:sz w:val="28"/>
          <w:szCs w:val="28"/>
          <w:rtl/>
        </w:rPr>
        <w:t>،</w:t>
      </w:r>
      <w:r w:rsidR="00A925A1" w:rsidRPr="003943A9">
        <w:rPr>
          <w:rFonts w:hint="cs"/>
          <w:sz w:val="28"/>
          <w:szCs w:val="28"/>
          <w:rtl/>
        </w:rPr>
        <w:t xml:space="preserve"> والذي يستطيع توظيف وسائط متعددة(صوت، صورة، حركة...) لخدمة</w:t>
      </w:r>
      <w:r w:rsidR="0017711F" w:rsidRPr="003943A9">
        <w:rPr>
          <w:rFonts w:hint="cs"/>
          <w:sz w:val="28"/>
          <w:szCs w:val="28"/>
          <w:rtl/>
        </w:rPr>
        <w:t xml:space="preserve"> النص وكيفية تقديمه، وهي وسائل غير</w:t>
      </w:r>
      <w:r w:rsidR="00A925A1" w:rsidRPr="003943A9">
        <w:rPr>
          <w:rFonts w:hint="cs"/>
          <w:sz w:val="28"/>
          <w:szCs w:val="28"/>
          <w:rtl/>
        </w:rPr>
        <w:t xml:space="preserve"> متاحة في النص الورقي.</w:t>
      </w:r>
    </w:p>
    <w:p w:rsidR="00B83E50" w:rsidRPr="003943A9" w:rsidRDefault="00A925A1" w:rsidP="00ED3B7D">
      <w:pPr>
        <w:spacing w:line="360" w:lineRule="auto"/>
        <w:jc w:val="both"/>
        <w:rPr>
          <w:sz w:val="28"/>
          <w:szCs w:val="28"/>
          <w:rtl/>
        </w:rPr>
      </w:pPr>
      <w:r w:rsidRPr="003943A9">
        <w:rPr>
          <w:rFonts w:hint="cs"/>
          <w:sz w:val="28"/>
          <w:szCs w:val="28"/>
          <w:rtl/>
        </w:rPr>
        <w:t xml:space="preserve">  والنص هنا غير محكوم بتقاليد كتابية موروثة وثابتة، فالبدايات والنهايات </w:t>
      </w:r>
      <w:r w:rsidR="00BB239F" w:rsidRPr="003943A9">
        <w:rPr>
          <w:rFonts w:hint="cs"/>
          <w:sz w:val="28"/>
          <w:szCs w:val="28"/>
          <w:rtl/>
        </w:rPr>
        <w:t>غير محددة، إذ ينشيء المبدع نصه على أساس تعدد البدايات والنهايات، وهذا يؤدي إلى اختلاف واضح في عملية استقبال النص الذي لا يسير على وتيرة واحدة، فكل متلق يسير في اتجاه مختلف عن الاتجاه الآخر الذي يسير فيه غيره، ويتبع ذلك اختلاف مسارات تناول النص</w:t>
      </w:r>
      <w:r w:rsidR="00534E26" w:rsidRPr="003943A9">
        <w:rPr>
          <w:rFonts w:hint="cs"/>
          <w:sz w:val="28"/>
          <w:szCs w:val="28"/>
          <w:rtl/>
        </w:rPr>
        <w:t>، وتسلسل الأحداث، وكيفية الوصول إلى النهايات المتوقعة، مما يعني تعدد الرؤي النصية وتعدد طرق التأويل، وهذا بطبيعة الحال يزيد من درجة التفاعل مع النص" فكون النص مفتوحا، وبلا حدود</w:t>
      </w:r>
      <w:r w:rsidR="000400CB" w:rsidRPr="003943A9">
        <w:rPr>
          <w:rFonts w:hint="cs"/>
          <w:sz w:val="28"/>
          <w:szCs w:val="28"/>
          <w:rtl/>
        </w:rPr>
        <w:t>، أو نهايات، وعدم وجود مالك وحيد له، تحول المبدع فيه إلى متلق، والمتلقي إلى مبدع، كل هذا أسهم في أن ترتفع نسبة التفاعلية فيه في مقابل محدوديتها في نظيره الورقي التقليدي، الذي مهما يحاول مبدعه أن يجعله نصا تفاعليا إلا أنه</w:t>
      </w:r>
      <w:r w:rsidR="005454F6" w:rsidRPr="003943A9">
        <w:rPr>
          <w:rFonts w:hint="cs"/>
          <w:sz w:val="28"/>
          <w:szCs w:val="28"/>
          <w:rtl/>
        </w:rPr>
        <w:t xml:space="preserve"> يظل مقيدا بقيود كثيرة، على رأسها طبيعة الوسيط الحاصل للنص، فالورق لا يسمح بدرجة التفاعلية ذاتها الت</w:t>
      </w:r>
      <w:r w:rsidR="00CC2DA8" w:rsidRPr="003943A9">
        <w:rPr>
          <w:rFonts w:hint="cs"/>
          <w:sz w:val="28"/>
          <w:szCs w:val="28"/>
          <w:rtl/>
        </w:rPr>
        <w:t>ي يسمح بها الوسيط الالكتروني"</w:t>
      </w:r>
      <w:r w:rsidR="00CC2DA8" w:rsidRPr="003943A9">
        <w:rPr>
          <w:rFonts w:hint="cs"/>
          <w:sz w:val="28"/>
          <w:szCs w:val="28"/>
          <w:vertAlign w:val="superscript"/>
          <w:rtl/>
        </w:rPr>
        <w:t>(</w:t>
      </w:r>
      <w:r w:rsidR="00CC2DA8" w:rsidRPr="003943A9">
        <w:rPr>
          <w:rStyle w:val="FootnoteReference"/>
          <w:sz w:val="28"/>
          <w:szCs w:val="28"/>
          <w:rtl/>
        </w:rPr>
        <w:footnoteReference w:id="12"/>
      </w:r>
      <w:r w:rsidR="00CC2DA8" w:rsidRPr="003943A9">
        <w:rPr>
          <w:rFonts w:hint="cs"/>
          <w:sz w:val="28"/>
          <w:szCs w:val="28"/>
          <w:vertAlign w:val="superscript"/>
          <w:rtl/>
        </w:rPr>
        <w:t>)</w:t>
      </w:r>
      <w:r w:rsidR="00ED3B7D" w:rsidRPr="003943A9">
        <w:rPr>
          <w:rFonts w:hint="cs"/>
          <w:sz w:val="28"/>
          <w:szCs w:val="28"/>
          <w:rtl/>
        </w:rPr>
        <w:t xml:space="preserve"> </w:t>
      </w:r>
      <w:r w:rsidR="00B83E50" w:rsidRPr="003943A9">
        <w:rPr>
          <w:rFonts w:hint="cs"/>
          <w:sz w:val="28"/>
          <w:szCs w:val="28"/>
          <w:rtl/>
        </w:rPr>
        <w:t>ولا شك أن كثرة التأويلات والتفسيرات</w:t>
      </w:r>
      <w:r w:rsidR="003E3CC6" w:rsidRPr="003943A9">
        <w:rPr>
          <w:rFonts w:hint="cs"/>
          <w:sz w:val="28"/>
          <w:szCs w:val="28"/>
          <w:rtl/>
        </w:rPr>
        <w:t xml:space="preserve"> تربك العملية النقدية، لأن الناق</w:t>
      </w:r>
      <w:r w:rsidR="00B83E50" w:rsidRPr="003943A9">
        <w:rPr>
          <w:rFonts w:hint="cs"/>
          <w:sz w:val="28"/>
          <w:szCs w:val="28"/>
          <w:rtl/>
        </w:rPr>
        <w:t>د لا يمسك بنص واحد، أو تعليق واحد،  وإنما تتعدد النصوص بتعدد القراء، وتتعدد تبعا لذلك أشكال العمل ووحهات النظر التي تتفاعل مع النص، وهي تفاعلات متعددة ومتنوعة بحيث لا يمكن حصرها أو التبؤ بحجمها، وهي</w:t>
      </w:r>
      <w:r w:rsidR="0017711F" w:rsidRPr="003943A9">
        <w:rPr>
          <w:rFonts w:hint="cs"/>
          <w:sz w:val="28"/>
          <w:szCs w:val="28"/>
          <w:rtl/>
        </w:rPr>
        <w:t>،</w:t>
      </w:r>
      <w:r w:rsidR="00B83E50" w:rsidRPr="003943A9">
        <w:rPr>
          <w:rFonts w:hint="cs"/>
          <w:sz w:val="28"/>
          <w:szCs w:val="28"/>
          <w:rtl/>
        </w:rPr>
        <w:t xml:space="preserve"> بلا شك</w:t>
      </w:r>
      <w:r w:rsidR="0017711F" w:rsidRPr="003943A9">
        <w:rPr>
          <w:rFonts w:hint="cs"/>
          <w:sz w:val="28"/>
          <w:szCs w:val="28"/>
          <w:rtl/>
        </w:rPr>
        <w:t>،</w:t>
      </w:r>
      <w:r w:rsidR="00B83E50" w:rsidRPr="003943A9">
        <w:rPr>
          <w:rFonts w:hint="cs"/>
          <w:sz w:val="28"/>
          <w:szCs w:val="28"/>
          <w:rtl/>
        </w:rPr>
        <w:t xml:space="preserve"> تلغي مركزية النص، ويترتب على ذلك مشكلة وهي الملكية الفكرية للنص، والجهة المعتمدة التي يمكن أن يوجه إليها النقد.</w:t>
      </w:r>
    </w:p>
    <w:p w:rsidR="00B83E50" w:rsidRPr="003943A9" w:rsidRDefault="0017711F" w:rsidP="00F1101A">
      <w:pPr>
        <w:spacing w:line="360" w:lineRule="auto"/>
        <w:jc w:val="both"/>
        <w:rPr>
          <w:sz w:val="28"/>
          <w:szCs w:val="28"/>
          <w:rtl/>
        </w:rPr>
      </w:pPr>
      <w:r w:rsidRPr="003943A9">
        <w:rPr>
          <w:rFonts w:hint="cs"/>
          <w:sz w:val="28"/>
          <w:szCs w:val="28"/>
          <w:rtl/>
        </w:rPr>
        <w:lastRenderedPageBreak/>
        <w:t xml:space="preserve">  وهذه المعطيات الجديدة تحت</w:t>
      </w:r>
      <w:r w:rsidR="00B83E50" w:rsidRPr="003943A9">
        <w:rPr>
          <w:rFonts w:hint="cs"/>
          <w:sz w:val="28"/>
          <w:szCs w:val="28"/>
          <w:rtl/>
        </w:rPr>
        <w:t>اج إلى ناقد جديد ووعي جيد، وإمكانات جديدة، وربما يكون التفاعل الرقمي مع الحاسوب، ومتطلبات التكنولوجيا الحديثة من أكثر المشكلات التي يواجهها</w:t>
      </w:r>
      <w:r w:rsidR="001B5AC4" w:rsidRPr="003943A9">
        <w:rPr>
          <w:rFonts w:hint="cs"/>
          <w:sz w:val="28"/>
          <w:szCs w:val="28"/>
          <w:rtl/>
        </w:rPr>
        <w:t xml:space="preserve"> النقاد</w:t>
      </w:r>
      <w:r w:rsidR="00B83E50" w:rsidRPr="003943A9">
        <w:rPr>
          <w:rFonts w:hint="cs"/>
          <w:sz w:val="28"/>
          <w:szCs w:val="28"/>
          <w:rtl/>
        </w:rPr>
        <w:t xml:space="preserve"> في تعاملهم مع النصوص الرقمية التفاعلية </w:t>
      </w:r>
      <w:r w:rsidR="001B5AC4" w:rsidRPr="003943A9">
        <w:rPr>
          <w:rFonts w:hint="cs"/>
          <w:sz w:val="28"/>
          <w:szCs w:val="28"/>
          <w:rtl/>
        </w:rPr>
        <w:t>بحيث يمكن القول إن النقاد العرب لم يستطيعوا كسر رهبة التعامل التكنولوجي مع النص الرقمي، ولم يستطيعوا كذلك تجاوز فكرة التعامل النمطي مع النص الورقي.</w:t>
      </w:r>
    </w:p>
    <w:p w:rsidR="001B5AC4" w:rsidRPr="003943A9" w:rsidRDefault="001B5AC4" w:rsidP="00F1101A">
      <w:pPr>
        <w:spacing w:line="360" w:lineRule="auto"/>
        <w:jc w:val="both"/>
        <w:rPr>
          <w:sz w:val="28"/>
          <w:szCs w:val="28"/>
          <w:rtl/>
        </w:rPr>
      </w:pPr>
      <w:r w:rsidRPr="003943A9">
        <w:rPr>
          <w:rFonts w:hint="cs"/>
          <w:sz w:val="28"/>
          <w:szCs w:val="28"/>
          <w:rtl/>
        </w:rPr>
        <w:t xml:space="preserve">  وقد يواجه ناقد النص الرقمي التفاعلي مشكلة تحديد مفهوم مصطلح النص الرقمي التفاعلي، فهل يعني وجود النص إلكترونيا في العالم الافتراضي وعلى شبكة الإنترنت أنه أصبح نصا تفاعليا، وهل يعني نشر النص الورقي إلكترونيا دون الاستفادة من الوسائط المتعددة المتاحة في شبكة الإنترنت أنه أصبح نصا تفاعليا، أن مثل هذه المحددات يحتاجها الناقد قبل أن يبدأ عملية النقد</w:t>
      </w:r>
      <w:r w:rsidR="006100EF" w:rsidRPr="003943A9">
        <w:rPr>
          <w:rFonts w:hint="cs"/>
          <w:sz w:val="28"/>
          <w:szCs w:val="28"/>
          <w:rtl/>
        </w:rPr>
        <w:t>، إذ ليس بالضرورة أن يكون النص الرقمي نصا تفاعليا، وبسبب ذلك تختلف عملية النقد وعملية تقييم النص، لأن النص التفاعلي يحتاج إلى خبرات نقدية أوسع وأشمل من التفاعل مع النص الورقي أو النص الإلكتروني</w:t>
      </w:r>
      <w:r w:rsidR="006165E7" w:rsidRPr="003943A9">
        <w:rPr>
          <w:rFonts w:hint="cs"/>
          <w:sz w:val="28"/>
          <w:szCs w:val="28"/>
          <w:rtl/>
        </w:rPr>
        <w:t>، فلا يكفي أن يكون هنا ملما بمناهج النقد الأدبي التقليدية رغم أهميتها، ولكن عليه أن يكون ملما بالتقنيات الالكترونية والفنية الحديثة المصاحبة للنص الأدبي، مثل الصوت، الحركة،</w:t>
      </w:r>
      <w:r w:rsidR="003943A9">
        <w:rPr>
          <w:rFonts w:hint="cs"/>
          <w:sz w:val="28"/>
          <w:szCs w:val="28"/>
          <w:rtl/>
        </w:rPr>
        <w:t xml:space="preserve"> </w:t>
      </w:r>
      <w:r w:rsidR="006165E7" w:rsidRPr="003943A9">
        <w:rPr>
          <w:rFonts w:hint="cs"/>
          <w:sz w:val="28"/>
          <w:szCs w:val="28"/>
          <w:rtl/>
        </w:rPr>
        <w:t>الضوء، الصور المتحركة، الألوان، الخطوط، إلى غير ذلك من الوسائل التقنية والفنية الحديثة، وعلى الناقد أن يقوم بعملية نقد شاملة وواسعة لكل هذه المكونات المصاحبة للنص</w:t>
      </w:r>
      <w:r w:rsidR="00DA1F9B" w:rsidRPr="003943A9">
        <w:rPr>
          <w:rFonts w:hint="cs"/>
          <w:sz w:val="28"/>
          <w:szCs w:val="28"/>
          <w:rtl/>
        </w:rPr>
        <w:t>، وبدون ذلك يكون عمله النقدي ناقصا، وهذا يعني أننا بحاجة إلى ناقد جديد بمواصفات جديدة تختلف عن مواصفات الناقد الورقي أو التقليدي، لأن العملية النقدية لم تعد محصورة في نقد الكلمة أو الجملة، وإنما تتعدى ذلك إلى كل الوسائل والوسائط المصاحبة للنص، والتي تلعب دورا بارزا في عملية تقديمه وكيفية تأثيره على المتلقي.</w:t>
      </w:r>
    </w:p>
    <w:p w:rsidR="00392F66" w:rsidRPr="003943A9" w:rsidRDefault="00392F66" w:rsidP="00F1101A">
      <w:pPr>
        <w:spacing w:line="360" w:lineRule="auto"/>
        <w:jc w:val="both"/>
        <w:rPr>
          <w:sz w:val="28"/>
          <w:szCs w:val="28"/>
          <w:rtl/>
        </w:rPr>
      </w:pPr>
      <w:r w:rsidRPr="003943A9">
        <w:rPr>
          <w:rFonts w:hint="cs"/>
          <w:sz w:val="28"/>
          <w:szCs w:val="28"/>
          <w:rtl/>
        </w:rPr>
        <w:t xml:space="preserve">  وفي مثل هذه الأعمال يواجه الناقد عددا من القضايا التي تشكل بالنسبة له تحديا جديدا لم يعتد عليه من قبل، وهي قضايا تتصل بمحاولان نقد الصوت والصورة والحركة والألوان</w:t>
      </w:r>
      <w:r w:rsidR="006538A1" w:rsidRPr="003943A9">
        <w:rPr>
          <w:rFonts w:hint="cs"/>
          <w:sz w:val="28"/>
          <w:szCs w:val="28"/>
          <w:rtl/>
        </w:rPr>
        <w:t>، وربما يكون الناقد غير ملم بنقد هذه الموضوعات الجديدة التي لم يعتد على نقدها من قبل، وهي موضوعات متصلة بالنص وتعد جزءا منه، وبالتالي لا تكتمل</w:t>
      </w:r>
      <w:r w:rsidR="002F56C7" w:rsidRPr="003943A9">
        <w:rPr>
          <w:rFonts w:hint="cs"/>
          <w:sz w:val="28"/>
          <w:szCs w:val="28"/>
          <w:rtl/>
        </w:rPr>
        <w:t xml:space="preserve"> عملية النقد دون التعامل مع هذه المكونات الأساسية في النص التفاعلي، وهذا يعني إضافة أعباء جديدة على الناقد لم يتسلح بها من قبل</w:t>
      </w:r>
      <w:r w:rsidR="00EF1BCA" w:rsidRPr="003943A9">
        <w:rPr>
          <w:rFonts w:hint="cs"/>
          <w:sz w:val="28"/>
          <w:szCs w:val="28"/>
          <w:rtl/>
        </w:rPr>
        <w:t xml:space="preserve">، </w:t>
      </w:r>
      <w:r w:rsidR="0017711F" w:rsidRPr="003943A9">
        <w:rPr>
          <w:rFonts w:hint="cs"/>
          <w:sz w:val="28"/>
          <w:szCs w:val="28"/>
          <w:rtl/>
        </w:rPr>
        <w:t>وعليه أن يلم بإصولها المعرفية أو</w:t>
      </w:r>
      <w:r w:rsidR="00EF1BCA" w:rsidRPr="003943A9">
        <w:rPr>
          <w:rFonts w:hint="cs"/>
          <w:sz w:val="28"/>
          <w:szCs w:val="28"/>
          <w:rtl/>
        </w:rPr>
        <w:t>لا والنقدية ثانيا.</w:t>
      </w:r>
    </w:p>
    <w:p w:rsidR="004467D3" w:rsidRPr="003943A9" w:rsidRDefault="00075077" w:rsidP="00ED3B7D">
      <w:pPr>
        <w:spacing w:line="360" w:lineRule="auto"/>
        <w:jc w:val="both"/>
        <w:rPr>
          <w:sz w:val="28"/>
          <w:szCs w:val="28"/>
          <w:rtl/>
        </w:rPr>
      </w:pPr>
      <w:r w:rsidRPr="003943A9">
        <w:rPr>
          <w:rFonts w:hint="cs"/>
          <w:sz w:val="28"/>
          <w:szCs w:val="28"/>
          <w:rtl/>
        </w:rPr>
        <w:t xml:space="preserve">  ومن الأمور المستجدة في عملية النقد أيضا، تعدد أشكال النص وعدم اكتماله، فالنص الرقمي التفاعلي هو نص غير مكتمل، وربما يكون غير قابل على الاكتمال بسبب انفتاحه وتعدد القراءات </w:t>
      </w:r>
      <w:r w:rsidRPr="003943A9">
        <w:rPr>
          <w:rFonts w:hint="cs"/>
          <w:sz w:val="28"/>
          <w:szCs w:val="28"/>
          <w:rtl/>
        </w:rPr>
        <w:lastRenderedPageBreak/>
        <w:t>فيه وفي عملية تشكيله أيضا، فالقراء جميعا مدعوون</w:t>
      </w:r>
      <w:r w:rsidR="00ED3B7D" w:rsidRPr="003943A9">
        <w:rPr>
          <w:rFonts w:hint="cs"/>
          <w:sz w:val="28"/>
          <w:szCs w:val="28"/>
          <w:rtl/>
        </w:rPr>
        <w:t xml:space="preserve"> </w:t>
      </w:r>
      <w:r w:rsidR="004467D3" w:rsidRPr="003943A9">
        <w:rPr>
          <w:rFonts w:hint="cs"/>
          <w:sz w:val="28"/>
          <w:szCs w:val="28"/>
          <w:rtl/>
        </w:rPr>
        <w:t>للقراءة وتشكيل مفردات النص ومكوناته بما فيها بداية النص ونهايته والأحداث المتضمنة فيه، والناقد يقف أمام هذه المكونات حائرا، لا يعرف من أين يبدأ وإلى أين ينتهي، لأن النص يأخذ أشكالا متعددة وليس شكلا واحدا.</w:t>
      </w:r>
    </w:p>
    <w:p w:rsidR="005454F6" w:rsidRPr="003943A9" w:rsidRDefault="004467D3" w:rsidP="00ED3B7D">
      <w:pPr>
        <w:spacing w:line="360" w:lineRule="auto"/>
        <w:jc w:val="both"/>
        <w:rPr>
          <w:sz w:val="28"/>
          <w:szCs w:val="28"/>
          <w:rtl/>
        </w:rPr>
      </w:pPr>
      <w:r w:rsidRPr="003943A9">
        <w:rPr>
          <w:rFonts w:hint="cs"/>
          <w:sz w:val="28"/>
          <w:szCs w:val="28"/>
          <w:rtl/>
        </w:rPr>
        <w:t xml:space="preserve">  وربما نواجه هنا أيضا بنوع جديد من النقد، وهو النقد التفاعلي</w:t>
      </w:r>
      <w:r w:rsidR="00542AAA" w:rsidRPr="003943A9">
        <w:rPr>
          <w:rFonts w:hint="cs"/>
          <w:sz w:val="28"/>
          <w:szCs w:val="28"/>
          <w:rtl/>
        </w:rPr>
        <w:t xml:space="preserve"> الذي يظل مفتوحا مع انفتاح النص، ولا تستكمل عملية النقد فيه، وهذا يدخلنا في دوامة نقدية جديدة تتعدد فيها القراءات التي يصعب معها الوصول إلى وجهة نظر محددة أو ثابتة حول أي نص أدبي رقمي تفاعلي، وهذا يعني تشتت العملية النقدية، وانفتاحها الواسع أمام القراء القادرين على النقد وغير القادرين، مما يعني دخول النقد في عملية ضياع وتشتت، وعدم انضباط، وتصبح العملية النقدية</w:t>
      </w:r>
      <w:r w:rsidR="00E70EAB" w:rsidRPr="003943A9">
        <w:rPr>
          <w:rFonts w:hint="cs"/>
          <w:sz w:val="28"/>
          <w:szCs w:val="28"/>
          <w:rtl/>
        </w:rPr>
        <w:t xml:space="preserve"> بسبب ذلك محكومة بأمزجة شخصية، وتحليل</w:t>
      </w:r>
      <w:r w:rsidR="0017711F" w:rsidRPr="003943A9">
        <w:rPr>
          <w:rFonts w:hint="cs"/>
          <w:sz w:val="28"/>
          <w:szCs w:val="28"/>
          <w:rtl/>
        </w:rPr>
        <w:t>ا</w:t>
      </w:r>
      <w:r w:rsidR="00E70EAB" w:rsidRPr="003943A9">
        <w:rPr>
          <w:rFonts w:hint="cs"/>
          <w:sz w:val="28"/>
          <w:szCs w:val="28"/>
          <w:rtl/>
        </w:rPr>
        <w:t>ت عشوائية</w:t>
      </w:r>
      <w:r w:rsidR="0017711F" w:rsidRPr="003943A9">
        <w:rPr>
          <w:rFonts w:hint="cs"/>
          <w:sz w:val="28"/>
          <w:szCs w:val="28"/>
          <w:rtl/>
        </w:rPr>
        <w:t>،</w:t>
      </w:r>
      <w:r w:rsidR="00E70EAB" w:rsidRPr="003943A9">
        <w:rPr>
          <w:rFonts w:hint="cs"/>
          <w:sz w:val="28"/>
          <w:szCs w:val="28"/>
          <w:rtl/>
        </w:rPr>
        <w:t xml:space="preserve"> وبالتالي انعدام الرؤية النقدية الصحيحة في مثل هذه الأعمال</w:t>
      </w:r>
      <w:r w:rsidR="0017711F" w:rsidRPr="003943A9">
        <w:rPr>
          <w:rFonts w:hint="cs"/>
          <w:sz w:val="28"/>
          <w:szCs w:val="28"/>
          <w:rtl/>
        </w:rPr>
        <w:t xml:space="preserve"> الأدبية</w:t>
      </w:r>
      <w:r w:rsidR="00E70EAB" w:rsidRPr="003943A9">
        <w:rPr>
          <w:rFonts w:hint="cs"/>
          <w:sz w:val="28"/>
          <w:szCs w:val="28"/>
          <w:rtl/>
        </w:rPr>
        <w:t xml:space="preserve"> الرقمية التفاعلية.</w:t>
      </w:r>
    </w:p>
    <w:sectPr w:rsidR="005454F6" w:rsidRPr="003943A9" w:rsidSect="009F2A9A">
      <w:footerReference w:type="default" r:id="rId12"/>
      <w:footnotePr>
        <w:numRestart w:val="eachPage"/>
      </w:footnotePr>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5B2" w:rsidRDefault="00DB35B2" w:rsidP="009F2A9A">
      <w:pPr>
        <w:spacing w:after="0" w:line="240" w:lineRule="auto"/>
      </w:pPr>
      <w:r>
        <w:separator/>
      </w:r>
    </w:p>
  </w:endnote>
  <w:endnote w:type="continuationSeparator" w:id="0">
    <w:p w:rsidR="00DB35B2" w:rsidRDefault="00DB35B2" w:rsidP="009F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9639617"/>
      <w:docPartObj>
        <w:docPartGallery w:val="Page Numbers (Bottom of Page)"/>
        <w:docPartUnique/>
      </w:docPartObj>
    </w:sdtPr>
    <w:sdtEndPr/>
    <w:sdtContent>
      <w:p w:rsidR="00DC3539" w:rsidRDefault="002F56D3">
        <w:pPr>
          <w:pStyle w:val="Footer"/>
          <w:jc w:val="center"/>
        </w:pPr>
        <w:r>
          <w:rPr>
            <w:noProof/>
          </w:rPr>
          <w:fldChar w:fldCharType="begin"/>
        </w:r>
        <w:r>
          <w:rPr>
            <w:noProof/>
          </w:rPr>
          <w:instrText xml:space="preserve"> PAGE   \* MERGEFORMAT </w:instrText>
        </w:r>
        <w:r>
          <w:rPr>
            <w:noProof/>
          </w:rPr>
          <w:fldChar w:fldCharType="separate"/>
        </w:r>
        <w:r w:rsidR="009C3B44">
          <w:rPr>
            <w:noProof/>
            <w:rtl/>
          </w:rPr>
          <w:t>6</w:t>
        </w:r>
        <w:r>
          <w:rPr>
            <w:noProof/>
          </w:rPr>
          <w:fldChar w:fldCharType="end"/>
        </w:r>
      </w:p>
    </w:sdtContent>
  </w:sdt>
  <w:p w:rsidR="00DC3539" w:rsidRDefault="00DC35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5B2" w:rsidRDefault="00DB35B2" w:rsidP="009F2A9A">
      <w:pPr>
        <w:spacing w:after="0" w:line="240" w:lineRule="auto"/>
      </w:pPr>
      <w:r>
        <w:separator/>
      </w:r>
    </w:p>
  </w:footnote>
  <w:footnote w:type="continuationSeparator" w:id="0">
    <w:p w:rsidR="00DB35B2" w:rsidRDefault="00DB35B2" w:rsidP="009F2A9A">
      <w:pPr>
        <w:spacing w:after="0" w:line="240" w:lineRule="auto"/>
      </w:pPr>
      <w:r>
        <w:continuationSeparator/>
      </w:r>
    </w:p>
  </w:footnote>
  <w:footnote w:id="1">
    <w:p w:rsidR="004709C7" w:rsidRDefault="004709C7">
      <w:pPr>
        <w:pStyle w:val="FootnoteText"/>
        <w:rPr>
          <w:rtl/>
          <w:lang w:bidi="ar-JO"/>
        </w:rPr>
      </w:pPr>
      <w:r>
        <w:rPr>
          <w:rStyle w:val="FootnoteReference"/>
        </w:rPr>
        <w:footnoteRef/>
      </w:r>
      <w:r w:rsidR="00112568">
        <w:rPr>
          <w:rFonts w:hint="cs"/>
          <w:rtl/>
        </w:rPr>
        <w:t>-</w:t>
      </w:r>
      <w:r>
        <w:rPr>
          <w:rtl/>
        </w:rPr>
        <w:t xml:space="preserve"> </w:t>
      </w:r>
      <w:r>
        <w:rPr>
          <w:rFonts w:hint="cs"/>
          <w:rtl/>
          <w:lang w:bidi="ar-JO"/>
        </w:rPr>
        <w:t xml:space="preserve"> الديوب سمر: الأدب الرقمي سماته وجمالياته، اتحاد الكتاب العرب مج 45، ع 37ب، 2016، ص 72</w:t>
      </w:r>
    </w:p>
    <w:p w:rsidR="00112568" w:rsidRDefault="00112568" w:rsidP="00F1101A">
      <w:pPr>
        <w:pStyle w:val="FootnoteText"/>
        <w:rPr>
          <w:lang w:bidi="ar-JO"/>
        </w:rPr>
      </w:pPr>
    </w:p>
  </w:footnote>
  <w:footnote w:id="2">
    <w:p w:rsidR="00ED3B7D" w:rsidRDefault="00ED3B7D">
      <w:pPr>
        <w:pStyle w:val="FootnoteText"/>
      </w:pPr>
      <w:r>
        <w:rPr>
          <w:rStyle w:val="FootnoteReference"/>
        </w:rPr>
        <w:footnoteRef/>
      </w:r>
      <w:r>
        <w:rPr>
          <w:rtl/>
        </w:rPr>
        <w:t xml:space="preserve"> </w:t>
      </w:r>
      <w:r w:rsidRPr="00F1101A">
        <w:rPr>
          <w:rFonts w:cs="Arial"/>
          <w:rtl/>
        </w:rPr>
        <w:t>امرؤ القيس ،ديوانه،ط دار صادر،بيروت،ص48.</w:t>
      </w:r>
    </w:p>
  </w:footnote>
  <w:footnote w:id="3">
    <w:p w:rsidR="0030031B" w:rsidRDefault="0030031B">
      <w:pPr>
        <w:pStyle w:val="FootnoteText"/>
        <w:rPr>
          <w:rtl/>
          <w:lang w:bidi="ar-JO"/>
        </w:rPr>
      </w:pPr>
      <w:r>
        <w:rPr>
          <w:rStyle w:val="FootnoteReference"/>
        </w:rPr>
        <w:footnoteRef/>
      </w:r>
      <w:r>
        <w:rPr>
          <w:rtl/>
        </w:rPr>
        <w:t xml:space="preserve"> </w:t>
      </w:r>
      <w:r w:rsidR="00D609D2">
        <w:rPr>
          <w:rFonts w:hint="cs"/>
          <w:rtl/>
        </w:rPr>
        <w:t>العبد، محمود: الصورة والثقافة والإيصال، مجلة فصول العدد 62، 2003، ص 133</w:t>
      </w:r>
    </w:p>
  </w:footnote>
  <w:footnote w:id="4">
    <w:p w:rsidR="00E0432D" w:rsidRDefault="00E0432D">
      <w:pPr>
        <w:pStyle w:val="FootnoteText"/>
        <w:rPr>
          <w:lang w:bidi="ar-JO"/>
        </w:rPr>
      </w:pPr>
      <w:r>
        <w:rPr>
          <w:rStyle w:val="FootnoteReference"/>
        </w:rPr>
        <w:footnoteRef/>
      </w:r>
      <w:r>
        <w:rPr>
          <w:rtl/>
        </w:rPr>
        <w:t xml:space="preserve"> </w:t>
      </w:r>
      <w:r>
        <w:rPr>
          <w:rFonts w:hint="cs"/>
          <w:rtl/>
          <w:lang w:bidi="ar-JO"/>
        </w:rPr>
        <w:t>يونس، إيمان: الأدب الرقمي العربي: الواقع، التحديات، الآفاق، مركز جيل البحث العلمي، ع 58، 2020، ص 39</w:t>
      </w:r>
    </w:p>
  </w:footnote>
  <w:footnote w:id="5">
    <w:p w:rsidR="002901DE" w:rsidRDefault="002901DE">
      <w:pPr>
        <w:pStyle w:val="FootnoteText"/>
        <w:rPr>
          <w:lang w:bidi="ar-JO"/>
        </w:rPr>
      </w:pPr>
      <w:r>
        <w:rPr>
          <w:rStyle w:val="FootnoteReference"/>
        </w:rPr>
        <w:footnoteRef/>
      </w:r>
      <w:r>
        <w:rPr>
          <w:rtl/>
        </w:rPr>
        <w:t xml:space="preserve"> </w:t>
      </w:r>
      <w:r>
        <w:rPr>
          <w:rFonts w:hint="cs"/>
          <w:rtl/>
          <w:lang w:bidi="ar-JO"/>
        </w:rPr>
        <w:t>يقطين، سعيد: النص المترابط، مستقبل الثقافة العربية، المركز الثقافي العربي - المغرب، ص 58</w:t>
      </w:r>
    </w:p>
  </w:footnote>
  <w:footnote w:id="6">
    <w:p w:rsidR="005850A5" w:rsidRDefault="005850A5">
      <w:pPr>
        <w:pStyle w:val="FootnoteText"/>
        <w:rPr>
          <w:lang w:bidi="ar-JO"/>
        </w:rPr>
      </w:pPr>
      <w:r>
        <w:rPr>
          <w:rStyle w:val="FootnoteReference"/>
        </w:rPr>
        <w:footnoteRef/>
      </w:r>
      <w:r>
        <w:rPr>
          <w:rtl/>
        </w:rPr>
        <w:t xml:space="preserve"> </w:t>
      </w:r>
      <w:r>
        <w:rPr>
          <w:rFonts w:hint="cs"/>
          <w:rtl/>
          <w:lang w:bidi="ar-JO"/>
        </w:rPr>
        <w:t>زعله، علي بن أحمد: النص الرقمي بين الانتاج والتلقي، قراءة في التشكيل الجمالي والدلالي، المؤتمر الدولي الخامس للغة العربية، ص 165</w:t>
      </w:r>
    </w:p>
  </w:footnote>
  <w:footnote w:id="7">
    <w:p w:rsidR="009D2304" w:rsidRDefault="002F5734" w:rsidP="002711A6">
      <w:pPr>
        <w:pStyle w:val="FootnoteText"/>
        <w:rPr>
          <w:lang w:bidi="ar-JO"/>
        </w:rPr>
      </w:pPr>
      <w:r>
        <w:rPr>
          <w:rStyle w:val="FootnoteReference"/>
        </w:rPr>
        <w:footnoteRef/>
      </w:r>
      <w:r>
        <w:rPr>
          <w:rtl/>
        </w:rPr>
        <w:t xml:space="preserve"> </w:t>
      </w:r>
      <w:r>
        <w:rPr>
          <w:rFonts w:hint="cs"/>
          <w:rtl/>
          <w:lang w:bidi="ar-JO"/>
        </w:rPr>
        <w:t>البريكي، فاطمة: مدخل إلى الأدب التفاعيل، ط المركز الثقافي العربي، الدار البيضاء - المغرب، ط1 2006، ص 24</w:t>
      </w:r>
    </w:p>
  </w:footnote>
  <w:footnote w:id="8">
    <w:p w:rsidR="00C22BB9" w:rsidRDefault="00C22BB9">
      <w:pPr>
        <w:pStyle w:val="FootnoteText"/>
      </w:pPr>
      <w:r>
        <w:rPr>
          <w:rStyle w:val="FootnoteReference"/>
        </w:rPr>
        <w:footnoteRef/>
      </w:r>
      <w:r>
        <w:rPr>
          <w:rtl/>
        </w:rPr>
        <w:t xml:space="preserve"> </w:t>
      </w:r>
      <w:r>
        <w:rPr>
          <w:rFonts w:hint="cs"/>
          <w:rtl/>
          <w:lang w:bidi="ar-JO"/>
        </w:rPr>
        <w:t>بلعلي،آمنة: خطاب الأنساق- الشعر العربي في مطلع الالفية الثالثة-بيروت 2014،ص104</w:t>
      </w:r>
    </w:p>
  </w:footnote>
  <w:footnote w:id="9">
    <w:p w:rsidR="00F1101A" w:rsidRDefault="00F1101A">
      <w:pPr>
        <w:pStyle w:val="FootnoteText"/>
      </w:pPr>
      <w:r>
        <w:rPr>
          <w:rStyle w:val="FootnoteReference"/>
        </w:rPr>
        <w:footnoteRef/>
      </w:r>
      <w:r>
        <w:rPr>
          <w:rtl/>
        </w:rPr>
        <w:t xml:space="preserve"> </w:t>
      </w:r>
      <w:r w:rsidRPr="00F1101A">
        <w:t>https://drive.google.com/file/d/0B52tMZcswddxbzNOTDJ5bUJrZGc/view?resourcekey=0-MosglmO21T10Oxd9vG1Xug</w:t>
      </w:r>
    </w:p>
  </w:footnote>
  <w:footnote w:id="10">
    <w:p w:rsidR="000E567A" w:rsidRDefault="000E567A">
      <w:pPr>
        <w:pStyle w:val="FootnoteText"/>
      </w:pPr>
      <w:r>
        <w:rPr>
          <w:rStyle w:val="FootnoteReference"/>
        </w:rPr>
        <w:footnoteRef/>
      </w:r>
      <w:r>
        <w:rPr>
          <w:rtl/>
        </w:rPr>
        <w:t xml:space="preserve"> </w:t>
      </w:r>
      <w:r w:rsidRPr="000E567A">
        <w:rPr>
          <w:rFonts w:cs="Arial"/>
          <w:rtl/>
        </w:rPr>
        <w:t>خمار، لبيبة : شعرية النص التفاعلي آليات السرد وسحر القراءة،طرؤية للنشر،ط1 2014،ص 56،57</w:t>
      </w:r>
    </w:p>
  </w:footnote>
  <w:footnote w:id="11">
    <w:p w:rsidR="000E567A" w:rsidRDefault="000E567A">
      <w:pPr>
        <w:pStyle w:val="FootnoteText"/>
      </w:pPr>
      <w:r>
        <w:rPr>
          <w:rStyle w:val="FootnoteReference"/>
        </w:rPr>
        <w:footnoteRef/>
      </w:r>
      <w:r>
        <w:rPr>
          <w:rtl/>
        </w:rPr>
        <w:t xml:space="preserve"> </w:t>
      </w:r>
      <w:r w:rsidRPr="000E567A">
        <w:rPr>
          <w:rFonts w:cs="Arial"/>
          <w:rtl/>
        </w:rPr>
        <w:t>الأسدي، حسن عبد الغني:المدونة الرقمية الشعرية التفاعل،المجال،التعالق،ط الزوراء 2009،ص 31</w:t>
      </w:r>
    </w:p>
  </w:footnote>
  <w:footnote w:id="12">
    <w:p w:rsidR="00CC2DA8" w:rsidRDefault="00CC2DA8">
      <w:pPr>
        <w:pStyle w:val="FootnoteText"/>
      </w:pPr>
      <w:r>
        <w:rPr>
          <w:rStyle w:val="FootnoteReference"/>
        </w:rPr>
        <w:footnoteRef/>
      </w:r>
      <w:r>
        <w:rPr>
          <w:rtl/>
        </w:rPr>
        <w:t xml:space="preserve"> </w:t>
      </w:r>
      <w:r w:rsidRPr="00CC2DA8">
        <w:rPr>
          <w:rFonts w:cs="Arial"/>
          <w:rtl/>
        </w:rPr>
        <w:t>البريكي،فاطمة: مدخل إلى الأدب التفاعلي،ط المركز الثقافي العربي- الدار البيضاء- المغرب، ط1 2006،ص 53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143"/>
    <w:rsid w:val="00013116"/>
    <w:rsid w:val="000148F6"/>
    <w:rsid w:val="000400CB"/>
    <w:rsid w:val="00054A16"/>
    <w:rsid w:val="000619B3"/>
    <w:rsid w:val="00075077"/>
    <w:rsid w:val="000B45A2"/>
    <w:rsid w:val="000C1E81"/>
    <w:rsid w:val="000D70C8"/>
    <w:rsid w:val="000E567A"/>
    <w:rsid w:val="00110374"/>
    <w:rsid w:val="00112568"/>
    <w:rsid w:val="00130B6F"/>
    <w:rsid w:val="00171893"/>
    <w:rsid w:val="0017711F"/>
    <w:rsid w:val="001860EF"/>
    <w:rsid w:val="00191A38"/>
    <w:rsid w:val="001A092C"/>
    <w:rsid w:val="001A5F9D"/>
    <w:rsid w:val="001B5AC4"/>
    <w:rsid w:val="001C768E"/>
    <w:rsid w:val="001D4D8B"/>
    <w:rsid w:val="001E0456"/>
    <w:rsid w:val="001F14E7"/>
    <w:rsid w:val="001F33BA"/>
    <w:rsid w:val="001F582F"/>
    <w:rsid w:val="00200353"/>
    <w:rsid w:val="0025760B"/>
    <w:rsid w:val="0026239E"/>
    <w:rsid w:val="002711A6"/>
    <w:rsid w:val="00275301"/>
    <w:rsid w:val="00283143"/>
    <w:rsid w:val="002859EF"/>
    <w:rsid w:val="002901DE"/>
    <w:rsid w:val="00295B58"/>
    <w:rsid w:val="002B434E"/>
    <w:rsid w:val="002B5887"/>
    <w:rsid w:val="002C7637"/>
    <w:rsid w:val="002D07D1"/>
    <w:rsid w:val="002E0725"/>
    <w:rsid w:val="002E5ED1"/>
    <w:rsid w:val="002F4D23"/>
    <w:rsid w:val="002F56C7"/>
    <w:rsid w:val="002F56D3"/>
    <w:rsid w:val="002F5734"/>
    <w:rsid w:val="0030031B"/>
    <w:rsid w:val="00315EC0"/>
    <w:rsid w:val="003321F8"/>
    <w:rsid w:val="00355775"/>
    <w:rsid w:val="00356842"/>
    <w:rsid w:val="00375060"/>
    <w:rsid w:val="00392F66"/>
    <w:rsid w:val="003943A9"/>
    <w:rsid w:val="003B2F59"/>
    <w:rsid w:val="003B4003"/>
    <w:rsid w:val="003E3CC6"/>
    <w:rsid w:val="003F166D"/>
    <w:rsid w:val="003F37A3"/>
    <w:rsid w:val="0040727F"/>
    <w:rsid w:val="00410CF6"/>
    <w:rsid w:val="004240B0"/>
    <w:rsid w:val="0043741E"/>
    <w:rsid w:val="004467D3"/>
    <w:rsid w:val="004709C7"/>
    <w:rsid w:val="004B1143"/>
    <w:rsid w:val="0053199D"/>
    <w:rsid w:val="00534E26"/>
    <w:rsid w:val="00540F82"/>
    <w:rsid w:val="00542AAA"/>
    <w:rsid w:val="005454F6"/>
    <w:rsid w:val="005468EE"/>
    <w:rsid w:val="0055116A"/>
    <w:rsid w:val="00562795"/>
    <w:rsid w:val="00570DDA"/>
    <w:rsid w:val="00577BBD"/>
    <w:rsid w:val="005826C0"/>
    <w:rsid w:val="005850A5"/>
    <w:rsid w:val="00587FD5"/>
    <w:rsid w:val="005B106B"/>
    <w:rsid w:val="005C02F7"/>
    <w:rsid w:val="005C2625"/>
    <w:rsid w:val="005C7549"/>
    <w:rsid w:val="00607B23"/>
    <w:rsid w:val="006100EF"/>
    <w:rsid w:val="006165E7"/>
    <w:rsid w:val="0063318D"/>
    <w:rsid w:val="00647B8B"/>
    <w:rsid w:val="0065324B"/>
    <w:rsid w:val="006538A1"/>
    <w:rsid w:val="006540C2"/>
    <w:rsid w:val="006672B5"/>
    <w:rsid w:val="00687766"/>
    <w:rsid w:val="006A6314"/>
    <w:rsid w:val="006C1FF3"/>
    <w:rsid w:val="006C3626"/>
    <w:rsid w:val="006C503D"/>
    <w:rsid w:val="006C7A33"/>
    <w:rsid w:val="006D2015"/>
    <w:rsid w:val="006E0451"/>
    <w:rsid w:val="006E37AC"/>
    <w:rsid w:val="006F5149"/>
    <w:rsid w:val="0071751F"/>
    <w:rsid w:val="00722EE5"/>
    <w:rsid w:val="00740350"/>
    <w:rsid w:val="007507F1"/>
    <w:rsid w:val="00790968"/>
    <w:rsid w:val="007B2173"/>
    <w:rsid w:val="007C13D2"/>
    <w:rsid w:val="007E00C6"/>
    <w:rsid w:val="007E56C5"/>
    <w:rsid w:val="007F6E42"/>
    <w:rsid w:val="00812877"/>
    <w:rsid w:val="0082300B"/>
    <w:rsid w:val="00842914"/>
    <w:rsid w:val="00843029"/>
    <w:rsid w:val="008539E4"/>
    <w:rsid w:val="0089191F"/>
    <w:rsid w:val="008B46D9"/>
    <w:rsid w:val="008C53CA"/>
    <w:rsid w:val="009139F3"/>
    <w:rsid w:val="00922F6E"/>
    <w:rsid w:val="009256C7"/>
    <w:rsid w:val="00927C0A"/>
    <w:rsid w:val="0094359A"/>
    <w:rsid w:val="00947B90"/>
    <w:rsid w:val="009636AB"/>
    <w:rsid w:val="00967627"/>
    <w:rsid w:val="0097493D"/>
    <w:rsid w:val="009918E0"/>
    <w:rsid w:val="009C3AA6"/>
    <w:rsid w:val="009C3B44"/>
    <w:rsid w:val="009D2304"/>
    <w:rsid w:val="009F2A9A"/>
    <w:rsid w:val="00A2033D"/>
    <w:rsid w:val="00A25984"/>
    <w:rsid w:val="00A5618B"/>
    <w:rsid w:val="00A81EDC"/>
    <w:rsid w:val="00A925A1"/>
    <w:rsid w:val="00AA3290"/>
    <w:rsid w:val="00AE7B77"/>
    <w:rsid w:val="00AF5742"/>
    <w:rsid w:val="00B47A37"/>
    <w:rsid w:val="00B75939"/>
    <w:rsid w:val="00B76FC9"/>
    <w:rsid w:val="00B83E50"/>
    <w:rsid w:val="00BA0CD0"/>
    <w:rsid w:val="00BB239F"/>
    <w:rsid w:val="00BB5484"/>
    <w:rsid w:val="00BD27B2"/>
    <w:rsid w:val="00BE3D31"/>
    <w:rsid w:val="00BF4D37"/>
    <w:rsid w:val="00BF6C57"/>
    <w:rsid w:val="00C037E2"/>
    <w:rsid w:val="00C22BB9"/>
    <w:rsid w:val="00C23BF5"/>
    <w:rsid w:val="00C5293F"/>
    <w:rsid w:val="00C67407"/>
    <w:rsid w:val="00C870B7"/>
    <w:rsid w:val="00CA3921"/>
    <w:rsid w:val="00CB7CDD"/>
    <w:rsid w:val="00CC2DA8"/>
    <w:rsid w:val="00CD4299"/>
    <w:rsid w:val="00CE78D2"/>
    <w:rsid w:val="00CF738F"/>
    <w:rsid w:val="00D517F7"/>
    <w:rsid w:val="00D55744"/>
    <w:rsid w:val="00D609D2"/>
    <w:rsid w:val="00D8241F"/>
    <w:rsid w:val="00D85409"/>
    <w:rsid w:val="00D86208"/>
    <w:rsid w:val="00DA1F9B"/>
    <w:rsid w:val="00DB180D"/>
    <w:rsid w:val="00DB30FB"/>
    <w:rsid w:val="00DB35B2"/>
    <w:rsid w:val="00DC3539"/>
    <w:rsid w:val="00DC7354"/>
    <w:rsid w:val="00DE65B2"/>
    <w:rsid w:val="00DE67C7"/>
    <w:rsid w:val="00DE7908"/>
    <w:rsid w:val="00E0432D"/>
    <w:rsid w:val="00E04B5B"/>
    <w:rsid w:val="00E56AA2"/>
    <w:rsid w:val="00E60BC6"/>
    <w:rsid w:val="00E678EE"/>
    <w:rsid w:val="00E70EAB"/>
    <w:rsid w:val="00E75A0B"/>
    <w:rsid w:val="00E75EB2"/>
    <w:rsid w:val="00E81F73"/>
    <w:rsid w:val="00E82F5E"/>
    <w:rsid w:val="00E945D7"/>
    <w:rsid w:val="00EA1978"/>
    <w:rsid w:val="00EC59E6"/>
    <w:rsid w:val="00EC61D8"/>
    <w:rsid w:val="00ED3B7D"/>
    <w:rsid w:val="00EF1BCA"/>
    <w:rsid w:val="00F1101A"/>
    <w:rsid w:val="00F202CA"/>
    <w:rsid w:val="00F2195B"/>
    <w:rsid w:val="00FA2DF9"/>
    <w:rsid w:val="00FC3F40"/>
    <w:rsid w:val="00FC6271"/>
    <w:rsid w:val="00FC6F52"/>
    <w:rsid w:val="00FD11FC"/>
    <w:rsid w:val="00FD45D6"/>
    <w:rsid w:val="00FD6E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6F6B02-EAAA-43E1-A273-EA18F40E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14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F2A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2A9A"/>
    <w:rPr>
      <w:sz w:val="20"/>
      <w:szCs w:val="20"/>
    </w:rPr>
  </w:style>
  <w:style w:type="character" w:styleId="FootnoteReference">
    <w:name w:val="footnote reference"/>
    <w:basedOn w:val="DefaultParagraphFont"/>
    <w:uiPriority w:val="99"/>
    <w:semiHidden/>
    <w:unhideWhenUsed/>
    <w:rsid w:val="009F2A9A"/>
    <w:rPr>
      <w:vertAlign w:val="superscript"/>
    </w:rPr>
  </w:style>
  <w:style w:type="paragraph" w:styleId="Header">
    <w:name w:val="header"/>
    <w:basedOn w:val="Normal"/>
    <w:link w:val="HeaderChar"/>
    <w:uiPriority w:val="99"/>
    <w:unhideWhenUsed/>
    <w:rsid w:val="00DC35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C3539"/>
  </w:style>
  <w:style w:type="paragraph" w:styleId="Footer">
    <w:name w:val="footer"/>
    <w:basedOn w:val="Normal"/>
    <w:link w:val="FooterChar"/>
    <w:uiPriority w:val="99"/>
    <w:unhideWhenUsed/>
    <w:rsid w:val="00DC35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C3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9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30E3B-BB17-4934-8512-E9C105F56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3721</Words>
  <Characters>21215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7neen</dc:creator>
  <cp:lastModifiedBy>ODEH</cp:lastModifiedBy>
  <cp:revision>2</cp:revision>
  <cp:lastPrinted>2021-12-08T10:22:00Z</cp:lastPrinted>
  <dcterms:created xsi:type="dcterms:W3CDTF">2022-07-06T09:24:00Z</dcterms:created>
  <dcterms:modified xsi:type="dcterms:W3CDTF">2022-07-06T09:24:00Z</dcterms:modified>
</cp:coreProperties>
</file>