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05" w:rsidRPr="00220DA8" w:rsidRDefault="00220DA8" w:rsidP="00220DA8">
      <w:pPr>
        <w:bidi/>
        <w:spacing w:after="120" w:line="276" w:lineRule="auto"/>
        <w:jc w:val="center"/>
        <w:rPr>
          <w:rFonts w:ascii="Simplified Arabic" w:eastAsia="Times New Roman" w:hAnsi="Simplified Arabic"/>
          <w:b/>
          <w:bCs/>
          <w:sz w:val="28"/>
          <w:rtl/>
        </w:rPr>
      </w:pPr>
      <w:r w:rsidRPr="00220DA8">
        <w:rPr>
          <w:rFonts w:ascii="Simplified Arabic" w:eastAsia="Times New Roman" w:hAnsi="Simplified Arabic"/>
          <w:b/>
          <w:bCs/>
          <w:sz w:val="28"/>
          <w:rtl/>
        </w:rPr>
        <w:t>المرونة النفسية</w:t>
      </w:r>
      <w:r w:rsidRPr="00220DA8">
        <w:rPr>
          <w:rFonts w:ascii="Simplified Arabic" w:eastAsia="Times New Roman" w:hAnsi="Simplified Arabic" w:hint="cs"/>
          <w:b/>
          <w:bCs/>
          <w:sz w:val="28"/>
          <w:rtl/>
        </w:rPr>
        <w:t xml:space="preserve"> </w:t>
      </w:r>
      <w:r w:rsidR="00032C05" w:rsidRPr="00220DA8">
        <w:rPr>
          <w:rFonts w:ascii="Simplified Arabic" w:eastAsia="Times New Roman" w:hAnsi="Simplified Arabic"/>
          <w:b/>
          <w:bCs/>
          <w:sz w:val="28"/>
          <w:rtl/>
        </w:rPr>
        <w:t>لدى معلمي ومعلمات الاحتياجات التربوية الخاصة في مدرسة الأمل</w:t>
      </w:r>
    </w:p>
    <w:p w:rsidR="00032C05" w:rsidRPr="00220DA8" w:rsidRDefault="00032C05" w:rsidP="00220DA8">
      <w:pPr>
        <w:bidi/>
        <w:spacing w:after="120" w:line="276" w:lineRule="auto"/>
        <w:jc w:val="center"/>
        <w:rPr>
          <w:rFonts w:ascii="Simplified Arabic" w:eastAsia="Calibri" w:hAnsi="Simplified Arabic"/>
          <w:sz w:val="28"/>
          <w:rtl/>
        </w:rPr>
      </w:pPr>
      <w:r w:rsidRPr="00220DA8">
        <w:rPr>
          <w:rFonts w:ascii="Simplified Arabic" w:eastAsia="Calibri" w:hAnsi="Simplified Arabic"/>
          <w:sz w:val="28"/>
          <w:rtl/>
        </w:rPr>
        <w:t>إعداد</w:t>
      </w:r>
    </w:p>
    <w:p w:rsidR="00032C05" w:rsidRPr="00220DA8" w:rsidRDefault="00032C05" w:rsidP="00220DA8">
      <w:pPr>
        <w:bidi/>
        <w:spacing w:after="120" w:line="276" w:lineRule="auto"/>
        <w:jc w:val="center"/>
        <w:rPr>
          <w:rFonts w:ascii="Simplified Arabic" w:eastAsia="Calibri" w:hAnsi="Simplified Arabic"/>
          <w:b/>
          <w:bCs/>
          <w:sz w:val="28"/>
          <w:rtl/>
        </w:rPr>
      </w:pPr>
      <w:r w:rsidRPr="00220DA8">
        <w:rPr>
          <w:rFonts w:ascii="Simplified Arabic" w:eastAsia="Calibri" w:hAnsi="Simplified Arabic"/>
          <w:b/>
          <w:bCs/>
          <w:sz w:val="28"/>
          <w:rtl/>
        </w:rPr>
        <w:t>د. هالة مروان جرار</w:t>
      </w:r>
    </w:p>
    <w:p w:rsidR="00220DA8" w:rsidRPr="00220DA8" w:rsidRDefault="00220DA8" w:rsidP="00220DA8">
      <w:pPr>
        <w:bidi/>
        <w:spacing w:after="120" w:line="276" w:lineRule="auto"/>
        <w:jc w:val="center"/>
        <w:rPr>
          <w:rFonts w:ascii="Simplified Arabic" w:eastAsia="Calibri" w:hAnsi="Simplified Arabic"/>
          <w:b/>
          <w:bCs/>
          <w:sz w:val="28"/>
          <w:rtl/>
        </w:rPr>
      </w:pPr>
      <w:r w:rsidRPr="00220DA8">
        <w:rPr>
          <w:rFonts w:ascii="Simplified Arabic" w:eastAsia="Calibri" w:hAnsi="Simplified Arabic"/>
          <w:b/>
          <w:bCs/>
          <w:sz w:val="28"/>
          <w:rtl/>
        </w:rPr>
        <w:t>د. محمود حسني الأطرش</w:t>
      </w:r>
    </w:p>
    <w:p w:rsidR="00220DA8" w:rsidRPr="00220DA8" w:rsidRDefault="00220DA8" w:rsidP="00220DA8">
      <w:pPr>
        <w:bidi/>
        <w:spacing w:after="120" w:line="276" w:lineRule="auto"/>
        <w:jc w:val="center"/>
        <w:rPr>
          <w:rFonts w:ascii="Simplified Arabic" w:eastAsia="Calibri" w:hAnsi="Simplified Arabic"/>
          <w:b/>
          <w:bCs/>
          <w:sz w:val="28"/>
          <w:rtl/>
        </w:rPr>
      </w:pPr>
      <w:r w:rsidRPr="00220DA8">
        <w:rPr>
          <w:rFonts w:ascii="Simplified Arabic" w:eastAsia="Calibri" w:hAnsi="Simplified Arabic" w:hint="cs"/>
          <w:b/>
          <w:bCs/>
          <w:sz w:val="28"/>
          <w:rtl/>
        </w:rPr>
        <w:t xml:space="preserve">أ. أشرف الرشق </w:t>
      </w:r>
    </w:p>
    <w:p w:rsidR="00032C05" w:rsidRPr="00220DA8" w:rsidRDefault="00220DA8" w:rsidP="00220DA8">
      <w:pPr>
        <w:pStyle w:val="Heading1"/>
        <w:spacing w:line="276" w:lineRule="auto"/>
        <w:ind w:firstLine="0"/>
        <w:jc w:val="left"/>
        <w:rPr>
          <w:sz w:val="28"/>
          <w:szCs w:val="28"/>
          <w:rtl/>
        </w:rPr>
      </w:pPr>
      <w:r>
        <w:rPr>
          <w:rFonts w:hint="cs"/>
          <w:sz w:val="28"/>
          <w:szCs w:val="28"/>
          <w:rtl/>
        </w:rPr>
        <w:t>الملخص:</w:t>
      </w:r>
    </w:p>
    <w:p w:rsidR="006E7CA1" w:rsidRDefault="006E7CA1" w:rsidP="00220DA8">
      <w:pPr>
        <w:bidi/>
        <w:spacing w:line="276" w:lineRule="auto"/>
        <w:ind w:firstLine="720"/>
        <w:jc w:val="both"/>
        <w:rPr>
          <w:rFonts w:ascii="Simplified Arabic" w:hAnsi="Simplified Arabic"/>
          <w:sz w:val="28"/>
          <w:rtl/>
        </w:rPr>
      </w:pPr>
      <w:r w:rsidRPr="006D6966">
        <w:rPr>
          <w:rFonts w:ascii="Simplified Arabic" w:eastAsia="Times New Roman" w:hAnsi="Simplified Arabic" w:hint="cs"/>
          <w:color w:val="000000"/>
          <w:sz w:val="28"/>
          <w:rtl/>
        </w:rPr>
        <w:t>هدفت ال</w:t>
      </w:r>
      <w:r w:rsidRPr="006D6966">
        <w:rPr>
          <w:rFonts w:ascii="Simplified Arabic" w:eastAsia="Times New Roman" w:hAnsi="Simplified Arabic"/>
          <w:color w:val="000000"/>
          <w:sz w:val="28"/>
          <w:rtl/>
        </w:rPr>
        <w:t>دراسة</w:t>
      </w:r>
      <w:r w:rsidR="00220DA8">
        <w:rPr>
          <w:rFonts w:ascii="Simplified Arabic" w:eastAsia="Times New Roman" w:hAnsi="Simplified Arabic" w:hint="cs"/>
          <w:color w:val="000000"/>
          <w:sz w:val="28"/>
          <w:rtl/>
        </w:rPr>
        <w:t xml:space="preserve"> ال</w:t>
      </w:r>
      <w:r w:rsidRPr="006D6966">
        <w:rPr>
          <w:rFonts w:ascii="Simplified Arabic" w:eastAsia="Times New Roman" w:hAnsi="Simplified Arabic" w:hint="cs"/>
          <w:color w:val="000000"/>
          <w:sz w:val="28"/>
          <w:rtl/>
        </w:rPr>
        <w:t xml:space="preserve">تعرف </w:t>
      </w:r>
      <w:r w:rsidR="00220DA8">
        <w:rPr>
          <w:rFonts w:ascii="Simplified Arabic" w:eastAsia="Times New Roman" w:hAnsi="Simplified Arabic" w:hint="cs"/>
          <w:color w:val="000000"/>
          <w:sz w:val="28"/>
          <w:rtl/>
        </w:rPr>
        <w:t xml:space="preserve">الى مستوى </w:t>
      </w:r>
      <w:r w:rsidR="00220DA8">
        <w:rPr>
          <w:rFonts w:ascii="Simplified Arabic" w:eastAsia="Times New Roman" w:hAnsi="Simplified Arabic"/>
          <w:color w:val="000000"/>
          <w:sz w:val="28"/>
          <w:rtl/>
        </w:rPr>
        <w:t xml:space="preserve"> </w:t>
      </w:r>
      <w:r w:rsidRPr="006D6966">
        <w:rPr>
          <w:rFonts w:ascii="Simplified Arabic" w:eastAsia="Times New Roman" w:hAnsi="Simplified Arabic"/>
          <w:color w:val="000000"/>
          <w:sz w:val="28"/>
          <w:rtl/>
        </w:rPr>
        <w:t xml:space="preserve">المرونة النفسية لدى معلمي ومعلمات </w:t>
      </w:r>
      <w:r w:rsidR="00220DA8">
        <w:rPr>
          <w:rFonts w:ascii="Simplified Arabic" w:eastAsia="Times New Roman" w:hAnsi="Simplified Arabic"/>
          <w:color w:val="000000"/>
          <w:sz w:val="28"/>
          <w:rtl/>
        </w:rPr>
        <w:t>ذوي الاحتياجات التربوية الخاصة</w:t>
      </w:r>
      <w:r w:rsidRPr="006D6966">
        <w:rPr>
          <w:rFonts w:ascii="Simplified Arabic" w:eastAsia="Times New Roman" w:hAnsi="Simplified Arabic" w:hint="cs"/>
          <w:color w:val="000000"/>
          <w:sz w:val="28"/>
          <w:rtl/>
        </w:rPr>
        <w:t xml:space="preserve">، وهل </w:t>
      </w:r>
      <w:r w:rsidRPr="006D6966">
        <w:rPr>
          <w:rFonts w:ascii="Simplified Arabic" w:eastAsia="Times New Roman" w:hAnsi="Simplified Arabic"/>
          <w:color w:val="000000"/>
          <w:sz w:val="28"/>
          <w:rtl/>
        </w:rPr>
        <w:t>توجد فروق ذات دل</w:t>
      </w:r>
      <w:r w:rsidR="00220DA8">
        <w:rPr>
          <w:rFonts w:ascii="Simplified Arabic" w:eastAsia="Times New Roman" w:hAnsi="Simplified Arabic"/>
          <w:color w:val="000000"/>
          <w:sz w:val="28"/>
          <w:rtl/>
        </w:rPr>
        <w:t xml:space="preserve">الة إحصائية في </w:t>
      </w:r>
      <w:r w:rsidRPr="006D6966">
        <w:rPr>
          <w:rFonts w:ascii="Simplified Arabic" w:eastAsia="Times New Roman" w:hAnsi="Simplified Arabic"/>
          <w:color w:val="000000"/>
          <w:sz w:val="28"/>
          <w:rtl/>
        </w:rPr>
        <w:t xml:space="preserve">المرونة النفسية والتي </w:t>
      </w:r>
      <w:r w:rsidR="00220DA8">
        <w:rPr>
          <w:rFonts w:ascii="Simplified Arabic" w:eastAsia="Times New Roman" w:hAnsi="Simplified Arabic" w:hint="cs"/>
          <w:color w:val="000000"/>
          <w:sz w:val="28"/>
          <w:rtl/>
        </w:rPr>
        <w:t>تعزى للمتغيرات الآتية</w:t>
      </w:r>
      <w:r w:rsidRPr="006D6966">
        <w:rPr>
          <w:rFonts w:ascii="Simplified Arabic" w:eastAsia="Times New Roman" w:hAnsi="Simplified Arabic"/>
          <w:color w:val="000000"/>
          <w:sz w:val="28"/>
          <w:rtl/>
        </w:rPr>
        <w:t xml:space="preserve"> (النوع</w:t>
      </w:r>
      <w:r w:rsidRPr="006D6966">
        <w:rPr>
          <w:rFonts w:ascii="Simplified Arabic" w:hAnsi="Simplified Arabic"/>
          <w:sz w:val="28"/>
          <w:rtl/>
          <w:lang w:eastAsia="en-GB"/>
        </w:rPr>
        <w:t xml:space="preserve"> الاجتماعي، سنوات الخبرة في التدريس</w:t>
      </w:r>
      <w:r w:rsidRPr="006D6966">
        <w:rPr>
          <w:rFonts w:ascii="Simplified Arabic" w:eastAsia="Times New Roman" w:hAnsi="Simplified Arabic"/>
          <w:color w:val="000000"/>
          <w:sz w:val="28"/>
          <w:rtl/>
        </w:rPr>
        <w:t>)</w:t>
      </w:r>
      <w:r w:rsidR="006758EC">
        <w:rPr>
          <w:rFonts w:ascii="Simplified Arabic" w:eastAsia="Times New Roman" w:hAnsi="Simplified Arabic" w:hint="cs"/>
          <w:color w:val="000000"/>
          <w:sz w:val="28"/>
          <w:rtl/>
        </w:rPr>
        <w:t>، وتكونت عينة الدراسة</w:t>
      </w:r>
      <w:r w:rsidR="00220DA8">
        <w:rPr>
          <w:rFonts w:ascii="Simplified Arabic" w:eastAsia="Times New Roman" w:hAnsi="Simplified Arabic" w:hint="cs"/>
          <w:color w:val="000000"/>
          <w:sz w:val="28"/>
          <w:rtl/>
        </w:rPr>
        <w:t xml:space="preserve"> من </w:t>
      </w:r>
      <w:r w:rsidR="006758EC">
        <w:rPr>
          <w:rFonts w:ascii="Simplified Arabic" w:eastAsia="Times New Roman" w:hAnsi="Simplified Arabic" w:hint="cs"/>
          <w:color w:val="000000"/>
          <w:sz w:val="28"/>
          <w:rtl/>
        </w:rPr>
        <w:t xml:space="preserve"> </w:t>
      </w:r>
      <w:r w:rsidRPr="006D6966">
        <w:rPr>
          <w:rFonts w:ascii="Simplified Arabic" w:eastAsia="Times New Roman" w:hAnsi="Simplified Arabic" w:hint="cs"/>
          <w:color w:val="000000"/>
          <w:sz w:val="28"/>
          <w:rtl/>
        </w:rPr>
        <w:t>(100) من معلمي ومعلمات</w:t>
      </w:r>
      <w:r>
        <w:rPr>
          <w:rFonts w:ascii="Simplified Arabic" w:eastAsia="Times New Roman" w:hAnsi="Simplified Arabic" w:hint="cs"/>
          <w:color w:val="000000"/>
          <w:sz w:val="28"/>
          <w:rtl/>
        </w:rPr>
        <w:t xml:space="preserve"> ذوي</w:t>
      </w:r>
      <w:r w:rsidRPr="006D6966">
        <w:rPr>
          <w:rFonts w:ascii="Simplified Arabic" w:eastAsia="Times New Roman" w:hAnsi="Simplified Arabic" w:hint="cs"/>
          <w:color w:val="000000"/>
          <w:sz w:val="28"/>
          <w:rtl/>
        </w:rPr>
        <w:t xml:space="preserve"> الاحتياجات الخاصة في مدرسة الامل، واتبع الباحث</w:t>
      </w:r>
      <w:r w:rsidR="00220DA8">
        <w:rPr>
          <w:rFonts w:ascii="Simplified Arabic" w:eastAsia="Times New Roman" w:hAnsi="Simplified Arabic" w:hint="cs"/>
          <w:color w:val="000000"/>
          <w:sz w:val="28"/>
          <w:rtl/>
        </w:rPr>
        <w:t>ون</w:t>
      </w:r>
      <w:r w:rsidRPr="006D6966">
        <w:rPr>
          <w:rFonts w:ascii="Simplified Arabic" w:eastAsia="Times New Roman" w:hAnsi="Simplified Arabic" w:hint="cs"/>
          <w:color w:val="000000"/>
          <w:sz w:val="28"/>
          <w:rtl/>
        </w:rPr>
        <w:t xml:space="preserve"> المنهج </w:t>
      </w:r>
      <w:r w:rsidRPr="006D6966">
        <w:rPr>
          <w:rFonts w:ascii="Simplified Arabic" w:hAnsi="Simplified Arabic" w:hint="cs"/>
          <w:sz w:val="28"/>
          <w:rtl/>
        </w:rPr>
        <w:t>الوصفي بالأسلوب المسحي وبإحدى صورها "الدراسة الارتباطية"</w:t>
      </w:r>
      <w:r w:rsidRPr="006D6966">
        <w:rPr>
          <w:rFonts w:ascii="Simplified Arabic" w:eastAsia="Times New Roman" w:hAnsi="Simplified Arabic" w:hint="cs"/>
          <w:color w:val="000000"/>
          <w:sz w:val="28"/>
          <w:rtl/>
        </w:rPr>
        <w:t xml:space="preserve">، وأشارت نتائج الدراسة الى ان: </w:t>
      </w:r>
      <w:r w:rsidRPr="006D6966">
        <w:rPr>
          <w:sz w:val="28"/>
          <w:rtl/>
        </w:rPr>
        <w:t>المستوى الكلي للمرونة النفسية</w:t>
      </w:r>
      <w:r w:rsidRPr="006D6966">
        <w:rPr>
          <w:rFonts w:hint="cs"/>
          <w:sz w:val="28"/>
          <w:rtl/>
        </w:rPr>
        <w:t xml:space="preserve"> </w:t>
      </w:r>
      <w:r w:rsidR="00220DA8" w:rsidRPr="006D6966">
        <w:rPr>
          <w:rFonts w:ascii="Simplified Arabic" w:eastAsia="Times New Roman" w:hAnsi="Simplified Arabic"/>
          <w:color w:val="000000"/>
          <w:sz w:val="28"/>
          <w:rtl/>
        </w:rPr>
        <w:t xml:space="preserve">لدى معلمي ومعلمات </w:t>
      </w:r>
      <w:r w:rsidR="00220DA8">
        <w:rPr>
          <w:rFonts w:ascii="Simplified Arabic" w:eastAsia="Times New Roman" w:hAnsi="Simplified Arabic"/>
          <w:color w:val="000000"/>
          <w:sz w:val="28"/>
          <w:rtl/>
        </w:rPr>
        <w:t>ذوي الاحتياجات التربوية الخاصة</w:t>
      </w:r>
      <w:r w:rsidR="00220DA8" w:rsidRPr="006D6966">
        <w:rPr>
          <w:rFonts w:hint="cs"/>
          <w:sz w:val="28"/>
          <w:rtl/>
        </w:rPr>
        <w:t xml:space="preserve"> </w:t>
      </w:r>
      <w:r w:rsidR="00220DA8">
        <w:rPr>
          <w:rFonts w:hint="cs"/>
          <w:sz w:val="28"/>
          <w:rtl/>
        </w:rPr>
        <w:t>جاءت مرتفعة</w:t>
      </w:r>
      <w:r w:rsidRPr="006D6966">
        <w:rPr>
          <w:rFonts w:hint="cs"/>
          <w:sz w:val="28"/>
          <w:rtl/>
        </w:rPr>
        <w:t xml:space="preserve">، </w:t>
      </w:r>
      <w:r w:rsidRPr="006D6966">
        <w:rPr>
          <w:rFonts w:ascii="Simplified Arabic" w:hAnsi="Simplified Arabic" w:hint="cs"/>
          <w:sz w:val="28"/>
          <w:rtl/>
        </w:rPr>
        <w:t>وعدم وجود</w:t>
      </w:r>
      <w:r w:rsidRPr="006D6966">
        <w:rPr>
          <w:rFonts w:ascii="Simplified Arabic" w:hAnsi="Simplified Arabic"/>
          <w:sz w:val="28"/>
          <w:rtl/>
        </w:rPr>
        <w:t xml:space="preserve"> فروق ذات دلالة إحصائية عند مستوى في المستوى الكلي للمرونة النفسية تعزى إلى متغير النوع الاجتماعي</w:t>
      </w:r>
      <w:r w:rsidRPr="006D6966">
        <w:rPr>
          <w:rFonts w:ascii="Simplified Arabic" w:hAnsi="Simplified Arabic" w:hint="cs"/>
          <w:sz w:val="28"/>
          <w:rtl/>
        </w:rPr>
        <w:t>، و</w:t>
      </w:r>
      <w:r w:rsidRPr="006D6966">
        <w:rPr>
          <w:rFonts w:ascii="Simplified Arabic" w:hAnsi="Simplified Arabic"/>
          <w:sz w:val="28"/>
          <w:rtl/>
        </w:rPr>
        <w:t>متغير الخبرة في العمل</w:t>
      </w:r>
      <w:r w:rsidR="00220DA8">
        <w:rPr>
          <w:rFonts w:ascii="Simplified Arabic" w:hAnsi="Simplified Arabic" w:hint="cs"/>
          <w:sz w:val="28"/>
          <w:rtl/>
        </w:rPr>
        <w:t xml:space="preserve">. ومن </w:t>
      </w:r>
      <w:r w:rsidRPr="006D6966">
        <w:rPr>
          <w:rFonts w:ascii="Simplified Arabic" w:hAnsi="Simplified Arabic" w:hint="cs"/>
          <w:sz w:val="28"/>
          <w:rtl/>
        </w:rPr>
        <w:t xml:space="preserve">اهم توصيات الدراسة: </w:t>
      </w:r>
      <w:r w:rsidRPr="006D6966">
        <w:rPr>
          <w:rFonts w:ascii="Simplified Arabic" w:hAnsi="Simplified Arabic"/>
          <w:sz w:val="28"/>
          <w:rtl/>
        </w:rPr>
        <w:t>اجراء دراسات مشابهة على معلمين في مدارس</w:t>
      </w:r>
      <w:r w:rsidRPr="006D6966">
        <w:rPr>
          <w:rFonts w:ascii="Simplified Arabic" w:hAnsi="Simplified Arabic" w:hint="cs"/>
          <w:sz w:val="28"/>
          <w:rtl/>
        </w:rPr>
        <w:t xml:space="preserve"> ومجالات تدريس</w:t>
      </w:r>
      <w:r w:rsidRPr="006D6966">
        <w:rPr>
          <w:rFonts w:ascii="Simplified Arabic" w:hAnsi="Simplified Arabic"/>
          <w:sz w:val="28"/>
          <w:rtl/>
        </w:rPr>
        <w:t xml:space="preserve"> أخرى للتعرف على مستوى بالمرونة النفسية </w:t>
      </w:r>
      <w:r w:rsidRPr="006D6966">
        <w:rPr>
          <w:rFonts w:ascii="Simplified Arabic" w:hAnsi="Simplified Arabic" w:hint="cs"/>
          <w:sz w:val="28"/>
          <w:rtl/>
        </w:rPr>
        <w:t xml:space="preserve">، </w:t>
      </w:r>
      <w:r w:rsidRPr="006D6966">
        <w:rPr>
          <w:rFonts w:ascii="Simplified Arabic" w:hAnsi="Simplified Arabic"/>
          <w:sz w:val="28"/>
          <w:rtl/>
        </w:rPr>
        <w:t>تبصير المعلمين بالمزيد من المعلومات لتعزيز قدراتهم على مواجهة الضغوط النفسية</w:t>
      </w:r>
      <w:r w:rsidRPr="006D6966">
        <w:rPr>
          <w:rFonts w:ascii="Simplified Arabic" w:hAnsi="Simplified Arabic" w:hint="cs"/>
          <w:sz w:val="28"/>
          <w:rtl/>
        </w:rPr>
        <w:t xml:space="preserve">، </w:t>
      </w:r>
      <w:r w:rsidRPr="006D6966">
        <w:rPr>
          <w:rFonts w:ascii="Simplified Arabic" w:hAnsi="Simplified Arabic"/>
          <w:sz w:val="28"/>
          <w:rtl/>
        </w:rPr>
        <w:t>زيادة الاهتمام بالبرامج الارشادية والتوجيهية المتخصصة (الكفاءة الذاتية - المرونة النفسية - المسؤولية الاجتماعية) في مؤسسات التربية الخاصة.</w:t>
      </w:r>
    </w:p>
    <w:p w:rsidR="00220DA8" w:rsidRDefault="00220DA8" w:rsidP="00220DA8">
      <w:pPr>
        <w:bidi/>
        <w:spacing w:line="276" w:lineRule="auto"/>
        <w:ind w:firstLine="720"/>
        <w:jc w:val="both"/>
        <w:rPr>
          <w:rFonts w:ascii="Simplified Arabic" w:hAnsi="Simplified Arabic"/>
          <w:b/>
          <w:bCs/>
          <w:sz w:val="28"/>
          <w:rtl/>
        </w:rPr>
      </w:pPr>
      <w:r w:rsidRPr="00220DA8">
        <w:rPr>
          <w:rFonts w:ascii="Simplified Arabic" w:hAnsi="Simplified Arabic" w:hint="cs"/>
          <w:b/>
          <w:bCs/>
          <w:sz w:val="28"/>
          <w:rtl/>
        </w:rPr>
        <w:t xml:space="preserve">الكلمات الدالة: </w:t>
      </w:r>
      <w:r w:rsidRPr="00220DA8">
        <w:rPr>
          <w:rFonts w:ascii="Simplified Arabic" w:eastAsia="Times New Roman" w:hAnsi="Simplified Arabic"/>
          <w:b/>
          <w:bCs/>
          <w:sz w:val="28"/>
          <w:rtl/>
        </w:rPr>
        <w:t>االمرونة النفسية</w:t>
      </w:r>
      <w:r w:rsidRPr="00220DA8">
        <w:rPr>
          <w:rFonts w:ascii="Simplified Arabic" w:eastAsia="Times New Roman" w:hAnsi="Simplified Arabic" w:hint="cs"/>
          <w:b/>
          <w:bCs/>
          <w:sz w:val="28"/>
          <w:rtl/>
        </w:rPr>
        <w:t xml:space="preserve">، </w:t>
      </w:r>
      <w:r w:rsidRPr="00220DA8">
        <w:rPr>
          <w:rFonts w:ascii="Simplified Arabic" w:eastAsia="Times New Roman" w:hAnsi="Simplified Arabic"/>
          <w:b/>
          <w:bCs/>
          <w:sz w:val="28"/>
          <w:rtl/>
        </w:rPr>
        <w:t>معلمي ومعلمات الاحتياجات التربوية الخاصة</w:t>
      </w:r>
      <w:r w:rsidRPr="00220DA8">
        <w:rPr>
          <w:rFonts w:ascii="Simplified Arabic" w:eastAsia="Times New Roman" w:hAnsi="Simplified Arabic" w:hint="cs"/>
          <w:b/>
          <w:bCs/>
          <w:sz w:val="28"/>
          <w:rtl/>
        </w:rPr>
        <w:t xml:space="preserve">، </w:t>
      </w:r>
      <w:r w:rsidRPr="00220DA8">
        <w:rPr>
          <w:rFonts w:ascii="Simplified Arabic" w:eastAsia="Times New Roman" w:hAnsi="Simplified Arabic"/>
          <w:b/>
          <w:bCs/>
          <w:sz w:val="28"/>
          <w:rtl/>
        </w:rPr>
        <w:t>مدرسة الأمل</w:t>
      </w:r>
      <w:r w:rsidRPr="00220DA8">
        <w:rPr>
          <w:rFonts w:ascii="Simplified Arabic" w:hAnsi="Simplified Arabic" w:hint="cs"/>
          <w:b/>
          <w:bCs/>
          <w:sz w:val="28"/>
          <w:rtl/>
        </w:rPr>
        <w:t>، القدس.</w:t>
      </w:r>
    </w:p>
    <w:p w:rsidR="00A77E7F" w:rsidRPr="00A77E7F" w:rsidRDefault="00A77E7F" w:rsidP="00A77E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Theme="majorBidi" w:eastAsia="Times New Roman" w:hAnsiTheme="majorBidi" w:cstheme="majorBidi"/>
          <w:b/>
          <w:bCs/>
          <w:color w:val="202124"/>
          <w:sz w:val="28"/>
        </w:rPr>
      </w:pPr>
      <w:bookmarkStart w:id="0" w:name="_GoBack"/>
      <w:r w:rsidRPr="00A77E7F">
        <w:rPr>
          <w:rFonts w:asciiTheme="majorBidi" w:eastAsia="Times New Roman" w:hAnsiTheme="majorBidi" w:cstheme="majorBidi"/>
          <w:b/>
          <w:bCs/>
          <w:color w:val="202124"/>
          <w:sz w:val="28"/>
          <w:lang w:val="en"/>
        </w:rPr>
        <w:lastRenderedPageBreak/>
        <w:t>Summary</w:t>
      </w:r>
      <w:r w:rsidRPr="00A77E7F">
        <w:rPr>
          <w:rFonts w:asciiTheme="majorBidi" w:eastAsia="Times New Roman" w:hAnsiTheme="majorBidi" w:cstheme="majorBidi"/>
          <w:b/>
          <w:bCs/>
          <w:color w:val="202124"/>
          <w:sz w:val="28"/>
        </w:rPr>
        <w:t>:</w:t>
      </w:r>
    </w:p>
    <w:bookmarkEnd w:id="0"/>
    <w:p w:rsidR="00A77E7F" w:rsidRPr="00A77E7F" w:rsidRDefault="00A77E7F" w:rsidP="00A77E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Theme="majorBidi" w:eastAsia="Times New Roman" w:hAnsiTheme="majorBidi" w:cstheme="majorBidi"/>
          <w:color w:val="202124"/>
          <w:sz w:val="28"/>
        </w:rPr>
      </w:pPr>
      <w:r w:rsidRPr="00A77E7F">
        <w:rPr>
          <w:rFonts w:asciiTheme="majorBidi" w:eastAsia="Times New Roman" w:hAnsiTheme="majorBidi" w:cstheme="majorBidi"/>
          <w:color w:val="202124"/>
          <w:sz w:val="28"/>
          <w:lang w:val="en"/>
        </w:rPr>
        <w:t>The study aimed to identify the level of psychological resilience of teachers with special educational needs, and are there statistically significant differences in psychological resilience that are attributed to the following variables (gender, years of experience in teaching), and the study sample consisted of (100) male and female teachers with special needs. The researchers followed the descriptive approach in the survey method and in one of its forms the “correlational study.” The results of the study indicated that: The total level of psychological resilience of teachers with special educational needs was high, and there were no statistically significant differences at the level of the total level of flexibility. Psychology is attributed to the gender variable and the work experience variable.</w:t>
      </w:r>
    </w:p>
    <w:p w:rsidR="00A77E7F" w:rsidRPr="00A77E7F" w:rsidRDefault="00A77E7F" w:rsidP="00A77E7F">
      <w:pPr>
        <w:pStyle w:val="HTMLPreformatted"/>
        <w:shd w:val="clear" w:color="auto" w:fill="F8F9FA"/>
        <w:spacing w:line="540" w:lineRule="atLeast"/>
        <w:rPr>
          <w:rFonts w:asciiTheme="majorBidi" w:hAnsiTheme="majorBidi" w:cstheme="majorBidi"/>
          <w:color w:val="202124"/>
          <w:sz w:val="28"/>
          <w:szCs w:val="28"/>
        </w:rPr>
      </w:pPr>
      <w:r w:rsidRPr="00A77E7F">
        <w:rPr>
          <w:rStyle w:val="y2iqfc"/>
          <w:rFonts w:asciiTheme="majorBidi" w:hAnsiTheme="majorBidi" w:cstheme="majorBidi"/>
          <w:color w:val="202124"/>
          <w:sz w:val="28"/>
          <w:szCs w:val="28"/>
          <w:lang w:val="en"/>
        </w:rPr>
        <w:t>Among the most important recommendations of the study: conducting similar studies on teachers in schools and other teaching fields to identify the level of psychological resilience, enlightening teachers with more information to enhance their abilities to cope with psychological stress, increasing interest in specialized counseling and guidance programs (self-efficacy - psychological flexibility - social responsibility) in special education institutions.</w:t>
      </w:r>
    </w:p>
    <w:p w:rsidR="00A77E7F" w:rsidRPr="00A77E7F" w:rsidRDefault="00A77E7F" w:rsidP="00A77E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Theme="majorBidi" w:eastAsia="Times New Roman" w:hAnsiTheme="majorBidi" w:cstheme="majorBidi"/>
          <w:color w:val="202124"/>
          <w:sz w:val="28"/>
        </w:rPr>
      </w:pPr>
    </w:p>
    <w:p w:rsidR="00A77E7F" w:rsidRPr="00A77E7F" w:rsidRDefault="00A77E7F" w:rsidP="00A77E7F">
      <w:pPr>
        <w:bidi/>
        <w:spacing w:line="276" w:lineRule="auto"/>
        <w:ind w:firstLine="720"/>
        <w:jc w:val="center"/>
        <w:rPr>
          <w:rFonts w:ascii="Simplified Arabic" w:hAnsi="Simplified Arabic"/>
          <w:b/>
          <w:bCs/>
          <w:sz w:val="28"/>
          <w:rtl/>
        </w:rPr>
      </w:pPr>
    </w:p>
    <w:p w:rsidR="00A77E7F" w:rsidRPr="00220DA8" w:rsidRDefault="00A77E7F" w:rsidP="00A77E7F">
      <w:pPr>
        <w:bidi/>
        <w:spacing w:line="276" w:lineRule="auto"/>
        <w:ind w:firstLine="720"/>
        <w:jc w:val="both"/>
        <w:rPr>
          <w:rFonts w:ascii="Simplified Arabic" w:hAnsi="Simplified Arabic"/>
          <w:b/>
          <w:bCs/>
          <w:sz w:val="28"/>
          <w:rtl/>
        </w:rPr>
      </w:pPr>
    </w:p>
    <w:p w:rsidR="00220DA8" w:rsidRPr="00193576" w:rsidRDefault="00193576" w:rsidP="00193576">
      <w:pPr>
        <w:bidi/>
        <w:spacing w:after="120" w:line="276" w:lineRule="auto"/>
        <w:jc w:val="center"/>
        <w:rPr>
          <w:rFonts w:ascii="Simplified Arabic" w:eastAsia="Times New Roman" w:hAnsi="Simplified Arabic"/>
          <w:b/>
          <w:bCs/>
          <w:sz w:val="28"/>
          <w:rtl/>
        </w:rPr>
      </w:pPr>
      <w:bookmarkStart w:id="1" w:name="_Toc77068280"/>
      <w:r>
        <w:rPr>
          <w:rFonts w:ascii="Simplified Arabic" w:eastAsia="Times New Roman" w:hAnsi="Simplified Arabic"/>
          <w:b/>
          <w:bCs/>
          <w:sz w:val="28"/>
          <w:rtl/>
        </w:rPr>
        <w:lastRenderedPageBreak/>
        <w:t>المرونة ال</w:t>
      </w:r>
      <w:r>
        <w:rPr>
          <w:rFonts w:ascii="Simplified Arabic" w:eastAsia="Times New Roman" w:hAnsi="Simplified Arabic" w:hint="cs"/>
          <w:b/>
          <w:bCs/>
          <w:sz w:val="28"/>
          <w:rtl/>
        </w:rPr>
        <w:t>ن</w:t>
      </w:r>
      <w:r w:rsidR="00220DA8" w:rsidRPr="00220DA8">
        <w:rPr>
          <w:rFonts w:ascii="Simplified Arabic" w:eastAsia="Times New Roman" w:hAnsi="Simplified Arabic"/>
          <w:b/>
          <w:bCs/>
          <w:sz w:val="28"/>
          <w:rtl/>
        </w:rPr>
        <w:t>فسية</w:t>
      </w:r>
      <w:r w:rsidR="00220DA8" w:rsidRPr="00220DA8">
        <w:rPr>
          <w:rFonts w:ascii="Simplified Arabic" w:eastAsia="Times New Roman" w:hAnsi="Simplified Arabic" w:hint="cs"/>
          <w:b/>
          <w:bCs/>
          <w:sz w:val="28"/>
          <w:rtl/>
        </w:rPr>
        <w:t xml:space="preserve"> </w:t>
      </w:r>
      <w:r w:rsidR="00220DA8" w:rsidRPr="00220DA8">
        <w:rPr>
          <w:rFonts w:ascii="Simplified Arabic" w:eastAsia="Times New Roman" w:hAnsi="Simplified Arabic"/>
          <w:b/>
          <w:bCs/>
          <w:sz w:val="28"/>
          <w:rtl/>
        </w:rPr>
        <w:t>لدى معلمي ومعلمات الاحتياجات التربوية الخاصة في مدرسة الأمل</w:t>
      </w:r>
    </w:p>
    <w:p w:rsidR="008300E4" w:rsidRPr="00193576" w:rsidRDefault="008300E4" w:rsidP="00193576">
      <w:pPr>
        <w:pStyle w:val="Heading2"/>
        <w:spacing w:line="276" w:lineRule="auto"/>
        <w:rPr>
          <w:sz w:val="28"/>
          <w:szCs w:val="28"/>
          <w:rtl/>
        </w:rPr>
      </w:pPr>
      <w:r w:rsidRPr="00193576">
        <w:rPr>
          <w:sz w:val="28"/>
          <w:szCs w:val="28"/>
          <w:rtl/>
        </w:rPr>
        <w:t>مقدمة الدراسة</w:t>
      </w:r>
      <w:bookmarkEnd w:id="1"/>
      <w:r w:rsidR="00220DA8" w:rsidRPr="00193576">
        <w:rPr>
          <w:rFonts w:hint="cs"/>
          <w:sz w:val="28"/>
          <w:szCs w:val="28"/>
          <w:rtl/>
        </w:rPr>
        <w:t>:</w:t>
      </w:r>
    </w:p>
    <w:p w:rsidR="009C5526" w:rsidRPr="00193576" w:rsidRDefault="007E325D" w:rsidP="00AC3B08">
      <w:pPr>
        <w:bidi/>
        <w:spacing w:line="276" w:lineRule="auto"/>
        <w:jc w:val="both"/>
        <w:rPr>
          <w:rFonts w:ascii="Simplified Arabic" w:eastAsia="Times New Roman" w:hAnsi="Simplified Arabic"/>
          <w:sz w:val="28"/>
          <w:rtl/>
        </w:rPr>
      </w:pPr>
      <w:r>
        <w:rPr>
          <w:rFonts w:ascii="Simplified Arabic" w:eastAsia="Times New Roman" w:hAnsi="Simplified Arabic" w:hint="cs"/>
          <w:sz w:val="28"/>
          <w:rtl/>
        </w:rPr>
        <w:t xml:space="preserve">يمثل الأفراد ذوي الاحتياجات الخاصة نسبة (15%) من تكوين المجتمع الإنساني العالمي، </w:t>
      </w:r>
      <w:r w:rsidR="00AC3B08">
        <w:rPr>
          <w:rFonts w:ascii="Simplified Arabic" w:eastAsia="Times New Roman" w:hAnsi="Simplified Arabic" w:hint="cs"/>
          <w:sz w:val="28"/>
          <w:rtl/>
        </w:rPr>
        <w:t>فوفقاً لتقرير منظمة الصحة العالمية هناك أكثر من مليار شخص لديهم شكل او أكثر من الإعاقة. (</w:t>
      </w:r>
      <w:r w:rsidR="00AC3B08">
        <w:rPr>
          <w:rFonts w:ascii="Simplified Arabic" w:eastAsia="Times New Roman" w:hAnsi="Simplified Arabic"/>
          <w:sz w:val="28"/>
        </w:rPr>
        <w:t>World Health Organization, 2015</w:t>
      </w:r>
      <w:r w:rsidR="00AC3B08">
        <w:rPr>
          <w:rFonts w:ascii="Simplified Arabic" w:eastAsia="Times New Roman" w:hAnsi="Simplified Arabic" w:hint="cs"/>
          <w:sz w:val="28"/>
          <w:rtl/>
        </w:rPr>
        <w:t>)،  وقد أشار (</w:t>
      </w:r>
      <w:r w:rsidR="00AC3B08">
        <w:rPr>
          <w:rFonts w:ascii="Simplified Arabic" w:eastAsia="Times New Roman" w:hAnsi="Simplified Arabic"/>
          <w:sz w:val="28"/>
        </w:rPr>
        <w:t>Voris, Brenda C., 2012</w:t>
      </w:r>
      <w:r w:rsidR="00AC3B08">
        <w:rPr>
          <w:rFonts w:ascii="Simplified Arabic" w:eastAsia="Times New Roman" w:hAnsi="Simplified Arabic" w:hint="cs"/>
          <w:sz w:val="28"/>
          <w:rtl/>
        </w:rPr>
        <w:t xml:space="preserve">) إلى أن عدد الطلاب من ذوي الاحتياجات الخاصة في ارتفاع متزايد، وهذا يتطلب زيادة أعداد المعلمين المتخصصين وفقاص لكل إعاقة، </w:t>
      </w:r>
      <w:r w:rsidR="009C5526" w:rsidRPr="00193576">
        <w:rPr>
          <w:rFonts w:ascii="Simplified Arabic" w:eastAsia="Times New Roman" w:hAnsi="Simplified Arabic"/>
          <w:color w:val="000000"/>
          <w:sz w:val="28"/>
          <w:rtl/>
        </w:rPr>
        <w:t xml:space="preserve">وأصبح الاهتمام بذوي الاحتياجات الخاصة مع مطلع الألفية الثالثة ضرورة ملحة تعويضاً لهم عما يعانونه من </w:t>
      </w:r>
      <w:r w:rsidR="009C5526" w:rsidRPr="00193576">
        <w:rPr>
          <w:rFonts w:ascii="Simplified Arabic" w:eastAsia="Times New Roman" w:hAnsi="Simplified Arabic"/>
          <w:sz w:val="28"/>
          <w:rtl/>
        </w:rPr>
        <w:t>عجز كلي أو جزئي، وتمكنهم من الحياة الطبيعية المنتجة، وتدعيماً لمساعدتهم في الحصول على حقوقهم، فالمعوق إنسان أصيب بالإعاقة رغماً عنه، وهو كفرد له حقوقه الكاملة بالمشاركة في الحياة الاجتماعية، ولذلك أصبح من الأهمية بمكان تأهيله لاستعادة أقصى قدراته البدنية وتكيفه النفسي والاجتماعي بما يتناسب مع نوع الاعاقة التي يعاني منها، كما أن لذوي الاحتياجات الخاصة احتياجات متعددة: من مساندة اجتماعية وتوفير الدعم المالي ومساعدتهم على تكوين علاقات، والتواصل مع الآخرين. (الشيخ، 2016).</w:t>
      </w:r>
    </w:p>
    <w:p w:rsidR="009C5526" w:rsidRDefault="009C5526" w:rsidP="00193576">
      <w:pPr>
        <w:bidi/>
        <w:spacing w:line="276" w:lineRule="auto"/>
        <w:jc w:val="both"/>
        <w:rPr>
          <w:rFonts w:ascii="Simplified Arabic" w:eastAsia="Times New Roman" w:hAnsi="Simplified Arabic"/>
          <w:sz w:val="28"/>
          <w:rtl/>
        </w:rPr>
      </w:pPr>
      <w:r w:rsidRPr="00193576">
        <w:rPr>
          <w:rFonts w:ascii="Simplified Arabic" w:eastAsia="Times New Roman" w:hAnsi="Simplified Arabic"/>
          <w:sz w:val="28"/>
          <w:rtl/>
        </w:rPr>
        <w:t>وتعتبر الإعاقة ظاهرة بشرية ظهرت منذ أقدم العصور، وما زالت موجودة في شتى أنحاء العالم، وستظل مستمرة ما بقيت الإنسانية، فهي ليست مرضاً يقضى عليه بالأدوية، وإنما هي حالات قد تفرض وجودها بصورة مفاجئة ودون سابق إنذار. (شويعل وحبيبة، 2012).</w:t>
      </w:r>
    </w:p>
    <w:p w:rsidR="00AC3B08" w:rsidRDefault="00AC3B08" w:rsidP="00AC3B08">
      <w:pPr>
        <w:bidi/>
        <w:spacing w:line="276" w:lineRule="auto"/>
        <w:jc w:val="both"/>
        <w:rPr>
          <w:rFonts w:ascii="Simplified Arabic" w:eastAsia="Times New Roman" w:hAnsi="Simplified Arabic"/>
          <w:sz w:val="28"/>
          <w:rtl/>
        </w:rPr>
      </w:pPr>
      <w:r>
        <w:rPr>
          <w:rFonts w:ascii="Simplified Arabic" w:eastAsia="Times New Roman" w:hAnsi="Simplified Arabic" w:hint="cs"/>
          <w:sz w:val="28"/>
          <w:rtl/>
        </w:rPr>
        <w:t>حيث تعد المرونة النفسية إحدى المكونات الرئيسية المتممة للصحة النفسية وهى تلعب دوراً أساسياً في قدرة الأفراد على مواجهة الشدائد والمواقف الضاغطة، ويشير (</w:t>
      </w:r>
      <w:r>
        <w:rPr>
          <w:rFonts w:ascii="Simplified Arabic" w:eastAsia="Times New Roman" w:hAnsi="Simplified Arabic"/>
          <w:sz w:val="28"/>
        </w:rPr>
        <w:t>Williams, 2016</w:t>
      </w:r>
      <w:r>
        <w:rPr>
          <w:rFonts w:ascii="Simplified Arabic" w:eastAsia="Times New Roman" w:hAnsi="Simplified Arabic" w:hint="cs"/>
          <w:sz w:val="28"/>
          <w:rtl/>
        </w:rPr>
        <w:t>) إلى أن الأفراد المتمتعين بالمرونة النفسية أكثر إيجابية عند مواجهة الضغوط والشدائد وبخاصة تلك التي ترتبط بطبيعة متكررة أو تكاد ان تكون يومية، وقد أكد  (</w:t>
      </w:r>
      <w:r>
        <w:rPr>
          <w:rFonts w:ascii="Simplified Arabic" w:eastAsia="Times New Roman" w:hAnsi="Simplified Arabic"/>
          <w:sz w:val="28"/>
        </w:rPr>
        <w:t>Ai, Hong Shan &amp; all, 2016</w:t>
      </w:r>
      <w:r>
        <w:rPr>
          <w:rFonts w:ascii="Simplified Arabic" w:eastAsia="Times New Roman" w:hAnsi="Simplified Arabic" w:hint="cs"/>
          <w:sz w:val="28"/>
          <w:rtl/>
        </w:rPr>
        <w:t xml:space="preserve">) على أن المرونة النفسية أحد المكونات النفسية المهمة التي تمكن الفرد من فهم نفسه وفهم الآخرين وبالتالي سهولة التكيف من المواقف المختلفة، والتغلب </w:t>
      </w:r>
      <w:r>
        <w:rPr>
          <w:rFonts w:ascii="Simplified Arabic" w:eastAsia="Times New Roman" w:hAnsi="Simplified Arabic" w:hint="cs"/>
          <w:sz w:val="28"/>
          <w:rtl/>
        </w:rPr>
        <w:lastRenderedPageBreak/>
        <w:t>على النتائج السلبية للضغوط، وضبط النفس عند التعرض</w:t>
      </w:r>
      <w:r w:rsidR="007A2AB6">
        <w:rPr>
          <w:rFonts w:ascii="Simplified Arabic" w:eastAsia="Times New Roman" w:hAnsi="Simplified Arabic" w:hint="cs"/>
          <w:sz w:val="28"/>
          <w:rtl/>
        </w:rPr>
        <w:t xml:space="preserve"> لتلك الضغو</w:t>
      </w:r>
      <w:r>
        <w:rPr>
          <w:rFonts w:ascii="Simplified Arabic" w:eastAsia="Times New Roman" w:hAnsi="Simplified Arabic" w:hint="cs"/>
          <w:sz w:val="28"/>
          <w:rtl/>
        </w:rPr>
        <w:t>ط</w:t>
      </w:r>
      <w:r w:rsidR="007A2AB6">
        <w:rPr>
          <w:rFonts w:ascii="Simplified Arabic" w:eastAsia="Times New Roman" w:hAnsi="Simplified Arabic" w:hint="cs"/>
          <w:sz w:val="28"/>
          <w:rtl/>
        </w:rPr>
        <w:t xml:space="preserve">، والعمل بفاعلية </w:t>
      </w:r>
      <w:r w:rsidR="00063263">
        <w:rPr>
          <w:rFonts w:ascii="Simplified Arabic" w:eastAsia="Times New Roman" w:hAnsi="Simplified Arabic" w:hint="cs"/>
          <w:sz w:val="28"/>
          <w:rtl/>
        </w:rPr>
        <w:t>في ضوء نظرة واقعية لمحددات الموقف الضاغط، وهناك فئات دون غيرها في حاجة ماسة للمرونة النفسية، كما أوضح (</w:t>
      </w:r>
      <w:r w:rsidR="00063263">
        <w:rPr>
          <w:rFonts w:ascii="Simplified Arabic" w:eastAsia="Times New Roman" w:hAnsi="Simplified Arabic"/>
          <w:sz w:val="28"/>
        </w:rPr>
        <w:t>Ong &amp; all, 2006</w:t>
      </w:r>
      <w:r w:rsidR="00063263">
        <w:rPr>
          <w:rFonts w:ascii="Simplified Arabic" w:eastAsia="Times New Roman" w:hAnsi="Simplified Arabic" w:hint="cs"/>
          <w:sz w:val="28"/>
          <w:rtl/>
        </w:rPr>
        <w:t>) ان الأفراد ذوي المستويات المرتفعة من المرونة النفسية يتصفون بصفات تنعكس إيجاباً على علاقاتهم الشخصية وعلاقاتهم في العمل .</w:t>
      </w:r>
    </w:p>
    <w:p w:rsidR="004D67F5" w:rsidRPr="00193576" w:rsidRDefault="00063263" w:rsidP="00F254F2">
      <w:pPr>
        <w:bidi/>
        <w:spacing w:line="276" w:lineRule="auto"/>
        <w:jc w:val="both"/>
        <w:rPr>
          <w:rFonts w:ascii="Simplified Arabic" w:eastAsia="Times New Roman" w:hAnsi="Simplified Arabic"/>
          <w:sz w:val="28"/>
          <w:rtl/>
        </w:rPr>
      </w:pPr>
      <w:r>
        <w:rPr>
          <w:rFonts w:ascii="Simplified Arabic" w:eastAsia="Times New Roman" w:hAnsi="Simplified Arabic" w:hint="cs"/>
          <w:sz w:val="28"/>
          <w:rtl/>
        </w:rPr>
        <w:t xml:space="preserve">وفي مجال العمل مع ذوي الاحتياجات الخاصة تلعب العوامل الشخصية للمعلمين دوراً مهما فبقدر كونهم شخصيات تتسم بالقدرة على مواجهة الظروف الضاغطة والتكيف معها، وبقدر مرونتهم </w:t>
      </w:r>
      <w:r w:rsidR="00C73685">
        <w:rPr>
          <w:rFonts w:ascii="Simplified Arabic" w:eastAsia="Times New Roman" w:hAnsi="Simplified Arabic" w:hint="cs"/>
          <w:sz w:val="28"/>
          <w:rtl/>
        </w:rPr>
        <w:t>النفسية وقدرتهم على مواجهة الإحباطات تكون تلك الصفات والخصائص دافعاً لاستمرارهم ورضاهم عن العمل في المجال، وعدم الانسحاب منه، وتشير (</w:t>
      </w:r>
      <w:r w:rsidR="00C73685">
        <w:rPr>
          <w:rFonts w:ascii="Simplified Arabic" w:eastAsia="Times New Roman" w:hAnsi="Simplified Arabic"/>
          <w:sz w:val="28"/>
        </w:rPr>
        <w:t>Eli Th</w:t>
      </w:r>
      <w:r w:rsidR="00F254F2">
        <w:rPr>
          <w:rFonts w:ascii="Simplified Arabic" w:eastAsia="Times New Roman" w:hAnsi="Simplified Arabic"/>
          <w:sz w:val="28"/>
        </w:rPr>
        <w:t>arp, Toni, 2005</w:t>
      </w:r>
      <w:r w:rsidR="00F254F2">
        <w:rPr>
          <w:rFonts w:ascii="Simplified Arabic" w:eastAsia="Times New Roman" w:hAnsi="Simplified Arabic" w:hint="cs"/>
          <w:sz w:val="28"/>
          <w:rtl/>
        </w:rPr>
        <w:t>) إلى دور المرونة النفسية في مساعدة معلم التربية الخاصة على تقبل ضغوط العمل وتحقيق قدر كاف من الرضا الوظيفي .</w:t>
      </w:r>
    </w:p>
    <w:p w:rsidR="009C5526" w:rsidRPr="00193576" w:rsidRDefault="0019357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hint="cs"/>
          <w:color w:val="000000"/>
          <w:sz w:val="28"/>
          <w:rtl/>
        </w:rPr>
        <w:t>و</w:t>
      </w:r>
      <w:r w:rsidR="009C5526" w:rsidRPr="00193576">
        <w:rPr>
          <w:rFonts w:ascii="Simplified Arabic" w:eastAsia="Times New Roman" w:hAnsi="Simplified Arabic"/>
          <w:color w:val="000000"/>
          <w:sz w:val="28"/>
          <w:rtl/>
        </w:rPr>
        <w:t>المرونة النفسية عنصر حاسم في تحديد الطريقة التي يتفاعل بها الأفراد ويتعاملون مع الضغوط، فهناك كدى واسع من الصفات متصلة مع المرونة هذه الصفات تتصل بالمظاهر والقوى الإيجابية للحالة العقلية للفرد. (الزهيري، 2012).</w:t>
      </w:r>
    </w:p>
    <w:p w:rsidR="009C5526" w:rsidRPr="00193576" w:rsidRDefault="009C552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color w:val="000000"/>
          <w:sz w:val="28"/>
          <w:rtl/>
        </w:rPr>
        <w:t>ويعد التواصل والتفاعل الاجتماعي والقدرة على مشاركة الاخرين، عوامل مهمة وضرورية لنمو العلاقات الاجتماعية للفرد منذ المراحل المبكرة في حياته، لذا تعد المهارات الاجتماعية التي يستطيع الفرد توظيفها بالصورة الصحيحة، أحد المؤشرات المهمة على الصحة النفسية، ويعد افتقارها عائقاً قويا يحول دون إشباع حاجاته النفسية، لأن هذه المهارات هي التي تؤهل الغرد للاندماج مع الآخرين والتفاعل معهم بصورة ايجابية، كما تمكنه من إظهار مودته للآخرين وتمكنه من بذل الجهد في مساعدتهم مع القدرة في تعديل السلوك في الاتجاه المرغوب، مما يؤدي إلى التأثير في الآخرين بطريقة إيجابية ومفيدة.</w:t>
      </w:r>
      <w:r w:rsidRPr="00193576">
        <w:rPr>
          <w:rFonts w:ascii="Simplified Arabic" w:eastAsia="Times New Roman" w:hAnsi="Simplified Arabic" w:hint="cs"/>
          <w:color w:val="000000"/>
          <w:sz w:val="28"/>
          <w:rtl/>
        </w:rPr>
        <w:t xml:space="preserve"> </w:t>
      </w:r>
      <w:r w:rsidRPr="00193576">
        <w:rPr>
          <w:rFonts w:ascii="Simplified Arabic" w:eastAsia="Times New Roman" w:hAnsi="Simplified Arabic"/>
          <w:color w:val="000000"/>
          <w:sz w:val="28"/>
          <w:rtl/>
        </w:rPr>
        <w:t>(وهبة، 2001).</w:t>
      </w:r>
    </w:p>
    <w:p w:rsidR="009C5526" w:rsidRPr="00193576" w:rsidRDefault="009C552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hint="cs"/>
          <w:color w:val="000000"/>
          <w:sz w:val="28"/>
          <w:rtl/>
        </w:rPr>
        <w:t>ويعد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تحقيق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التعليم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أحد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التحديات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الرئيسية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تواجه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أنظمة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التعليم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المختلفة،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وتناولت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العديد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الدراسات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هذه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القضية، وبحث إمكانية تحديد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العلاقة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الذكاء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العاطفي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والمرونة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النفسية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والسلوك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الاجتماعي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lastRenderedPageBreak/>
        <w:t>الإيجابي،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نفس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الوقت،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المتغيرين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الأخيرين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والسلوك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النظر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هذه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المتغيرات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العديد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الدراسات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المطبقة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مجالات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مختلفة،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بينها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تربوي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ومع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ذلك،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يوجد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دليل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بحث</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سابق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يدرس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العلاقة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بينهما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وكيف</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يؤثر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الذكاء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العاطفي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والسلوك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الاجتماعي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الإيجابي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والمرونة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النفسية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تطوير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السلوك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كيف</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تؤثر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هذه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المتغيرات،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التركيز</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المعلمين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أنفسهم،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الأخذ</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الاعتبار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خصائصهم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الشخصية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ومنهجيات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التدريس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المستخدمة</w:t>
      </w:r>
      <w:r w:rsidRPr="00193576">
        <w:rPr>
          <w:rFonts w:ascii="Simplified Arabic" w:eastAsia="Times New Roman" w:hAnsi="Simplified Arabic"/>
          <w:color w:val="000000"/>
          <w:sz w:val="28"/>
          <w:rtl/>
        </w:rPr>
        <w:t>. (</w:t>
      </w:r>
      <w:r w:rsidRPr="00193576">
        <w:rPr>
          <w:rFonts w:ascii="Simplified Arabic" w:eastAsia="Times New Roman" w:hAnsi="Simplified Arabic"/>
          <w:color w:val="000000"/>
          <w:sz w:val="28"/>
        </w:rPr>
        <w:t>Cristina Méndez-Aguado &amp; et al 2020</w:t>
      </w:r>
      <w:r w:rsidRPr="00193576">
        <w:rPr>
          <w:rFonts w:ascii="Simplified Arabic" w:eastAsia="Times New Roman" w:hAnsi="Simplified Arabic"/>
          <w:color w:val="000000"/>
          <w:sz w:val="28"/>
          <w:rtl/>
        </w:rPr>
        <w:t>)</w:t>
      </w:r>
      <w:r w:rsidRPr="00193576">
        <w:rPr>
          <w:rFonts w:ascii="Simplified Arabic" w:eastAsia="Times New Roman" w:hAnsi="Simplified Arabic" w:hint="cs"/>
          <w:color w:val="000000"/>
          <w:sz w:val="28"/>
          <w:rtl/>
        </w:rPr>
        <w:t>.</w:t>
      </w:r>
    </w:p>
    <w:p w:rsidR="009C5526" w:rsidRPr="00193576" w:rsidRDefault="009C552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hint="cs"/>
          <w:color w:val="000000"/>
          <w:sz w:val="28"/>
          <w:rtl/>
        </w:rPr>
        <w:t>وتجدر الإشارة الى ان المعلمون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ذوو</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الإحساس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العالي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يمتلكون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اقتناعًا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قويًا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بأنهم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يستطيعون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التأثير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تعلم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الطلاب،</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حتى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تعلم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هؤلاء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الطلاب</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الذين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قد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يكونون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تحديًا،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هؤلاء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المعلمون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منفتحون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الأفكار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الجديدة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وأكثر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استعدادًا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لتجربة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استراتيجيات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التدريس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الجديدة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وتجربتها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أجل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تلبية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احتياجات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طلابهم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بشكل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أفضل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المقابل،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يشعر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المدرسون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ذوو</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الفعالية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المنخفضة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تأثيرهم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ضئيل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فقط</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تحصيل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الطلاب</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يستسلم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هؤلاء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المعلمون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بسهولة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أكبر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عندما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يواجهون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موقفًا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صعبًا،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ويكونون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أقل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قدرة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الحيلة،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ويشعرون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كثير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الأحيان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الطلاب</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يستطيعون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بسبب</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الظروف</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المخففة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نظرًا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لاختيار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سلوكيات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تعليمية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فاعلية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وإيجابية،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يميل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المعلمون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الأكفاء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إلى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تحقيق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إنجازات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طلابية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عالية،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بينما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يميل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المعلمون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ذوو</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الكفاءة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المنخفضة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إلى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تحقيق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تحصيل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منخفض</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للطلاب</w:t>
      </w:r>
      <w:r w:rsidRPr="00193576">
        <w:rPr>
          <w:rFonts w:ascii="Simplified Arabic" w:eastAsia="Times New Roman" w:hAnsi="Simplified Arabic"/>
          <w:color w:val="000000"/>
          <w:sz w:val="28"/>
          <w:rtl/>
        </w:rPr>
        <w:t>. (</w:t>
      </w:r>
      <w:r w:rsidRPr="00193576">
        <w:rPr>
          <w:rFonts w:ascii="Simplified Arabic" w:eastAsia="Times New Roman" w:hAnsi="Simplified Arabic"/>
          <w:color w:val="000000"/>
          <w:sz w:val="28"/>
        </w:rPr>
        <w:t>Oneyda M. Paneque and Patricia M. Barbetta 2006</w:t>
      </w:r>
      <w:r w:rsidRPr="00193576">
        <w:rPr>
          <w:rFonts w:ascii="Simplified Arabic" w:eastAsia="Times New Roman" w:hAnsi="Simplified Arabic"/>
          <w:color w:val="000000"/>
          <w:sz w:val="28"/>
          <w:rtl/>
        </w:rPr>
        <w:t>).</w:t>
      </w:r>
    </w:p>
    <w:p w:rsidR="009C5526" w:rsidRPr="00193576" w:rsidRDefault="009C552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hint="cs"/>
          <w:color w:val="000000"/>
          <w:sz w:val="28"/>
          <w:rtl/>
        </w:rPr>
        <w:t>كما وتجدر الإشارة الى ان لاتجاه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الحالي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لإدماج</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الأطفال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الإعاقة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المدارس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العادية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هو</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ظاهرة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عالمية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ويقترح</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يتم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توفير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بيئة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مناسبة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لكل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طفل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الاحتياجات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الخاصة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بحيث</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يتلقى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الأطفال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تعليمًا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مغزى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وجيد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هناك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فرق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كبير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الفرص</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التعليمية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المقدمة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للأطفال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المعوقين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وغير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المعوقين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وبالعودة لليونسكو</w:t>
      </w:r>
      <w:r w:rsidRPr="00193576">
        <w:rPr>
          <w:rFonts w:ascii="Simplified Arabic" w:eastAsia="Times New Roman" w:hAnsi="Simplified Arabic"/>
          <w:color w:val="000000"/>
          <w:sz w:val="28"/>
          <w:rtl/>
        </w:rPr>
        <w:t xml:space="preserve"> (1970) </w:t>
      </w:r>
      <w:r w:rsidRPr="00193576">
        <w:rPr>
          <w:rFonts w:ascii="Simplified Arabic" w:eastAsia="Times New Roman" w:hAnsi="Simplified Arabic" w:hint="cs"/>
          <w:color w:val="000000"/>
          <w:sz w:val="28"/>
          <w:rtl/>
        </w:rPr>
        <w:t>نجد انها أوصت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التعليم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كبديل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رخيص</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لبرامج</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التربية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الخاصة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الأخرى،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خاصة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للبلدان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النامية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علاوة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ذلك،</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بيان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سالامانكا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وإطار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العمل</w:t>
      </w:r>
      <w:r w:rsidRPr="00193576">
        <w:rPr>
          <w:rFonts w:ascii="Simplified Arabic" w:eastAsia="Times New Roman" w:hAnsi="Simplified Arabic"/>
          <w:color w:val="000000"/>
          <w:sz w:val="28"/>
          <w:rtl/>
        </w:rPr>
        <w:t xml:space="preserve">" (1994)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المدارس</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العادية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التوجه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هي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الوسائل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فعالية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لمكافحة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التمييز،</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وخلق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مجتمعات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ترحيبية،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وبناء</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مجتمع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شامل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وتحقيق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التعليم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lastRenderedPageBreak/>
        <w:t>للجميع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يعتمد</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مفهوم</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الدمج</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على</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حق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كل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طفل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يكون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لديه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بيئات</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تعليمية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تمكينيه</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الحقائق</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الموثقة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جيدًا</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الأطفال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ذوي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الإعاقة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يستفيدون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أكثر</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بيئة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المدرسة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العادية</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من</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خلال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التفاعل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مع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التنوع</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في</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الفصل</w:t>
      </w:r>
      <w:r w:rsidRPr="00193576">
        <w:rPr>
          <w:rFonts w:ascii="Simplified Arabic" w:eastAsia="Times New Roman" w:hAnsi="Simplified Arabic"/>
          <w:color w:val="000000"/>
          <w:sz w:val="28"/>
          <w:rtl/>
        </w:rPr>
        <w:t xml:space="preserve"> </w:t>
      </w:r>
      <w:r w:rsidRPr="00193576">
        <w:rPr>
          <w:rFonts w:ascii="Simplified Arabic" w:eastAsia="Times New Roman" w:hAnsi="Simplified Arabic" w:hint="cs"/>
          <w:color w:val="000000"/>
          <w:sz w:val="28"/>
          <w:rtl/>
        </w:rPr>
        <w:t xml:space="preserve">الدراسي </w:t>
      </w:r>
      <w:r w:rsidRPr="00193576">
        <w:rPr>
          <w:rFonts w:ascii="Simplified Arabic" w:eastAsia="Times New Roman" w:hAnsi="Simplified Arabic"/>
          <w:color w:val="000000"/>
          <w:sz w:val="28"/>
          <w:rtl/>
        </w:rPr>
        <w:t>(</w:t>
      </w:r>
      <w:r w:rsidRPr="00193576">
        <w:rPr>
          <w:rFonts w:ascii="Simplified Arabic" w:eastAsia="Times New Roman" w:hAnsi="Simplified Arabic"/>
          <w:color w:val="000000"/>
          <w:sz w:val="28"/>
        </w:rPr>
        <w:t>Sadhana Lamture and Varsha. S. Gathoo 2017</w:t>
      </w:r>
      <w:r w:rsidRPr="00193576">
        <w:rPr>
          <w:rFonts w:ascii="Simplified Arabic" w:eastAsia="Times New Roman" w:hAnsi="Simplified Arabic"/>
          <w:color w:val="000000"/>
          <w:sz w:val="28"/>
          <w:rtl/>
        </w:rPr>
        <w:t>).</w:t>
      </w:r>
    </w:p>
    <w:p w:rsidR="009C5526" w:rsidRPr="00193576" w:rsidRDefault="009C5526" w:rsidP="00193576">
      <w:pPr>
        <w:pStyle w:val="Heading2"/>
        <w:spacing w:line="276" w:lineRule="auto"/>
        <w:rPr>
          <w:sz w:val="28"/>
          <w:szCs w:val="28"/>
          <w:rtl/>
        </w:rPr>
      </w:pPr>
      <w:bookmarkStart w:id="2" w:name="_Toc77068281"/>
      <w:r w:rsidRPr="00193576">
        <w:rPr>
          <w:sz w:val="28"/>
          <w:szCs w:val="28"/>
          <w:rtl/>
        </w:rPr>
        <w:t>أهمية الدراسة</w:t>
      </w:r>
      <w:bookmarkEnd w:id="2"/>
    </w:p>
    <w:p w:rsidR="009C5526" w:rsidRPr="00193576" w:rsidRDefault="009C5526" w:rsidP="00193576">
      <w:pPr>
        <w:bidi/>
        <w:spacing w:line="276" w:lineRule="auto"/>
        <w:jc w:val="both"/>
        <w:rPr>
          <w:rFonts w:ascii="Simplified Arabic" w:eastAsia="Times New Roman" w:hAnsi="Simplified Arabic"/>
          <w:color w:val="000000"/>
          <w:sz w:val="28"/>
          <w:rtl/>
        </w:rPr>
      </w:pPr>
      <w:r w:rsidRPr="00193576">
        <w:rPr>
          <w:rFonts w:ascii="Simplified Arabic" w:eastAsia="Times New Roman" w:hAnsi="Simplified Arabic"/>
          <w:color w:val="000000"/>
          <w:sz w:val="28"/>
          <w:rtl/>
        </w:rPr>
        <w:t xml:space="preserve">تكمن أهمية الدراسة </w:t>
      </w:r>
      <w:r w:rsidRPr="00193576">
        <w:rPr>
          <w:rFonts w:ascii="Simplified Arabic" w:eastAsia="Times New Roman" w:hAnsi="Simplified Arabic" w:hint="cs"/>
          <w:color w:val="000000"/>
          <w:sz w:val="28"/>
          <w:rtl/>
        </w:rPr>
        <w:t>في النقاط الاتية</w:t>
      </w:r>
      <w:r w:rsidRPr="00193576">
        <w:rPr>
          <w:rFonts w:ascii="Simplified Arabic" w:eastAsia="Times New Roman" w:hAnsi="Simplified Arabic"/>
          <w:color w:val="000000"/>
          <w:sz w:val="28"/>
        </w:rPr>
        <w:t>:</w:t>
      </w:r>
    </w:p>
    <w:p w:rsidR="009C5526" w:rsidRPr="00193576" w:rsidRDefault="009C5526" w:rsidP="00193576">
      <w:pPr>
        <w:numPr>
          <w:ilvl w:val="0"/>
          <w:numId w:val="4"/>
        </w:numPr>
        <w:bidi/>
        <w:spacing w:line="276" w:lineRule="auto"/>
        <w:contextualSpacing/>
        <w:jc w:val="both"/>
        <w:rPr>
          <w:rFonts w:ascii="Simplified Arabic" w:eastAsia="Times New Roman" w:hAnsi="Simplified Arabic"/>
          <w:color w:val="000000"/>
          <w:sz w:val="28"/>
          <w:rtl/>
        </w:rPr>
      </w:pPr>
      <w:r w:rsidRPr="00193576">
        <w:rPr>
          <w:rFonts w:ascii="Simplified Arabic" w:eastAsia="Times New Roman" w:hAnsi="Simplified Arabic"/>
          <w:color w:val="000000"/>
          <w:sz w:val="28"/>
          <w:rtl/>
        </w:rPr>
        <w:t>تعد هذه الدراسة الحالية –في حدود علم الباحث</w:t>
      </w:r>
      <w:r w:rsidR="00193576" w:rsidRPr="00193576">
        <w:rPr>
          <w:rFonts w:ascii="Simplified Arabic" w:eastAsia="Times New Roman" w:hAnsi="Simplified Arabic" w:hint="cs"/>
          <w:color w:val="000000"/>
          <w:sz w:val="28"/>
          <w:rtl/>
        </w:rPr>
        <w:t>ون</w:t>
      </w:r>
      <w:r w:rsidRPr="00193576">
        <w:rPr>
          <w:rFonts w:ascii="Simplified Arabic" w:eastAsia="Times New Roman" w:hAnsi="Simplified Arabic"/>
          <w:color w:val="000000"/>
          <w:sz w:val="28"/>
          <w:rtl/>
        </w:rPr>
        <w:t xml:space="preserve">- من الدراسات الرائدة في الموضوع في فلسطين والتي تهتم بدراسة </w:t>
      </w:r>
      <w:r w:rsidR="00193576" w:rsidRPr="00193576">
        <w:rPr>
          <w:rFonts w:ascii="Simplified Arabic" w:eastAsia="Times New Roman" w:hAnsi="Simplified Arabic" w:hint="cs"/>
          <w:color w:val="000000"/>
          <w:sz w:val="28"/>
          <w:rtl/>
        </w:rPr>
        <w:t xml:space="preserve">مستوى </w:t>
      </w:r>
      <w:r w:rsidRPr="00193576">
        <w:rPr>
          <w:rFonts w:ascii="Simplified Arabic" w:eastAsia="Times New Roman" w:hAnsi="Simplified Arabic"/>
          <w:color w:val="000000"/>
          <w:sz w:val="28"/>
          <w:rtl/>
        </w:rPr>
        <w:t>المرونة النفسية لدى معلمي ومعلمات الاحتياجات التربوية الخاصة في مدرسة الأمل</w:t>
      </w:r>
      <w:r w:rsidRPr="00193576">
        <w:rPr>
          <w:rFonts w:ascii="Simplified Arabic" w:eastAsia="Times New Roman" w:hAnsi="Simplified Arabic"/>
          <w:color w:val="000000"/>
          <w:sz w:val="28"/>
        </w:rPr>
        <w:t>.</w:t>
      </w:r>
    </w:p>
    <w:p w:rsidR="009C5526" w:rsidRPr="00193576" w:rsidRDefault="009C5526" w:rsidP="00193576">
      <w:pPr>
        <w:numPr>
          <w:ilvl w:val="0"/>
          <w:numId w:val="4"/>
        </w:numPr>
        <w:bidi/>
        <w:spacing w:line="276" w:lineRule="auto"/>
        <w:contextualSpacing/>
        <w:jc w:val="both"/>
        <w:rPr>
          <w:rFonts w:ascii="Simplified Arabic" w:eastAsia="Times New Roman" w:hAnsi="Simplified Arabic"/>
          <w:color w:val="000000"/>
          <w:sz w:val="28"/>
          <w:rtl/>
        </w:rPr>
      </w:pPr>
      <w:r w:rsidRPr="00193576">
        <w:rPr>
          <w:rFonts w:ascii="Simplified Arabic" w:eastAsia="Times New Roman" w:hAnsi="Simplified Arabic"/>
          <w:color w:val="000000"/>
          <w:sz w:val="28"/>
          <w:rtl/>
        </w:rPr>
        <w:t>هذه الدراسة حافزاً قوياً للباحثين ومراز البحث في محافظات الوطن لمتابعة موضوع المرونة النفسية لدى معلمي ومعلمات الاحتياجات التربوية الخاصة</w:t>
      </w:r>
      <w:r w:rsidRPr="00193576">
        <w:rPr>
          <w:rFonts w:ascii="Simplified Arabic" w:eastAsia="Times New Roman" w:hAnsi="Simplified Arabic"/>
          <w:color w:val="000000"/>
          <w:sz w:val="28"/>
        </w:rPr>
        <w:t>.</w:t>
      </w:r>
    </w:p>
    <w:p w:rsidR="009C5526" w:rsidRPr="00193576" w:rsidRDefault="009C5526" w:rsidP="00193576">
      <w:pPr>
        <w:numPr>
          <w:ilvl w:val="0"/>
          <w:numId w:val="4"/>
        </w:numPr>
        <w:bidi/>
        <w:spacing w:line="276" w:lineRule="auto"/>
        <w:contextualSpacing/>
        <w:jc w:val="both"/>
        <w:rPr>
          <w:rFonts w:ascii="Simplified Arabic" w:eastAsia="Times New Roman" w:hAnsi="Simplified Arabic"/>
          <w:color w:val="000000"/>
          <w:sz w:val="28"/>
        </w:rPr>
      </w:pPr>
      <w:r w:rsidRPr="00193576">
        <w:rPr>
          <w:rFonts w:ascii="Simplified Arabic" w:eastAsia="Times New Roman" w:hAnsi="Simplified Arabic"/>
          <w:color w:val="000000"/>
          <w:sz w:val="28"/>
          <w:rtl/>
        </w:rPr>
        <w:t>تعد نتائج الدراسة إثراء للأدب التربوي والنفسي من الناحية المعرفية</w:t>
      </w:r>
      <w:r w:rsidRPr="00193576">
        <w:rPr>
          <w:rFonts w:ascii="Simplified Arabic" w:eastAsia="Times New Roman" w:hAnsi="Simplified Arabic"/>
          <w:color w:val="000000"/>
          <w:sz w:val="28"/>
        </w:rPr>
        <w:t>.</w:t>
      </w:r>
    </w:p>
    <w:p w:rsidR="00193576" w:rsidRDefault="009C5526" w:rsidP="00193576">
      <w:pPr>
        <w:pStyle w:val="Heading2"/>
        <w:rPr>
          <w:rtl/>
        </w:rPr>
      </w:pPr>
      <w:bookmarkStart w:id="3" w:name="_Toc77068282"/>
      <w:r w:rsidRPr="009C5526">
        <w:rPr>
          <w:rtl/>
        </w:rPr>
        <w:t>مشكلة الدراس</w:t>
      </w:r>
      <w:bookmarkEnd w:id="3"/>
      <w:r w:rsidR="00193576">
        <w:rPr>
          <w:rFonts w:hint="cs"/>
          <w:rtl/>
        </w:rPr>
        <w:t>ة:</w:t>
      </w:r>
    </w:p>
    <w:p w:rsidR="00193576" w:rsidRPr="00BE6523" w:rsidRDefault="00F254F2" w:rsidP="00BE6523">
      <w:pPr>
        <w:pStyle w:val="Heading2"/>
        <w:rPr>
          <w:b w:val="0"/>
          <w:bCs w:val="0"/>
          <w:sz w:val="28"/>
          <w:szCs w:val="28"/>
          <w:rtl/>
        </w:rPr>
      </w:pPr>
      <w:r w:rsidRPr="00BE6523">
        <w:rPr>
          <w:rFonts w:hint="cs"/>
          <w:b w:val="0"/>
          <w:bCs w:val="0"/>
          <w:sz w:val="28"/>
          <w:szCs w:val="28"/>
          <w:rtl/>
        </w:rPr>
        <w:t xml:space="preserve">تنبع مشكلة البحث من الدور الحيوي الذي يلعبه معلمي ومعلمات الاحتياجات التربوية الخاصة في تعليم </w:t>
      </w:r>
      <w:r w:rsidR="00BE6523" w:rsidRPr="00BE6523">
        <w:rPr>
          <w:rFonts w:hint="cs"/>
          <w:b w:val="0"/>
          <w:bCs w:val="0"/>
          <w:sz w:val="28"/>
          <w:szCs w:val="28"/>
          <w:rtl/>
        </w:rPr>
        <w:t>الفئة التي يجب أن تحظى بأفضل رعاية ممكنة، كما لوحظ إنخفاض أعداد المعلمين وسعيهم لتغيير مجال العمل او مسارهم الوظيفي، وقد أشارت نتائج دراسة (</w:t>
      </w:r>
      <w:r w:rsidR="00BE6523" w:rsidRPr="00BE6523">
        <w:rPr>
          <w:b w:val="0"/>
          <w:bCs w:val="0"/>
          <w:sz w:val="28"/>
          <w:szCs w:val="28"/>
        </w:rPr>
        <w:t>Orefield, 2002</w:t>
      </w:r>
      <w:r w:rsidR="00BE6523" w:rsidRPr="00BE6523">
        <w:rPr>
          <w:rFonts w:hint="cs"/>
          <w:b w:val="0"/>
          <w:bCs w:val="0"/>
          <w:sz w:val="28"/>
          <w:szCs w:val="28"/>
          <w:rtl/>
        </w:rPr>
        <w:t xml:space="preserve">) إلى ان نسبة (25%) من معلمي ومعلمات الاحتياجات التربوية الخاصة يتركون عملهم والسعي لإيجاد وظيفية جديدة، كما انبثقت مشكلة البحث مما لمسه </w:t>
      </w:r>
      <w:r w:rsidR="00BE6523" w:rsidRPr="00BE6523">
        <w:rPr>
          <w:rFonts w:hint="cs"/>
          <w:b w:val="0"/>
          <w:bCs w:val="0"/>
          <w:sz w:val="28"/>
          <w:szCs w:val="28"/>
          <w:rtl/>
        </w:rPr>
        <w:lastRenderedPageBreak/>
        <w:t>الباحثون من سعي بغض معلمي التربية الخاصة بمصر إلى تغيير مسارهم الوظيفي للعمل في أعمال إدارية هرباً من ضغوط المهنة وعدم الرضا عن طبيعة العمل .</w:t>
      </w:r>
    </w:p>
    <w:p w:rsidR="00193576" w:rsidRPr="00FF7CF7" w:rsidRDefault="009C5526" w:rsidP="00FF7CF7">
      <w:pPr>
        <w:pStyle w:val="Heading2"/>
        <w:spacing w:line="276" w:lineRule="auto"/>
        <w:rPr>
          <w:sz w:val="28"/>
          <w:szCs w:val="28"/>
          <w:rtl/>
        </w:rPr>
      </w:pPr>
      <w:bookmarkStart w:id="4" w:name="_Toc77068283"/>
      <w:r w:rsidRPr="00FF7CF7">
        <w:rPr>
          <w:sz w:val="28"/>
          <w:szCs w:val="28"/>
          <w:rtl/>
        </w:rPr>
        <w:t>أهداف الدراس</w:t>
      </w:r>
      <w:bookmarkEnd w:id="4"/>
      <w:r w:rsidR="00193576" w:rsidRPr="00FF7CF7">
        <w:rPr>
          <w:rFonts w:hint="cs"/>
          <w:sz w:val="28"/>
          <w:szCs w:val="28"/>
          <w:rtl/>
        </w:rPr>
        <w:t>ة:</w:t>
      </w:r>
    </w:p>
    <w:p w:rsidR="00193576" w:rsidRDefault="00193576" w:rsidP="00FF7CF7">
      <w:pPr>
        <w:pStyle w:val="Heading2"/>
        <w:spacing w:line="276" w:lineRule="auto"/>
        <w:rPr>
          <w:rtl/>
        </w:rPr>
      </w:pPr>
      <w:r w:rsidRPr="00FF7CF7">
        <w:rPr>
          <w:rFonts w:hint="cs"/>
          <w:sz w:val="28"/>
          <w:szCs w:val="28"/>
          <w:rtl/>
        </w:rPr>
        <w:t>هدفت الدراسة الحالية التعرف الى الأهداف الآتية</w:t>
      </w:r>
      <w:r>
        <w:rPr>
          <w:rFonts w:hint="cs"/>
          <w:rtl/>
        </w:rPr>
        <w:t>:</w:t>
      </w:r>
    </w:p>
    <w:p w:rsidR="009C5526" w:rsidRPr="00FF7CF7" w:rsidRDefault="009C5526" w:rsidP="00FF7CF7">
      <w:pPr>
        <w:numPr>
          <w:ilvl w:val="0"/>
          <w:numId w:val="6"/>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مستوى المرونة النفسية لدى معلمي ومعلمات الاحتياجات التربوية الخاصة في مدرسة الأمل</w:t>
      </w:r>
      <w:r w:rsidRPr="009C5526">
        <w:rPr>
          <w:rFonts w:ascii="Simplified Arabic" w:eastAsia="Times New Roman" w:hAnsi="Simplified Arabic"/>
          <w:color w:val="000000"/>
          <w:sz w:val="28"/>
        </w:rPr>
        <w:t>.</w:t>
      </w:r>
    </w:p>
    <w:p w:rsidR="009C5526" w:rsidRDefault="00FF7CF7" w:rsidP="00FF7CF7">
      <w:pPr>
        <w:numPr>
          <w:ilvl w:val="0"/>
          <w:numId w:val="6"/>
        </w:numPr>
        <w:bidi/>
        <w:spacing w:line="276" w:lineRule="auto"/>
        <w:contextualSpacing/>
        <w:jc w:val="both"/>
        <w:rPr>
          <w:rFonts w:ascii="Simplified Arabic" w:eastAsia="Times New Roman" w:hAnsi="Simplified Arabic"/>
          <w:color w:val="000000"/>
          <w:sz w:val="28"/>
        </w:rPr>
      </w:pPr>
      <w:r>
        <w:rPr>
          <w:rFonts w:ascii="Simplified Arabic" w:eastAsia="Times New Roman" w:hAnsi="Simplified Arabic"/>
          <w:color w:val="000000"/>
          <w:sz w:val="28"/>
          <w:rtl/>
        </w:rPr>
        <w:t xml:space="preserve">الفروق في </w:t>
      </w:r>
      <w:r w:rsidR="009C5526" w:rsidRPr="009C5526">
        <w:rPr>
          <w:rFonts w:ascii="Simplified Arabic" w:eastAsia="Times New Roman" w:hAnsi="Simplified Arabic"/>
          <w:color w:val="000000"/>
          <w:sz w:val="28"/>
          <w:rtl/>
        </w:rPr>
        <w:t>المرونة النفسية لدى معلمي ومعلمات الاحتياجات التربوية الخاصة في مدرسة الأمل تعزى إلى متغيري النوع والخبرة في العمل</w:t>
      </w:r>
      <w:r w:rsidR="009C5526" w:rsidRPr="009C5526">
        <w:rPr>
          <w:rFonts w:ascii="Simplified Arabic" w:eastAsia="Times New Roman" w:hAnsi="Simplified Arabic"/>
          <w:color w:val="000000"/>
          <w:sz w:val="28"/>
        </w:rPr>
        <w:t>.</w:t>
      </w:r>
    </w:p>
    <w:p w:rsidR="00193576" w:rsidRPr="00BE6523" w:rsidRDefault="00FF7CF7" w:rsidP="00FF7CF7">
      <w:pPr>
        <w:pStyle w:val="Heading2"/>
        <w:spacing w:line="276" w:lineRule="auto"/>
        <w:rPr>
          <w:sz w:val="28"/>
          <w:szCs w:val="28"/>
          <w:rtl/>
        </w:rPr>
      </w:pPr>
      <w:r w:rsidRPr="00BE6523">
        <w:rPr>
          <w:rFonts w:hint="cs"/>
          <w:sz w:val="28"/>
          <w:szCs w:val="28"/>
          <w:rtl/>
        </w:rPr>
        <w:t>تساؤلات الدراسة:</w:t>
      </w:r>
    </w:p>
    <w:p w:rsidR="00FF7CF7" w:rsidRPr="00BE6523" w:rsidRDefault="00FF7CF7" w:rsidP="00FF7CF7">
      <w:pPr>
        <w:spacing w:line="276" w:lineRule="auto"/>
        <w:rPr>
          <w:b/>
          <w:bCs/>
          <w:sz w:val="28"/>
          <w:rtl/>
        </w:rPr>
      </w:pPr>
      <w:r w:rsidRPr="00BE6523">
        <w:rPr>
          <w:b/>
          <w:bCs/>
          <w:sz w:val="28"/>
          <w:rtl/>
        </w:rPr>
        <w:t xml:space="preserve">سعت الدراسة الحالية </w:t>
      </w:r>
      <w:r w:rsidRPr="00BE6523">
        <w:rPr>
          <w:rFonts w:hint="cs"/>
          <w:b/>
          <w:bCs/>
          <w:sz w:val="28"/>
          <w:rtl/>
        </w:rPr>
        <w:t>الإجابة</w:t>
      </w:r>
      <w:r w:rsidRPr="00BE6523">
        <w:rPr>
          <w:b/>
          <w:bCs/>
          <w:sz w:val="28"/>
          <w:rtl/>
        </w:rPr>
        <w:t xml:space="preserve"> عن التساؤلات ا</w:t>
      </w:r>
      <w:r w:rsidRPr="00BE6523">
        <w:rPr>
          <w:rFonts w:hint="cs"/>
          <w:b/>
          <w:bCs/>
          <w:sz w:val="28"/>
          <w:rtl/>
        </w:rPr>
        <w:t>لآتية:</w:t>
      </w:r>
    </w:p>
    <w:p w:rsidR="00193576" w:rsidRPr="00BE6523" w:rsidRDefault="00FF7CF7" w:rsidP="00FF7CF7">
      <w:pPr>
        <w:numPr>
          <w:ilvl w:val="0"/>
          <w:numId w:val="5"/>
        </w:numPr>
        <w:bidi/>
        <w:spacing w:line="276" w:lineRule="auto"/>
        <w:contextualSpacing/>
        <w:jc w:val="both"/>
        <w:rPr>
          <w:rFonts w:ascii="Simplified Arabic" w:eastAsia="Times New Roman" w:hAnsi="Simplified Arabic"/>
          <w:color w:val="000000"/>
          <w:sz w:val="28"/>
        </w:rPr>
      </w:pPr>
      <w:r w:rsidRPr="00BE6523">
        <w:rPr>
          <w:rFonts w:ascii="Simplified Arabic" w:eastAsia="Times New Roman" w:hAnsi="Simplified Arabic" w:hint="cs"/>
          <w:color w:val="000000"/>
          <w:sz w:val="28"/>
          <w:rtl/>
        </w:rPr>
        <w:t xml:space="preserve">ما </w:t>
      </w:r>
      <w:r w:rsidR="00193576" w:rsidRPr="00BE6523">
        <w:rPr>
          <w:rFonts w:ascii="Simplified Arabic" w:eastAsia="Times New Roman" w:hAnsi="Simplified Arabic"/>
          <w:color w:val="000000"/>
          <w:sz w:val="28"/>
          <w:rtl/>
        </w:rPr>
        <w:t>مستوى المرونة النفسية لدى معلمي ومعلمات الاحتياجات التربوية الخاصة في مدرسة الأمل؟</w:t>
      </w:r>
    </w:p>
    <w:p w:rsidR="00FF7CF7" w:rsidRPr="00BE6523" w:rsidRDefault="00193576" w:rsidP="00BE6523">
      <w:pPr>
        <w:numPr>
          <w:ilvl w:val="0"/>
          <w:numId w:val="5"/>
        </w:numPr>
        <w:bidi/>
        <w:spacing w:line="360" w:lineRule="auto"/>
        <w:contextualSpacing/>
        <w:jc w:val="both"/>
        <w:rPr>
          <w:rFonts w:ascii="Simplified Arabic" w:eastAsia="Times New Roman" w:hAnsi="Simplified Arabic"/>
          <w:color w:val="000000"/>
          <w:sz w:val="28"/>
        </w:rPr>
      </w:pPr>
      <w:r w:rsidRPr="00BE6523">
        <w:rPr>
          <w:rFonts w:ascii="Simplified Arabic" w:eastAsia="Times New Roman" w:hAnsi="Simplified Arabic"/>
          <w:color w:val="000000"/>
          <w:sz w:val="28"/>
          <w:rtl/>
        </w:rPr>
        <w:t>هل توجد فروق ذات دل</w:t>
      </w:r>
      <w:r w:rsidR="00FF7CF7" w:rsidRPr="00BE6523">
        <w:rPr>
          <w:rFonts w:ascii="Simplified Arabic" w:eastAsia="Times New Roman" w:hAnsi="Simplified Arabic"/>
          <w:color w:val="000000"/>
          <w:sz w:val="28"/>
          <w:rtl/>
        </w:rPr>
        <w:t xml:space="preserve">الة إحصائية في </w:t>
      </w:r>
      <w:r w:rsidRPr="00BE6523">
        <w:rPr>
          <w:rFonts w:ascii="Simplified Arabic" w:eastAsia="Times New Roman" w:hAnsi="Simplified Arabic"/>
          <w:color w:val="000000"/>
          <w:sz w:val="28"/>
          <w:rtl/>
        </w:rPr>
        <w:t xml:space="preserve">المرونة النفسية لدى معلمي ومعلمات الاحتياجات التربوية الخاصة في مدرسة الأمل تعزى إلى متغيري النوع </w:t>
      </w:r>
      <w:r w:rsidRPr="00BE6523">
        <w:rPr>
          <w:rFonts w:ascii="Simplified Arabic" w:eastAsia="Times New Roman" w:hAnsi="Simplified Arabic" w:hint="cs"/>
          <w:color w:val="000000"/>
          <w:sz w:val="28"/>
          <w:rtl/>
        </w:rPr>
        <w:t xml:space="preserve">الاجتماعي </w:t>
      </w:r>
      <w:r w:rsidRPr="00BE6523">
        <w:rPr>
          <w:rFonts w:ascii="Simplified Arabic" w:eastAsia="Times New Roman" w:hAnsi="Simplified Arabic"/>
          <w:color w:val="000000"/>
          <w:sz w:val="28"/>
          <w:rtl/>
        </w:rPr>
        <w:t>والخبرة في العمل؟</w:t>
      </w:r>
      <w:r w:rsidRPr="00BE6523">
        <w:rPr>
          <w:rFonts w:ascii="Simplified Arabic" w:eastAsia="Times New Roman" w:hAnsi="Simplified Arabic"/>
          <w:color w:val="000000"/>
          <w:sz w:val="28"/>
        </w:rPr>
        <w:t xml:space="preserve"> </w:t>
      </w:r>
    </w:p>
    <w:p w:rsidR="009C5526" w:rsidRPr="00BE6523" w:rsidRDefault="009C5526" w:rsidP="00FF7CF7">
      <w:pPr>
        <w:pStyle w:val="Heading2"/>
        <w:spacing w:line="276" w:lineRule="auto"/>
        <w:rPr>
          <w:sz w:val="28"/>
          <w:szCs w:val="28"/>
          <w:rtl/>
        </w:rPr>
      </w:pPr>
      <w:bookmarkStart w:id="5" w:name="_Toc77068284"/>
      <w:r w:rsidRPr="00BE6523">
        <w:rPr>
          <w:sz w:val="28"/>
          <w:szCs w:val="28"/>
          <w:rtl/>
        </w:rPr>
        <w:t>حدود الدراسة</w:t>
      </w:r>
      <w:bookmarkEnd w:id="5"/>
      <w:r w:rsidR="00FF7CF7" w:rsidRPr="00BE6523">
        <w:rPr>
          <w:rFonts w:hint="cs"/>
          <w:sz w:val="28"/>
          <w:szCs w:val="28"/>
          <w:rtl/>
        </w:rPr>
        <w:t>:</w:t>
      </w:r>
    </w:p>
    <w:p w:rsidR="009C5526" w:rsidRPr="009C5526" w:rsidRDefault="009C5526" w:rsidP="00FF7CF7">
      <w:pPr>
        <w:bidi/>
        <w:spacing w:line="276" w:lineRule="auto"/>
        <w:jc w:val="both"/>
        <w:rPr>
          <w:rFonts w:ascii="Simplified Arabic" w:eastAsia="Times New Roman" w:hAnsi="Simplified Arabic"/>
          <w:color w:val="000000"/>
          <w:sz w:val="28"/>
          <w:rtl/>
        </w:rPr>
      </w:pPr>
      <w:r w:rsidRPr="009C5526">
        <w:rPr>
          <w:rFonts w:ascii="Simplified Arabic" w:eastAsia="Times New Roman" w:hAnsi="Simplified Arabic" w:hint="cs"/>
          <w:color w:val="000000"/>
          <w:sz w:val="28"/>
          <w:rtl/>
        </w:rPr>
        <w:t>التزم</w:t>
      </w:r>
      <w:r w:rsidRPr="009C5526">
        <w:rPr>
          <w:rFonts w:ascii="Simplified Arabic" w:eastAsia="Times New Roman" w:hAnsi="Simplified Arabic"/>
          <w:color w:val="000000"/>
          <w:sz w:val="28"/>
          <w:rtl/>
        </w:rPr>
        <w:t xml:space="preserve"> الباحث</w:t>
      </w:r>
      <w:r w:rsidR="00FF7CF7">
        <w:rPr>
          <w:rFonts w:ascii="Simplified Arabic" w:eastAsia="Times New Roman" w:hAnsi="Simplified Arabic" w:hint="cs"/>
          <w:color w:val="000000"/>
          <w:sz w:val="28"/>
          <w:rtl/>
        </w:rPr>
        <w:t>ون</w:t>
      </w:r>
      <w:r w:rsidRPr="009C5526">
        <w:rPr>
          <w:rFonts w:ascii="Simplified Arabic" w:eastAsia="Times New Roman" w:hAnsi="Simplified Arabic"/>
          <w:color w:val="000000"/>
          <w:sz w:val="28"/>
          <w:rtl/>
        </w:rPr>
        <w:t xml:space="preserve"> أثناء إجراء الدراسة بالحدود الآتية</w:t>
      </w:r>
      <w:r w:rsidRPr="009C5526">
        <w:rPr>
          <w:rFonts w:ascii="Simplified Arabic" w:eastAsia="Times New Roman" w:hAnsi="Simplified Arabic"/>
          <w:color w:val="000000"/>
          <w:sz w:val="28"/>
        </w:rPr>
        <w:t>:</w:t>
      </w:r>
    </w:p>
    <w:p w:rsidR="009C5526" w:rsidRPr="009C5526" w:rsidRDefault="009C5526" w:rsidP="00FF7CF7">
      <w:pPr>
        <w:numPr>
          <w:ilvl w:val="0"/>
          <w:numId w:val="7"/>
        </w:numPr>
        <w:bidi/>
        <w:spacing w:line="276" w:lineRule="auto"/>
        <w:contextualSpacing/>
        <w:jc w:val="both"/>
        <w:rPr>
          <w:rFonts w:ascii="Simplified Arabic" w:eastAsia="Times New Roman" w:hAnsi="Simplified Arabic"/>
          <w:color w:val="000000"/>
          <w:sz w:val="28"/>
        </w:rPr>
      </w:pPr>
      <w:r w:rsidRPr="009C5526">
        <w:rPr>
          <w:rFonts w:ascii="Simplified Arabic" w:eastAsia="Times New Roman" w:hAnsi="Simplified Arabic"/>
          <w:color w:val="000000"/>
          <w:sz w:val="28"/>
          <w:rtl/>
        </w:rPr>
        <w:t>الحد البشري: يتكون من معلمي ومعلمات الاحتياجات التربوية الخاصة في مدرسة الأمل</w:t>
      </w:r>
      <w:r w:rsidRPr="009C5526">
        <w:rPr>
          <w:rFonts w:ascii="Simplified Arabic" w:eastAsia="Times New Roman" w:hAnsi="Simplified Arabic"/>
          <w:color w:val="000000"/>
          <w:sz w:val="28"/>
        </w:rPr>
        <w:t>.</w:t>
      </w:r>
    </w:p>
    <w:p w:rsidR="009C5526" w:rsidRPr="009C5526" w:rsidRDefault="009C5526" w:rsidP="00FF7CF7">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sz w:val="28"/>
          <w:rtl/>
        </w:rPr>
        <w:t>الحد المكاني: تكون في مدرسة الأمل للتربية الخاصة</w:t>
      </w:r>
      <w:r w:rsidRPr="009C5526">
        <w:rPr>
          <w:rFonts w:ascii="Simplified Arabic" w:eastAsia="Times New Roman" w:hAnsi="Simplified Arabic"/>
          <w:sz w:val="28"/>
        </w:rPr>
        <w:t>.</w:t>
      </w:r>
    </w:p>
    <w:p w:rsidR="009C5526" w:rsidRPr="00FF7CF7" w:rsidRDefault="009C5526" w:rsidP="00FF7CF7">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sz w:val="28"/>
          <w:rtl/>
        </w:rPr>
        <w:lastRenderedPageBreak/>
        <w:t xml:space="preserve">الحد الزماني: </w:t>
      </w:r>
      <w:r w:rsidRPr="009C5526">
        <w:rPr>
          <w:rFonts w:ascii="Simplified Arabic" w:eastAsia="Times New Roman" w:hAnsi="Simplified Arabic" w:hint="cs"/>
          <w:sz w:val="28"/>
          <w:rtl/>
        </w:rPr>
        <w:t xml:space="preserve">تم توزيع الاستبانات الخاصة في الدراسة </w:t>
      </w:r>
      <w:r w:rsidR="00FF7CF7">
        <w:rPr>
          <w:rFonts w:ascii="Simplified Arabic" w:eastAsia="Times New Roman" w:hAnsi="Simplified Arabic" w:hint="cs"/>
          <w:sz w:val="28"/>
          <w:rtl/>
        </w:rPr>
        <w:t xml:space="preserve">لقياس مستوى </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المرونة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النفسية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لدى</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معلمي</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ومعلمات</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الاحتياجات</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التربوية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الخاصة</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في</w:t>
      </w:r>
      <w:r w:rsidRPr="009C5526">
        <w:rPr>
          <w:rFonts w:ascii="Simplified Arabic" w:eastAsia="Times New Roman" w:hAnsi="Simplified Arabic"/>
          <w:sz w:val="28"/>
          <w:rtl/>
        </w:rPr>
        <w:t xml:space="preserve"> </w:t>
      </w:r>
      <w:r w:rsidRPr="009C5526">
        <w:rPr>
          <w:rFonts w:ascii="Simplified Arabic" w:eastAsia="Times New Roman" w:hAnsi="Simplified Arabic" w:hint="cs"/>
          <w:sz w:val="28"/>
          <w:rtl/>
        </w:rPr>
        <w:t>مدرسة</w:t>
      </w:r>
      <w:r w:rsidRPr="009C5526">
        <w:rPr>
          <w:rFonts w:ascii="Simplified Arabic" w:eastAsia="Times New Roman" w:hAnsi="Simplified Arabic"/>
          <w:sz w:val="28"/>
          <w:rtl/>
        </w:rPr>
        <w:t xml:space="preserve"> </w:t>
      </w:r>
      <w:r w:rsidR="00FF7CF7">
        <w:rPr>
          <w:rFonts w:ascii="Simplified Arabic" w:eastAsia="Times New Roman" w:hAnsi="Simplified Arabic" w:hint="cs"/>
          <w:sz w:val="28"/>
          <w:rtl/>
        </w:rPr>
        <w:t>الأمل بتاريخ (1/11/2021) واسترجاعها بتاريخ (1/3/2022) للفصل الدراسي (2021/2022</w:t>
      </w:r>
      <w:r w:rsidRPr="00FF7CF7">
        <w:rPr>
          <w:rFonts w:ascii="Simplified Arabic" w:eastAsia="Times New Roman" w:hAnsi="Simplified Arabic" w:hint="cs"/>
          <w:sz w:val="28"/>
          <w:rtl/>
        </w:rPr>
        <w:t xml:space="preserve">) </w:t>
      </w:r>
      <w:r w:rsidRPr="00FF7CF7">
        <w:rPr>
          <w:rFonts w:ascii="Simplified Arabic" w:eastAsia="Times New Roman" w:hAnsi="Simplified Arabic" w:hint="eastAsia"/>
          <w:sz w:val="28"/>
          <w:rtl/>
        </w:rPr>
        <w:t>م</w:t>
      </w:r>
      <w:r w:rsidRPr="00FF7CF7">
        <w:rPr>
          <w:rFonts w:ascii="Simplified Arabic" w:eastAsia="Times New Roman" w:hAnsi="Simplified Arabic" w:hint="cs"/>
          <w:sz w:val="28"/>
          <w:rtl/>
        </w:rPr>
        <w:t>.</w:t>
      </w:r>
    </w:p>
    <w:p w:rsidR="009C5526" w:rsidRPr="009C5526" w:rsidRDefault="009C5526" w:rsidP="00FF7CF7">
      <w:pPr>
        <w:pStyle w:val="Heading2"/>
        <w:spacing w:line="276" w:lineRule="auto"/>
        <w:rPr>
          <w:rtl/>
        </w:rPr>
      </w:pPr>
      <w:bookmarkStart w:id="6" w:name="_Toc77068285"/>
      <w:r w:rsidRPr="009C5526">
        <w:rPr>
          <w:sz w:val="28"/>
        </w:rPr>
        <w:t> </w:t>
      </w:r>
      <w:r w:rsidRPr="009C5526">
        <w:rPr>
          <w:rtl/>
        </w:rPr>
        <w:t>مصطلحات الدراسة</w:t>
      </w:r>
      <w:bookmarkEnd w:id="6"/>
      <w:r w:rsidR="00FF7CF7">
        <w:rPr>
          <w:rFonts w:hint="cs"/>
          <w:rtl/>
        </w:rPr>
        <w:t>:</w:t>
      </w:r>
    </w:p>
    <w:p w:rsidR="009C5526" w:rsidRPr="009C5526" w:rsidRDefault="009C5526" w:rsidP="00FF7CF7">
      <w:pPr>
        <w:numPr>
          <w:ilvl w:val="0"/>
          <w:numId w:val="7"/>
        </w:numPr>
        <w:bidi/>
        <w:spacing w:line="276" w:lineRule="auto"/>
        <w:contextualSpacing/>
        <w:jc w:val="both"/>
        <w:rPr>
          <w:rFonts w:ascii="Simplified Arabic" w:eastAsia="Times New Roman" w:hAnsi="Simplified Arabic"/>
          <w:sz w:val="28"/>
        </w:rPr>
      </w:pPr>
      <w:r w:rsidRPr="009C5526">
        <w:rPr>
          <w:rFonts w:ascii="Simplified Arabic" w:eastAsia="Times New Roman" w:hAnsi="Simplified Arabic"/>
          <w:b/>
          <w:bCs/>
          <w:sz w:val="28"/>
          <w:rtl/>
        </w:rPr>
        <w:t>المرونة النفسية</w:t>
      </w:r>
      <w:r w:rsidRPr="009C5526">
        <w:rPr>
          <w:rFonts w:ascii="Simplified Arabic" w:eastAsia="Times New Roman" w:hAnsi="Simplified Arabic" w:hint="cs"/>
          <w:b/>
          <w:bCs/>
          <w:sz w:val="28"/>
          <w:rtl/>
        </w:rPr>
        <w:t>:</w:t>
      </w:r>
      <w:r w:rsidRPr="009C5526">
        <w:rPr>
          <w:rFonts w:ascii="Simplified Arabic" w:eastAsia="Times New Roman" w:hAnsi="Simplified Arabic" w:hint="cs"/>
          <w:sz w:val="28"/>
          <w:rtl/>
        </w:rPr>
        <w:t xml:space="preserve"> رفت بانها </w:t>
      </w:r>
      <w:r w:rsidRPr="009C5526">
        <w:rPr>
          <w:rFonts w:ascii="Simplified Arabic" w:eastAsia="Times New Roman" w:hAnsi="Simplified Arabic"/>
          <w:sz w:val="28"/>
          <w:rtl/>
        </w:rPr>
        <w:t>قدرة الفرد على مواجهة المواقف المختلفة بفاعلية والرد بشكل عقلاني، وإقامة علاقات طيبة مع الآخرين، أساسها الود والاحترام المتبادل وتقبل الآخرين. (شقورة، 2012).</w:t>
      </w:r>
    </w:p>
    <w:p w:rsidR="009C5526" w:rsidRPr="00FF7CF7" w:rsidRDefault="009C5526" w:rsidP="00FF7CF7">
      <w:pPr>
        <w:pStyle w:val="ListParagraph"/>
        <w:numPr>
          <w:ilvl w:val="0"/>
          <w:numId w:val="7"/>
        </w:numPr>
        <w:bidi/>
        <w:spacing w:line="276" w:lineRule="auto"/>
        <w:jc w:val="both"/>
        <w:rPr>
          <w:rFonts w:ascii="Simplified Arabic" w:eastAsia="Times New Roman" w:hAnsi="Simplified Arabic"/>
          <w:sz w:val="28"/>
        </w:rPr>
      </w:pPr>
      <w:r w:rsidRPr="00FF7CF7">
        <w:rPr>
          <w:rFonts w:ascii="Simplified Arabic" w:eastAsia="Times New Roman" w:hAnsi="Simplified Arabic" w:hint="cs"/>
          <w:b/>
          <w:bCs/>
          <w:sz w:val="28"/>
          <w:rtl/>
        </w:rPr>
        <w:t>التعريف الاجرائي:</w:t>
      </w:r>
      <w:r w:rsidRPr="00FF7CF7">
        <w:rPr>
          <w:rFonts w:ascii="Simplified Arabic" w:eastAsia="Times New Roman" w:hAnsi="Simplified Arabic"/>
          <w:sz w:val="28"/>
          <w:rtl/>
        </w:rPr>
        <w:t xml:space="preserve"> </w:t>
      </w:r>
      <w:r w:rsidRPr="00FF7CF7">
        <w:rPr>
          <w:rFonts w:ascii="Simplified Arabic" w:eastAsia="Times New Roman" w:hAnsi="Simplified Arabic" w:hint="cs"/>
          <w:sz w:val="28"/>
          <w:rtl/>
        </w:rPr>
        <w:t>يقصد فيها الدرجة التي يحص عليها المعلمين والمعلمات على مقياس المرونة النفسية الذي استخدم في الدراسة.</w:t>
      </w:r>
    </w:p>
    <w:p w:rsidR="009C5526" w:rsidRPr="009C5526" w:rsidRDefault="009C5526" w:rsidP="009C5526">
      <w:pPr>
        <w:bidi/>
        <w:spacing w:line="360" w:lineRule="auto"/>
        <w:jc w:val="both"/>
        <w:rPr>
          <w:rFonts w:ascii="Simplified Arabic" w:eastAsia="Times New Roman" w:hAnsi="Simplified Arabic"/>
          <w:b/>
          <w:bCs/>
          <w:color w:val="000000"/>
          <w:sz w:val="32"/>
          <w:szCs w:val="32"/>
          <w:rtl/>
        </w:rPr>
      </w:pPr>
      <w:r w:rsidRPr="009C5526">
        <w:rPr>
          <w:rFonts w:ascii="Simplified Arabic" w:eastAsia="Times New Roman" w:hAnsi="Simplified Arabic"/>
          <w:b/>
          <w:bCs/>
          <w:color w:val="000000"/>
          <w:sz w:val="32"/>
          <w:szCs w:val="32"/>
          <w:rtl/>
        </w:rPr>
        <w:t>الدراسات السابقة</w:t>
      </w:r>
      <w:r w:rsidR="00FF7CF7">
        <w:rPr>
          <w:rFonts w:ascii="Simplified Arabic" w:eastAsia="Times New Roman" w:hAnsi="Simplified Arabic" w:hint="cs"/>
          <w:b/>
          <w:bCs/>
          <w:color w:val="000000"/>
          <w:sz w:val="32"/>
          <w:szCs w:val="32"/>
          <w:rtl/>
        </w:rPr>
        <w:t>:</w:t>
      </w:r>
    </w:p>
    <w:p w:rsidR="00061893" w:rsidRDefault="00061893" w:rsidP="00061893">
      <w:pPr>
        <w:pStyle w:val="ListParagraph"/>
        <w:numPr>
          <w:ilvl w:val="0"/>
          <w:numId w:val="7"/>
        </w:numPr>
        <w:bidi/>
        <w:spacing w:line="360" w:lineRule="auto"/>
        <w:jc w:val="both"/>
        <w:rPr>
          <w:rFonts w:ascii="Simplified Arabic" w:eastAsia="Times New Roman" w:hAnsi="Simplified Arabic"/>
          <w:color w:val="000000"/>
          <w:sz w:val="28"/>
        </w:rPr>
      </w:pPr>
      <w:r w:rsidRPr="00061893">
        <w:rPr>
          <w:rFonts w:ascii="Simplified Arabic" w:eastAsia="Times New Roman" w:hAnsi="Simplified Arabic" w:hint="cs"/>
          <w:b/>
          <w:bCs/>
          <w:color w:val="000000"/>
          <w:sz w:val="28"/>
          <w:rtl/>
        </w:rPr>
        <w:t>قام</w:t>
      </w:r>
      <w:r w:rsidRPr="00061893">
        <w:rPr>
          <w:rFonts w:ascii="Simplified Arabic" w:eastAsia="Times New Roman" w:hAnsi="Simplified Arabic"/>
          <w:b/>
          <w:bCs/>
          <w:color w:val="000000"/>
          <w:sz w:val="28"/>
          <w:rtl/>
        </w:rPr>
        <w:t xml:space="preserve"> (</w:t>
      </w:r>
      <w:r w:rsidRPr="00061893">
        <w:rPr>
          <w:rFonts w:ascii="Simplified Arabic" w:eastAsia="Times New Roman" w:hAnsi="Simplified Arabic"/>
          <w:b/>
          <w:bCs/>
          <w:color w:val="000000"/>
          <w:sz w:val="28"/>
        </w:rPr>
        <w:t>Cristina Méndez-Aguado &amp; et al 2020</w:t>
      </w:r>
      <w:r w:rsidRPr="00061893">
        <w:rPr>
          <w:rFonts w:ascii="Simplified Arabic" w:eastAsia="Times New Roman" w:hAnsi="Simplified Arabic"/>
          <w:b/>
          <w:bCs/>
          <w:color w:val="000000"/>
          <w:sz w:val="28"/>
          <w:rtl/>
        </w:rPr>
        <w:t>)</w:t>
      </w:r>
      <w:r w:rsidRPr="00061893">
        <w:rPr>
          <w:rFonts w:ascii="Simplified Arabic" w:eastAsia="Times New Roman" w:hAnsi="Simplified Arabic" w:hint="cs"/>
          <w:b/>
          <w:bCs/>
          <w:color w:val="000000"/>
          <w:sz w:val="28"/>
          <w:rtl/>
        </w:rPr>
        <w:t xml:space="preserve"> </w:t>
      </w:r>
      <w:r w:rsidRPr="00FF7CF7">
        <w:rPr>
          <w:rFonts w:ascii="Simplified Arabic" w:eastAsia="Times New Roman" w:hAnsi="Simplified Arabic" w:hint="cs"/>
          <w:color w:val="000000"/>
          <w:sz w:val="28"/>
          <w:rtl/>
        </w:rPr>
        <w:t>بدراسة هدفت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تحديد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العلاقة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الذكاء</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العاطفي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والمرونة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النفسية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والسلوك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الاجتماعي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الإيجابي،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نفس</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الوقت،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المتغيرين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الأخيرين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والسلوك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الشامل</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النظر</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هذه</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المتغيرات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العديد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الدراسات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المطبقة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مجالات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مختلفة،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بينها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تربوي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واحد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يبرز</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ومع</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ذلك،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لا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يوجد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دليل</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بحث</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سابق</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يدرس</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العلاقة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بينهما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وكيف</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يؤثر</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الذكاء</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العاطفي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والسلوك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الاجتماعي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الإيجابي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والمرونة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النفسية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تطوير</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السلوك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الشامل،</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أي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كيف</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تؤثر</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هذه</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المتغيرات،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التي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دراستها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خلال</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الطلاب</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الذين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لا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يملكون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color w:val="000000"/>
          <w:sz w:val="28"/>
        </w:rPr>
        <w:t>SEN</w:t>
      </w:r>
      <w:r w:rsidRPr="00FF7CF7">
        <w:rPr>
          <w:rFonts w:ascii="Simplified Arabic" w:eastAsia="Times New Roman" w:hAnsi="Simplified Arabic" w:hint="cs"/>
          <w:color w:val="000000"/>
          <w:sz w:val="28"/>
          <w:rtl/>
        </w:rPr>
        <w:t>،</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دمج</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أقرانهم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مع</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color w:val="000000"/>
          <w:sz w:val="28"/>
        </w:rPr>
        <w:t>SEN</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النتائج</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التي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الحصول</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عليها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هذه</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الدراسة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تكشف</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وجود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علاقة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إيجابية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بين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الذكاء</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العاطفي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والمرونة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النفسية،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مما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يؤكد</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الفرضية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الأولى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التي</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النظر</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فيها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على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الرغم</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lastRenderedPageBreak/>
        <w:t>أن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هذه</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النتائج</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لا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يمكن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مقارنتها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مع</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الدراسات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السابقة</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بسبب</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غيابها،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إلا</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أن</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هناك</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مساهمات</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تتماشى</w:t>
      </w:r>
      <w:r w:rsidRPr="00FF7CF7">
        <w:rPr>
          <w:rFonts w:ascii="Simplified Arabic" w:eastAsia="Times New Roman" w:hAnsi="Simplified Arabic"/>
          <w:color w:val="000000"/>
          <w:sz w:val="28"/>
          <w:rtl/>
        </w:rPr>
        <w:t xml:space="preserve"> </w:t>
      </w:r>
      <w:r w:rsidRPr="00FF7CF7">
        <w:rPr>
          <w:rFonts w:ascii="Simplified Arabic" w:eastAsia="Times New Roman" w:hAnsi="Simplified Arabic" w:hint="cs"/>
          <w:color w:val="000000"/>
          <w:sz w:val="28"/>
          <w:rtl/>
        </w:rPr>
        <w:t>معها.</w:t>
      </w:r>
    </w:p>
    <w:p w:rsidR="004F3E56" w:rsidRPr="00061893" w:rsidRDefault="004F3E56" w:rsidP="004F3E56">
      <w:pPr>
        <w:pStyle w:val="ListParagraph"/>
        <w:numPr>
          <w:ilvl w:val="0"/>
          <w:numId w:val="7"/>
        </w:numPr>
        <w:bidi/>
        <w:spacing w:line="360" w:lineRule="auto"/>
        <w:jc w:val="both"/>
        <w:rPr>
          <w:rFonts w:ascii="Simplified Arabic" w:eastAsia="Times New Roman" w:hAnsi="Simplified Arabic"/>
          <w:color w:val="000000"/>
          <w:sz w:val="28"/>
        </w:rPr>
      </w:pPr>
      <w:r w:rsidRPr="007E325D">
        <w:rPr>
          <w:rFonts w:ascii="Simplified Arabic" w:eastAsia="Times New Roman" w:hAnsi="Simplified Arabic" w:hint="cs"/>
          <w:color w:val="000000"/>
          <w:sz w:val="28"/>
          <w:rtl/>
        </w:rPr>
        <w:t xml:space="preserve">قام أبو النور ومحمد (2017) بدراسة هدفت التعرف الى العلاقة بين المرونة النفسية والرضا الوظيفي لدى معلمي الطلاب ذوي الإعاقة السمعية، ولتحقيق </w:t>
      </w:r>
      <w:r w:rsidR="007E325D" w:rsidRPr="007E325D">
        <w:rPr>
          <w:rFonts w:ascii="Simplified Arabic" w:eastAsia="Times New Roman" w:hAnsi="Simplified Arabic" w:hint="cs"/>
          <w:color w:val="000000"/>
          <w:sz w:val="28"/>
          <w:rtl/>
        </w:rPr>
        <w:t>أهداف البحث قام الباحثان بتصميم مقياس للمرونة النفسية،</w:t>
      </w:r>
      <w:r w:rsidR="007E325D">
        <w:rPr>
          <w:rFonts w:ascii="Simplified Arabic" w:eastAsia="Times New Roman" w:hAnsi="Simplified Arabic" w:hint="cs"/>
          <w:color w:val="000000"/>
          <w:sz w:val="28"/>
          <w:rtl/>
        </w:rPr>
        <w:t xml:space="preserve"> ومقياس للرضا الوظيفي، وتكونت عينة الدراسة قوامها (262) معلماص معلمة من معلمي الطلاب ذوي الإعاقة السمعية بمراكز الأمل محافظة القاهرة، وتوقل البحث للنتائج الآتية: توجد علاقة دالة إحصائياً بين متوسط درجات معلمي الإعاقة السمعية على مقياس المرونة النفسية ودرجاتهم على مقياس الرضا الوظيفي لدى عينة البحث، ولا توجد فروق ذات دلالة إحصائية بين متوسط درجات معلمي الإعاقة السمعية على مقياس المرونة النفسية وفقاً للمتغيرات الآتية (النوع، السن، سنوات الخبرة).</w:t>
      </w:r>
    </w:p>
    <w:p w:rsidR="009C5526" w:rsidRDefault="009C5526" w:rsidP="00061893">
      <w:pPr>
        <w:pStyle w:val="ListParagraph"/>
        <w:numPr>
          <w:ilvl w:val="0"/>
          <w:numId w:val="7"/>
        </w:numPr>
        <w:bidi/>
        <w:spacing w:line="360" w:lineRule="auto"/>
        <w:jc w:val="both"/>
        <w:rPr>
          <w:rFonts w:ascii="Simplified Arabic" w:eastAsia="Times New Roman" w:hAnsi="Simplified Arabic"/>
          <w:color w:val="000000"/>
          <w:sz w:val="28"/>
        </w:rPr>
      </w:pPr>
      <w:r w:rsidRPr="00061893">
        <w:rPr>
          <w:rFonts w:ascii="Simplified Arabic" w:eastAsia="Times New Roman" w:hAnsi="Simplified Arabic"/>
          <w:b/>
          <w:bCs/>
          <w:color w:val="000000"/>
          <w:sz w:val="28"/>
          <w:rtl/>
        </w:rPr>
        <w:t>قام العزري (2016)</w:t>
      </w:r>
      <w:r w:rsidRPr="00FF7CF7">
        <w:rPr>
          <w:rFonts w:ascii="Simplified Arabic" w:eastAsia="Times New Roman" w:hAnsi="Simplified Arabic"/>
          <w:color w:val="000000"/>
          <w:sz w:val="28"/>
          <w:rtl/>
        </w:rPr>
        <w:t xml:space="preserve"> بدراسة هدفت التعرف الى درجة المرونة النفسية وعلاقتها بالمهارات الاجتماعية لدى طلبة كلية العلوم الشرعية، وتكونت عينة الدراسة من (279) طالباً وطالبة، وأظهرت نتائج الدراسة أن درجة المرونة النفسية لدى أفراد العين عالية، وبلغ المتوسط الحسابي لجميع المجالات لمقياس المرونة النفسية (3.58) وهي درجة عالية، كما توصلت الدراسة الى أن درجة المهارات الاجتماعية لدى أفراد العينة كانت عالية، وقد بلغ المتوسط الحسابي لجميع المجالات لمقياس المهارات الاجتماعية (3.61) وهي درجة عالية</w:t>
      </w:r>
      <w:r w:rsidRPr="00FF7CF7">
        <w:rPr>
          <w:rFonts w:ascii="Simplified Arabic" w:eastAsia="Times New Roman" w:hAnsi="Simplified Arabic"/>
          <w:color w:val="000000"/>
          <w:sz w:val="28"/>
        </w:rPr>
        <w:t>.</w:t>
      </w:r>
    </w:p>
    <w:p w:rsidR="0013181B" w:rsidRPr="00061893" w:rsidRDefault="0013181B" w:rsidP="0013181B">
      <w:pPr>
        <w:pStyle w:val="ListParagraph"/>
        <w:numPr>
          <w:ilvl w:val="0"/>
          <w:numId w:val="7"/>
        </w:numPr>
        <w:bidi/>
        <w:spacing w:line="360" w:lineRule="auto"/>
        <w:jc w:val="both"/>
        <w:rPr>
          <w:rFonts w:ascii="Simplified Arabic" w:hAnsi="Simplified Arabic"/>
          <w:sz w:val="28"/>
          <w:rtl/>
        </w:rPr>
      </w:pPr>
      <w:r w:rsidRPr="00061893">
        <w:rPr>
          <w:rFonts w:ascii="Simplified Arabic" w:hAnsi="Simplified Arabic"/>
          <w:b/>
          <w:bCs/>
          <w:sz w:val="28"/>
          <w:rtl/>
        </w:rPr>
        <w:lastRenderedPageBreak/>
        <w:t>دراسة الن، واخرون</w:t>
      </w:r>
      <w:r w:rsidRPr="00061893">
        <w:rPr>
          <w:rFonts w:ascii="Simplified Arabic" w:hAnsi="Simplified Arabic" w:hint="cs"/>
          <w:b/>
          <w:bCs/>
          <w:sz w:val="28"/>
          <w:rtl/>
        </w:rPr>
        <w:t xml:space="preserve"> (</w:t>
      </w:r>
      <w:r w:rsidRPr="00061893">
        <w:rPr>
          <w:rFonts w:ascii="Simplified Arabic" w:hAnsi="Simplified Arabic"/>
          <w:b/>
          <w:bCs/>
          <w:sz w:val="28"/>
        </w:rPr>
        <w:t>allan, er. Al, 2014</w:t>
      </w:r>
      <w:r w:rsidRPr="00061893">
        <w:rPr>
          <w:rFonts w:ascii="Simplified Arabic" w:hAnsi="Simplified Arabic"/>
          <w:b/>
          <w:bCs/>
          <w:sz w:val="28"/>
          <w:rtl/>
        </w:rPr>
        <w:t>)</w:t>
      </w:r>
      <w:r w:rsidRPr="00061893">
        <w:rPr>
          <w:rFonts w:ascii="Simplified Arabic" w:hAnsi="Simplified Arabic"/>
          <w:sz w:val="28"/>
          <w:rtl/>
        </w:rPr>
        <w:t xml:space="preserve"> هدفت لمعرفة كيف تؤثر المرونة النفسية زيادة التحصيل الدراسي للطلاب في جامعة ليدز بالمملكة المتحدة، تكونت عينة الدراسة من: </w:t>
      </w:r>
      <w:r w:rsidRPr="00061893">
        <w:rPr>
          <w:rFonts w:ascii="Simplified Arabic" w:hAnsi="Simplified Arabic" w:hint="cs"/>
          <w:sz w:val="28"/>
          <w:rtl/>
        </w:rPr>
        <w:t>(</w:t>
      </w:r>
      <w:r w:rsidRPr="00061893">
        <w:rPr>
          <w:rFonts w:ascii="Simplified Arabic" w:hAnsi="Simplified Arabic"/>
          <w:sz w:val="28"/>
          <w:rtl/>
        </w:rPr>
        <w:t>1534</w:t>
      </w:r>
      <w:r w:rsidRPr="00061893">
        <w:rPr>
          <w:rFonts w:ascii="Simplified Arabic" w:hAnsi="Simplified Arabic" w:hint="cs"/>
          <w:sz w:val="28"/>
          <w:rtl/>
        </w:rPr>
        <w:t>)</w:t>
      </w:r>
      <w:r w:rsidRPr="00061893">
        <w:rPr>
          <w:rFonts w:ascii="Simplified Arabic" w:hAnsi="Simplified Arabic"/>
          <w:sz w:val="28"/>
          <w:rtl/>
        </w:rPr>
        <w:t xml:space="preserve"> طالباً وطالبة من طلاب الجامعة (794) طالباً و (740) طالبة، بنسبة </w:t>
      </w:r>
      <w:r w:rsidRPr="00061893">
        <w:rPr>
          <w:rFonts w:ascii="Simplified Arabic" w:hAnsi="Simplified Arabic" w:hint="cs"/>
          <w:sz w:val="28"/>
          <w:rtl/>
        </w:rPr>
        <w:t>(</w:t>
      </w:r>
      <w:r w:rsidRPr="00061893">
        <w:rPr>
          <w:rFonts w:ascii="Simplified Arabic" w:hAnsi="Simplified Arabic"/>
          <w:sz w:val="28"/>
          <w:rtl/>
        </w:rPr>
        <w:t>51.8٪</w:t>
      </w:r>
      <w:r w:rsidRPr="00061893">
        <w:rPr>
          <w:rFonts w:ascii="Simplified Arabic" w:hAnsi="Simplified Arabic" w:hint="cs"/>
          <w:sz w:val="28"/>
          <w:rtl/>
        </w:rPr>
        <w:t>)</w:t>
      </w:r>
      <w:r w:rsidRPr="00061893">
        <w:rPr>
          <w:rFonts w:ascii="Simplified Arabic" w:hAnsi="Simplified Arabic"/>
          <w:sz w:val="28"/>
          <w:rtl/>
        </w:rPr>
        <w:t xml:space="preserve"> للذكور، </w:t>
      </w:r>
      <w:r w:rsidRPr="00061893">
        <w:rPr>
          <w:rFonts w:ascii="Simplified Arabic" w:hAnsi="Simplified Arabic" w:hint="cs"/>
          <w:sz w:val="28"/>
          <w:rtl/>
        </w:rPr>
        <w:t xml:space="preserve">و </w:t>
      </w:r>
      <w:r w:rsidRPr="00061893">
        <w:rPr>
          <w:rFonts w:ascii="Simplified Arabic" w:hAnsi="Simplified Arabic"/>
          <w:sz w:val="28"/>
          <w:rtl/>
        </w:rPr>
        <w:t>(48.2٪</w:t>
      </w:r>
      <w:r w:rsidRPr="00061893">
        <w:rPr>
          <w:rFonts w:ascii="Simplified Arabic" w:hAnsi="Simplified Arabic" w:hint="cs"/>
          <w:sz w:val="28"/>
          <w:rtl/>
        </w:rPr>
        <w:t>)</w:t>
      </w:r>
      <w:r w:rsidRPr="00061893">
        <w:rPr>
          <w:rFonts w:ascii="Simplified Arabic" w:hAnsi="Simplified Arabic"/>
          <w:sz w:val="28"/>
          <w:rtl/>
        </w:rPr>
        <w:t xml:space="preserve"> من مجموع عينة الدراسة من الإناث، وأظهرت نتائج الدراسة أن هناك علاقة سلبية بين المرونة النفسية والتحصيل الدراسي للطلاب.</w:t>
      </w:r>
    </w:p>
    <w:p w:rsidR="0013181B" w:rsidRPr="00061893" w:rsidRDefault="0013181B" w:rsidP="0013181B">
      <w:pPr>
        <w:pStyle w:val="ListParagraph"/>
        <w:numPr>
          <w:ilvl w:val="0"/>
          <w:numId w:val="7"/>
        </w:numPr>
        <w:bidi/>
        <w:spacing w:line="360" w:lineRule="auto"/>
        <w:jc w:val="both"/>
        <w:rPr>
          <w:rFonts w:ascii="Simplified Arabic" w:hAnsi="Simplified Arabic"/>
          <w:sz w:val="28"/>
          <w:rtl/>
        </w:rPr>
      </w:pPr>
      <w:r w:rsidRPr="00061893">
        <w:rPr>
          <w:rFonts w:ascii="Simplified Arabic" w:hAnsi="Simplified Arabic" w:hint="cs"/>
          <w:b/>
          <w:bCs/>
          <w:sz w:val="28"/>
          <w:rtl/>
        </w:rPr>
        <w:t>قام</w:t>
      </w:r>
      <w:r w:rsidRPr="00061893">
        <w:rPr>
          <w:rFonts w:ascii="Simplified Arabic" w:hAnsi="Simplified Arabic"/>
          <w:b/>
          <w:bCs/>
          <w:sz w:val="28"/>
          <w:rtl/>
        </w:rPr>
        <w:t xml:space="preserve"> بيدجن واخرون</w:t>
      </w:r>
      <w:r w:rsidRPr="00061893">
        <w:rPr>
          <w:rFonts w:ascii="Simplified Arabic" w:hAnsi="Simplified Arabic" w:hint="cs"/>
          <w:b/>
          <w:bCs/>
          <w:sz w:val="28"/>
          <w:rtl/>
        </w:rPr>
        <w:t xml:space="preserve"> </w:t>
      </w:r>
      <w:r w:rsidRPr="00061893">
        <w:rPr>
          <w:rFonts w:ascii="Simplified Arabic" w:hAnsi="Simplified Arabic"/>
          <w:b/>
          <w:bCs/>
          <w:sz w:val="28"/>
          <w:rtl/>
        </w:rPr>
        <w:t>(</w:t>
      </w:r>
      <w:r w:rsidRPr="00061893">
        <w:rPr>
          <w:rFonts w:ascii="Simplified Arabic" w:hAnsi="Simplified Arabic"/>
          <w:b/>
          <w:bCs/>
          <w:sz w:val="28"/>
        </w:rPr>
        <w:t>Pidgeon, Rowe, Stapleton &amp; Magyar Lo, 2014</w:t>
      </w:r>
      <w:r w:rsidRPr="00061893">
        <w:rPr>
          <w:rFonts w:ascii="Simplified Arabic" w:hAnsi="Simplified Arabic"/>
          <w:b/>
          <w:bCs/>
          <w:sz w:val="28"/>
          <w:rtl/>
        </w:rPr>
        <w:t>)</w:t>
      </w:r>
      <w:r w:rsidRPr="00061893">
        <w:rPr>
          <w:rFonts w:ascii="Simplified Arabic" w:hAnsi="Simplified Arabic"/>
          <w:sz w:val="28"/>
          <w:rtl/>
        </w:rPr>
        <w:t xml:space="preserve"> </w:t>
      </w:r>
      <w:r w:rsidRPr="00061893">
        <w:rPr>
          <w:rFonts w:ascii="Simplified Arabic" w:hAnsi="Simplified Arabic" w:hint="cs"/>
          <w:sz w:val="28"/>
          <w:rtl/>
        </w:rPr>
        <w:t>بدراسة هدفت الى</w:t>
      </w:r>
      <w:r w:rsidRPr="00061893">
        <w:rPr>
          <w:rFonts w:ascii="Simplified Arabic" w:hAnsi="Simplified Arabic"/>
          <w:sz w:val="28"/>
          <w:rtl/>
        </w:rPr>
        <w:t xml:space="preserve"> </w:t>
      </w:r>
      <w:r w:rsidRPr="00061893">
        <w:rPr>
          <w:rFonts w:ascii="Simplified Arabic" w:hAnsi="Simplified Arabic" w:hint="cs"/>
          <w:sz w:val="28"/>
          <w:rtl/>
        </w:rPr>
        <w:t>ا</w:t>
      </w:r>
      <w:r w:rsidRPr="00061893">
        <w:rPr>
          <w:rFonts w:ascii="Simplified Arabic" w:hAnsi="Simplified Arabic"/>
          <w:sz w:val="28"/>
          <w:rtl/>
        </w:rPr>
        <w:t>لكشف</w:t>
      </w:r>
      <w:r w:rsidRPr="00061893">
        <w:rPr>
          <w:rFonts w:ascii="Simplified Arabic" w:hAnsi="Simplified Arabic" w:hint="cs"/>
          <w:sz w:val="28"/>
          <w:rtl/>
        </w:rPr>
        <w:t xml:space="preserve"> عن</w:t>
      </w:r>
      <w:r w:rsidRPr="00061893">
        <w:rPr>
          <w:rFonts w:ascii="Simplified Arabic" w:hAnsi="Simplified Arabic"/>
          <w:sz w:val="28"/>
          <w:rtl/>
        </w:rPr>
        <w:t xml:space="preserve"> خصائص المرونة النفسية لدى طلاب الجامعات (دراسة دولية) تكونت عينة الدراسة من (214) طالباً جامعياً من أستراليا والولايات المتحدة وهونغ كونغ، وبلغ عدد الاناث (166)، وذكور (48). أشارت نتائج الدراسة إلى أن الطلاب الذين لديهم مستويات منخفضة من المرونة النفسية كان لديهم مستوى منخفض من الدعم الاجتماعي ومستويات عالية من العجز النفسي والضيق النفسي مقارنة بطلاب الجامعات ذوي المستويات العالية من المرونة النفسية.</w:t>
      </w:r>
    </w:p>
    <w:p w:rsidR="0013181B" w:rsidRPr="00061893" w:rsidRDefault="0013181B" w:rsidP="0013181B">
      <w:pPr>
        <w:pStyle w:val="ListParagraph"/>
        <w:numPr>
          <w:ilvl w:val="0"/>
          <w:numId w:val="7"/>
        </w:numPr>
        <w:bidi/>
        <w:spacing w:line="360" w:lineRule="auto"/>
        <w:jc w:val="both"/>
        <w:rPr>
          <w:rFonts w:ascii="Simplified Arabic" w:hAnsi="Simplified Arabic"/>
          <w:sz w:val="28"/>
          <w:rtl/>
        </w:rPr>
      </w:pPr>
      <w:r w:rsidRPr="00061893">
        <w:rPr>
          <w:rFonts w:ascii="Simplified Arabic" w:hAnsi="Simplified Arabic" w:hint="cs"/>
          <w:b/>
          <w:bCs/>
          <w:sz w:val="28"/>
          <w:rtl/>
        </w:rPr>
        <w:t>قام</w:t>
      </w:r>
      <w:r w:rsidRPr="00061893">
        <w:rPr>
          <w:rFonts w:ascii="Simplified Arabic" w:hAnsi="Simplified Arabic"/>
          <w:b/>
          <w:bCs/>
          <w:sz w:val="28"/>
          <w:rtl/>
        </w:rPr>
        <w:t xml:space="preserve"> بيوجيون وكيي</w:t>
      </w:r>
      <w:r w:rsidRPr="00061893">
        <w:rPr>
          <w:rFonts w:ascii="Simplified Arabic" w:hAnsi="Simplified Arabic" w:hint="cs"/>
          <w:b/>
          <w:bCs/>
          <w:sz w:val="28"/>
          <w:rtl/>
        </w:rPr>
        <w:t xml:space="preserve"> </w:t>
      </w:r>
      <w:r w:rsidRPr="00061893">
        <w:rPr>
          <w:rFonts w:ascii="Simplified Arabic" w:hAnsi="Simplified Arabic"/>
          <w:b/>
          <w:bCs/>
          <w:sz w:val="28"/>
          <w:rtl/>
        </w:rPr>
        <w:t>(</w:t>
      </w:r>
      <w:r w:rsidRPr="00061893">
        <w:rPr>
          <w:rFonts w:ascii="Simplified Arabic" w:hAnsi="Simplified Arabic"/>
          <w:b/>
          <w:bCs/>
          <w:sz w:val="28"/>
        </w:rPr>
        <w:t>Pidgeon &amp; Keye, 2014</w:t>
      </w:r>
      <w:r w:rsidRPr="00061893">
        <w:rPr>
          <w:rFonts w:ascii="Simplified Arabic" w:hAnsi="Simplified Arabic"/>
          <w:b/>
          <w:bCs/>
          <w:sz w:val="28"/>
          <w:rtl/>
        </w:rPr>
        <w:t>)</w:t>
      </w:r>
      <w:r w:rsidRPr="00061893">
        <w:rPr>
          <w:rFonts w:ascii="Simplified Arabic" w:hAnsi="Simplified Arabic"/>
          <w:sz w:val="28"/>
          <w:rtl/>
        </w:rPr>
        <w:t xml:space="preserve"> </w:t>
      </w:r>
      <w:r w:rsidRPr="00061893">
        <w:rPr>
          <w:rFonts w:ascii="Simplified Arabic" w:hAnsi="Simplified Arabic" w:hint="cs"/>
          <w:sz w:val="28"/>
          <w:rtl/>
        </w:rPr>
        <w:t>بدراسة هدفت</w:t>
      </w:r>
      <w:r w:rsidRPr="00061893">
        <w:rPr>
          <w:rFonts w:ascii="Simplified Arabic" w:hAnsi="Simplified Arabic"/>
          <w:sz w:val="28"/>
          <w:rtl/>
        </w:rPr>
        <w:t xml:space="preserve"> للكشف عن دور المرونة النفسية واليقظة (تركيز الانتباه على التجربة الحالية) في توقع الراحة النفسية لدى طلاب الجامعة بلغ عدد أفراد العينة في أستراليا (141) طالبًا جامعيًا، واستخدمت الاستبيانات الفنية للفروق الفردية في اليقظة والمرونة النفسية، أظهرت النتائج وجود ارتباط قوي بين المتغيرات السابقة التي تنبأت بشكل ملحوظ مع الراحة النفسية، وأظهر أن هناك علاقة إيجابية بين المرونة واليقظة بالإضافة إلى الدعم إنشاء </w:t>
      </w:r>
      <w:r w:rsidRPr="00061893">
        <w:rPr>
          <w:rFonts w:ascii="Simplified Arabic" w:hAnsi="Simplified Arabic"/>
          <w:sz w:val="28"/>
          <w:rtl/>
        </w:rPr>
        <w:lastRenderedPageBreak/>
        <w:t>برامج لطلاب الجامعات تهدف إلى تنمية المرونة النفسية والوعي، لزيادة قدرتهم على الإدارة التحديات المعقدة والمتطلبات المتنافسة للحياة الجامعية بفاعلية.</w:t>
      </w:r>
    </w:p>
    <w:p w:rsidR="0013181B" w:rsidRPr="00FF7CF7" w:rsidRDefault="0013181B" w:rsidP="0013181B">
      <w:pPr>
        <w:pStyle w:val="ListParagraph"/>
        <w:bidi/>
        <w:spacing w:line="360" w:lineRule="auto"/>
        <w:jc w:val="both"/>
        <w:rPr>
          <w:rFonts w:ascii="Simplified Arabic" w:eastAsia="Times New Roman" w:hAnsi="Simplified Arabic"/>
          <w:color w:val="000000"/>
          <w:sz w:val="28"/>
          <w:rtl/>
        </w:rPr>
      </w:pPr>
    </w:p>
    <w:p w:rsidR="00061893" w:rsidRPr="00061893" w:rsidRDefault="00061893" w:rsidP="00061893">
      <w:pPr>
        <w:pStyle w:val="ListParagraph"/>
        <w:numPr>
          <w:ilvl w:val="0"/>
          <w:numId w:val="7"/>
        </w:numPr>
        <w:bidi/>
        <w:spacing w:line="360" w:lineRule="auto"/>
        <w:jc w:val="both"/>
        <w:rPr>
          <w:rFonts w:ascii="Simplified Arabic" w:hAnsi="Simplified Arabic"/>
          <w:sz w:val="28"/>
          <w:rtl/>
        </w:rPr>
      </w:pPr>
      <w:r w:rsidRPr="00061893">
        <w:rPr>
          <w:rFonts w:ascii="Simplified Arabic" w:hAnsi="Simplified Arabic" w:hint="cs"/>
          <w:b/>
          <w:bCs/>
          <w:sz w:val="28"/>
          <w:rtl/>
        </w:rPr>
        <w:t>قام جورنسون</w:t>
      </w:r>
      <w:r w:rsidRPr="00061893">
        <w:rPr>
          <w:rFonts w:ascii="Simplified Arabic" w:hAnsi="Simplified Arabic"/>
          <w:b/>
          <w:bCs/>
          <w:sz w:val="28"/>
          <w:rtl/>
        </w:rPr>
        <w:t xml:space="preserve"> (</w:t>
      </w:r>
      <w:r w:rsidRPr="00061893">
        <w:rPr>
          <w:rFonts w:ascii="Simplified Arabic" w:hAnsi="Simplified Arabic"/>
          <w:b/>
          <w:bCs/>
          <w:sz w:val="28"/>
        </w:rPr>
        <w:t>Gorenson, 2011</w:t>
      </w:r>
      <w:r w:rsidRPr="00061893">
        <w:rPr>
          <w:rFonts w:ascii="Simplified Arabic" w:hAnsi="Simplified Arabic"/>
          <w:b/>
          <w:bCs/>
          <w:sz w:val="28"/>
          <w:rtl/>
        </w:rPr>
        <w:t>)</w:t>
      </w:r>
      <w:r w:rsidRPr="00061893">
        <w:rPr>
          <w:rFonts w:ascii="Simplified Arabic" w:hAnsi="Simplified Arabic"/>
          <w:sz w:val="28"/>
          <w:rtl/>
        </w:rPr>
        <w:t xml:space="preserve"> </w:t>
      </w:r>
      <w:r w:rsidRPr="00061893">
        <w:rPr>
          <w:rFonts w:ascii="Simplified Arabic" w:hAnsi="Simplified Arabic" w:hint="cs"/>
          <w:sz w:val="28"/>
          <w:rtl/>
        </w:rPr>
        <w:t xml:space="preserve">بدراسة </w:t>
      </w:r>
      <w:r w:rsidRPr="00061893">
        <w:rPr>
          <w:rFonts w:ascii="Simplified Arabic" w:hAnsi="Simplified Arabic"/>
          <w:sz w:val="28"/>
          <w:rtl/>
        </w:rPr>
        <w:t xml:space="preserve">هدفت </w:t>
      </w:r>
      <w:r w:rsidRPr="00061893">
        <w:rPr>
          <w:rFonts w:ascii="Simplified Arabic" w:eastAsia="Times New Roman" w:hAnsi="Simplified Arabic"/>
          <w:color w:val="000000"/>
          <w:sz w:val="28"/>
          <w:rtl/>
        </w:rPr>
        <w:t xml:space="preserve">التعرف </w:t>
      </w:r>
      <w:r w:rsidRPr="00061893">
        <w:rPr>
          <w:rFonts w:ascii="Simplified Arabic" w:hAnsi="Simplified Arabic"/>
          <w:sz w:val="28"/>
          <w:rtl/>
        </w:rPr>
        <w:t>إلى الكشف عن الخصائص السيكومترية المرونة النفسية كونر ديفيدسون، في عينة من طلاب الهند تكونت عينة الدراسة من (256) طالباً وطالبة (167) طالباً و(89) طالبة في مرحلة الدراسة الجامعية والدراسات العليا في المعهد التكنولوجي الهندي بالهند، وتراوحت أعمارهم بين (17-27) سنة، وكشفت نتائج الدراسة علاقة الصمود بأبعاد الشخصية والرضا عن الحياة وتأثيراتها هناك علاقة عكسية بين المرونة والعصبية والتأثيرات السلبية وعلاقة إيجابية مع جميع متغيرات الدراسة الأخرى أكدت النتائج وجود علاقة إيجابية بين المرونة والانبساط والتأثير إيجابي، وهو يعكس فوائد النمط العاطفي الإيجابي والقدرة على التقارب بين الناس ومستويات عالية من التفاعل النشط والإيجابي.</w:t>
      </w:r>
    </w:p>
    <w:p w:rsidR="00252A41" w:rsidRPr="00BE6523" w:rsidRDefault="00061893" w:rsidP="00BE6523">
      <w:pPr>
        <w:pStyle w:val="ListParagraph"/>
        <w:numPr>
          <w:ilvl w:val="0"/>
          <w:numId w:val="7"/>
        </w:numPr>
        <w:bidi/>
        <w:spacing w:line="360" w:lineRule="auto"/>
        <w:jc w:val="both"/>
        <w:rPr>
          <w:rFonts w:ascii="Simplified Arabic" w:hAnsi="Simplified Arabic"/>
          <w:sz w:val="28"/>
          <w:rtl/>
        </w:rPr>
      </w:pPr>
      <w:r w:rsidRPr="00061893">
        <w:rPr>
          <w:rFonts w:ascii="Simplified Arabic" w:hAnsi="Simplified Arabic" w:hint="cs"/>
          <w:b/>
          <w:bCs/>
          <w:sz w:val="28"/>
          <w:rtl/>
        </w:rPr>
        <w:t>قام شقورة</w:t>
      </w:r>
      <w:r w:rsidRPr="00061893">
        <w:rPr>
          <w:rFonts w:ascii="Simplified Arabic" w:hAnsi="Simplified Arabic"/>
          <w:b/>
          <w:bCs/>
          <w:sz w:val="28"/>
          <w:rtl/>
        </w:rPr>
        <w:t xml:space="preserve"> (2012) </w:t>
      </w:r>
      <w:r w:rsidRPr="00061893">
        <w:rPr>
          <w:rFonts w:ascii="Simplified Arabic" w:hAnsi="Simplified Arabic" w:hint="cs"/>
          <w:sz w:val="28"/>
          <w:rtl/>
        </w:rPr>
        <w:t xml:space="preserve">بدراسة </w:t>
      </w:r>
      <w:r w:rsidRPr="00061893">
        <w:rPr>
          <w:rFonts w:ascii="Simplified Arabic" w:hAnsi="Simplified Arabic"/>
          <w:sz w:val="28"/>
          <w:rtl/>
        </w:rPr>
        <w:t>هدف</w:t>
      </w:r>
      <w:r w:rsidRPr="00061893">
        <w:rPr>
          <w:rFonts w:ascii="Simplified Arabic" w:hAnsi="Simplified Arabic" w:hint="cs"/>
          <w:sz w:val="28"/>
          <w:rtl/>
        </w:rPr>
        <w:t>ت</w:t>
      </w:r>
      <w:r w:rsidRPr="00061893">
        <w:rPr>
          <w:rFonts w:ascii="Simplified Arabic" w:hAnsi="Simplified Arabic"/>
          <w:sz w:val="28"/>
          <w:rtl/>
        </w:rPr>
        <w:t xml:space="preserve"> </w:t>
      </w:r>
      <w:r w:rsidRPr="00061893">
        <w:rPr>
          <w:rFonts w:ascii="Simplified Arabic" w:eastAsia="Times New Roman" w:hAnsi="Simplified Arabic"/>
          <w:color w:val="000000"/>
          <w:sz w:val="28"/>
          <w:rtl/>
        </w:rPr>
        <w:t xml:space="preserve">التعرف </w:t>
      </w:r>
      <w:r w:rsidRPr="00061893">
        <w:rPr>
          <w:rFonts w:ascii="Simplified Arabic" w:hAnsi="Simplified Arabic"/>
          <w:sz w:val="28"/>
          <w:rtl/>
        </w:rPr>
        <w:t xml:space="preserve">إلى استكشاف العلاقة بين المرونة النفسية ورضا الأطفال تكونت عينة الدراسة من (600) طالب وطالبة نصفهم من الذكور والنصف الآخر من الإناث. تم اختيار عينة الدراسة بطريقة عشوائية طبقية من طلاب الجامعات الثلاثة (الأزهر، الأقصى، والإسلامية) من التخصصات العلمية والإنسانية، استخدم الباحث المنهج الوصفي التحليلي في الدراسة لتوضيح مدى اختبار متغيرات الدراسة (الجنس، الجامعة، التخصص، معدل الطالب، الترتيب الميلادي </w:t>
      </w:r>
      <w:r w:rsidRPr="00061893">
        <w:rPr>
          <w:rFonts w:ascii="Simplified Arabic" w:hAnsi="Simplified Arabic"/>
          <w:sz w:val="28"/>
          <w:rtl/>
        </w:rPr>
        <w:lastRenderedPageBreak/>
        <w:t>للطالب، ودخل الأسرة الشهري، والمستوى التعليمي لأولياء الأمور) ومقياس المرونة مقياس الرضا النفسي والرضا عن الحياة، وأظهرت النتائج وجود علاقة ارتباط موجبة بين المرونة الصمود النفسي والرضا عن الحياة، ووجود فروق ذات دلالة إحصائية في جميع أبعاد الصمود النفسي ولصالح الذكور.</w:t>
      </w:r>
    </w:p>
    <w:p w:rsidR="001E1209" w:rsidRPr="0013181B" w:rsidRDefault="001E1209" w:rsidP="00E41D22">
      <w:pPr>
        <w:pStyle w:val="Heading1"/>
        <w:bidi w:val="0"/>
        <w:spacing w:line="276" w:lineRule="auto"/>
        <w:jc w:val="right"/>
        <w:rPr>
          <w:sz w:val="28"/>
          <w:szCs w:val="28"/>
          <w:rtl/>
        </w:rPr>
      </w:pPr>
      <w:bookmarkStart w:id="7" w:name="_Toc77068323"/>
      <w:r w:rsidRPr="0013181B">
        <w:rPr>
          <w:rFonts w:hint="cs"/>
          <w:sz w:val="28"/>
          <w:szCs w:val="28"/>
          <w:rtl/>
        </w:rPr>
        <w:t>الطريقة والإجراءات</w:t>
      </w:r>
      <w:bookmarkEnd w:id="7"/>
    </w:p>
    <w:p w:rsidR="001E1209" w:rsidRPr="0013181B" w:rsidRDefault="001E1209" w:rsidP="00E41D22">
      <w:pPr>
        <w:pStyle w:val="Heading2"/>
        <w:spacing w:line="276" w:lineRule="auto"/>
        <w:rPr>
          <w:sz w:val="28"/>
          <w:szCs w:val="28"/>
          <w:rtl/>
        </w:rPr>
      </w:pPr>
      <w:bookmarkStart w:id="8" w:name="_Toc77068324"/>
      <w:r w:rsidRPr="0013181B">
        <w:rPr>
          <w:rFonts w:hint="cs"/>
          <w:sz w:val="28"/>
          <w:szCs w:val="28"/>
          <w:rtl/>
        </w:rPr>
        <w:t>منهج الدراسة</w:t>
      </w:r>
      <w:bookmarkEnd w:id="8"/>
    </w:p>
    <w:p w:rsidR="001E1209" w:rsidRDefault="001E1209" w:rsidP="00E41D22">
      <w:pPr>
        <w:bidi/>
        <w:spacing w:after="0" w:line="276" w:lineRule="auto"/>
        <w:jc w:val="both"/>
        <w:rPr>
          <w:rFonts w:ascii="Simplified Arabic" w:hAnsi="Simplified Arabic"/>
          <w:sz w:val="28"/>
          <w:rtl/>
        </w:rPr>
      </w:pPr>
      <w:r w:rsidRPr="001E1209">
        <w:rPr>
          <w:rFonts w:ascii="Simplified Arabic" w:hAnsi="Simplified Arabic" w:hint="cs"/>
          <w:sz w:val="28"/>
          <w:rtl/>
        </w:rPr>
        <w:t>استخدم المنهج الوصفي بالأسلوب المسحي وبإحدى صورها "الدراسة الارتباطية"، وذلك لانسجامها مع أهداف الدراسة.</w:t>
      </w:r>
    </w:p>
    <w:p w:rsidR="001E1209" w:rsidRPr="001E1209" w:rsidRDefault="001E1209" w:rsidP="00E41D22">
      <w:pPr>
        <w:pStyle w:val="Heading2"/>
        <w:spacing w:line="276" w:lineRule="auto"/>
        <w:rPr>
          <w:rtl/>
        </w:rPr>
      </w:pPr>
      <w:bookmarkStart w:id="9" w:name="_Toc77068325"/>
      <w:r w:rsidRPr="001E1209">
        <w:rPr>
          <w:rFonts w:hint="cs"/>
          <w:rtl/>
        </w:rPr>
        <w:t>مجتمع الدراسة</w:t>
      </w:r>
      <w:bookmarkEnd w:id="9"/>
      <w:r w:rsidR="0013181B">
        <w:rPr>
          <w:rFonts w:hint="cs"/>
          <w:rtl/>
        </w:rPr>
        <w:t>:</w:t>
      </w:r>
    </w:p>
    <w:p w:rsidR="00EE6051" w:rsidRDefault="001E1209" w:rsidP="00E41D22">
      <w:pPr>
        <w:bidi/>
        <w:spacing w:after="0" w:line="276" w:lineRule="auto"/>
        <w:jc w:val="both"/>
        <w:rPr>
          <w:rFonts w:ascii="Simplified Arabic" w:hAnsi="Simplified Arabic"/>
          <w:sz w:val="28"/>
          <w:rtl/>
        </w:rPr>
      </w:pPr>
      <w:r>
        <w:rPr>
          <w:rFonts w:ascii="Simplified Arabic" w:hAnsi="Simplified Arabic" w:hint="cs"/>
          <w:sz w:val="28"/>
          <w:rtl/>
        </w:rPr>
        <w:t xml:space="preserve">اشتمل مجتمع الدراسة على جميع معلمي ومعلمات الاحتياجات التربوية الخاصة في مدرسة الأمل التابعة لمنطقة </w:t>
      </w:r>
      <w:r w:rsidR="00C565DA">
        <w:rPr>
          <w:rFonts w:ascii="Simplified Arabic" w:hAnsi="Simplified Arabic" w:hint="cs"/>
          <w:sz w:val="28"/>
          <w:rtl/>
        </w:rPr>
        <w:t>شعفاط</w:t>
      </w:r>
      <w:r>
        <w:rPr>
          <w:rFonts w:ascii="Simplified Arabic" w:hAnsi="Simplified Arabic" w:hint="cs"/>
          <w:sz w:val="28"/>
          <w:rtl/>
        </w:rPr>
        <w:t xml:space="preserve"> في محافظة القدس والذين يبلغ عددهم (120) معلما ومعلمة وفقا للسجلات الرسمي</w:t>
      </w:r>
      <w:r w:rsidR="0013181B">
        <w:rPr>
          <w:rFonts w:ascii="Simplified Arabic" w:hAnsi="Simplified Arabic" w:hint="cs"/>
          <w:sz w:val="28"/>
          <w:rtl/>
        </w:rPr>
        <w:t>ة للمدرسة في العام الدراسي (2021- 2022</w:t>
      </w:r>
      <w:r>
        <w:rPr>
          <w:rFonts w:ascii="Simplified Arabic" w:hAnsi="Simplified Arabic" w:hint="cs"/>
          <w:sz w:val="28"/>
          <w:rtl/>
        </w:rPr>
        <w:t>).</w:t>
      </w:r>
    </w:p>
    <w:p w:rsidR="001E1209" w:rsidRDefault="001E1209" w:rsidP="00E41D22">
      <w:pPr>
        <w:pStyle w:val="Heading2"/>
        <w:spacing w:line="276" w:lineRule="auto"/>
        <w:rPr>
          <w:rtl/>
        </w:rPr>
      </w:pPr>
      <w:bookmarkStart w:id="10" w:name="_Toc77068326"/>
      <w:r w:rsidRPr="001E1209">
        <w:rPr>
          <w:rFonts w:hint="cs"/>
          <w:rtl/>
        </w:rPr>
        <w:t>عينة الدراسة</w:t>
      </w:r>
      <w:bookmarkEnd w:id="10"/>
      <w:r w:rsidR="0013181B">
        <w:rPr>
          <w:rFonts w:hint="cs"/>
          <w:rtl/>
        </w:rPr>
        <w:t>:</w:t>
      </w:r>
    </w:p>
    <w:p w:rsidR="001E1209" w:rsidRDefault="001E1209" w:rsidP="00E41D22">
      <w:pPr>
        <w:bidi/>
        <w:spacing w:after="0" w:line="276" w:lineRule="auto"/>
        <w:jc w:val="both"/>
        <w:rPr>
          <w:rFonts w:ascii="Simplified Arabic" w:hAnsi="Simplified Arabic"/>
          <w:sz w:val="28"/>
          <w:rtl/>
        </w:rPr>
      </w:pPr>
      <w:r w:rsidRPr="001E1209">
        <w:rPr>
          <w:rFonts w:ascii="Simplified Arabic" w:hAnsi="Simplified Arabic" w:hint="cs"/>
          <w:sz w:val="28"/>
          <w:rtl/>
        </w:rPr>
        <w:t>أجريت الدراسة على عينة قوامها (100) معلما ومعلمة للاحتياجات التربوية الخاصة في مدرسة الأمل تم اختيارها بالطريقة العشوائية- الطبقية، وتمثل عينة الدراسة ما يقارب نسبته (</w:t>
      </w:r>
      <w:r>
        <w:rPr>
          <w:rFonts w:ascii="Simplified Arabic" w:hAnsi="Simplified Arabic" w:hint="cs"/>
          <w:sz w:val="28"/>
          <w:rtl/>
        </w:rPr>
        <w:t>83%</w:t>
      </w:r>
      <w:r w:rsidRPr="001E1209">
        <w:rPr>
          <w:rFonts w:ascii="Simplified Arabic" w:hAnsi="Simplified Arabic" w:hint="cs"/>
          <w:sz w:val="28"/>
          <w:rtl/>
        </w:rPr>
        <w:t>) من المجتمع الكلي، والجدول رقم (1) يبين خصائص أفراد عينة الدراسة حسب المتغيرات المستقلة.</w:t>
      </w:r>
    </w:p>
    <w:p w:rsidR="00387699" w:rsidRPr="0013181B" w:rsidRDefault="00387699" w:rsidP="00E41D22">
      <w:pPr>
        <w:bidi/>
        <w:spacing w:after="0"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الجدول رقم (1) يبين خصائص أفراد عينة الدراسة حسب المتغيرات المستقلة (ن= 100).</w:t>
      </w:r>
    </w:p>
    <w:tbl>
      <w:tblPr>
        <w:bidiVisual/>
        <w:tblW w:w="0" w:type="auto"/>
        <w:tblLook w:val="04A0" w:firstRow="1" w:lastRow="0" w:firstColumn="1" w:lastColumn="0" w:noHBand="0" w:noVBand="1"/>
      </w:tblPr>
      <w:tblGrid>
        <w:gridCol w:w="2347"/>
        <w:gridCol w:w="2341"/>
        <w:gridCol w:w="2334"/>
        <w:gridCol w:w="2338"/>
      </w:tblGrid>
      <w:tr w:rsidR="00387699" w:rsidRPr="0013181B" w:rsidTr="00387699">
        <w:tc>
          <w:tcPr>
            <w:tcW w:w="2394" w:type="dxa"/>
            <w:shd w:val="clear" w:color="auto" w:fill="D9D9D9" w:themeFill="background1" w:themeFillShade="D9"/>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المتغيرات المستقلة</w:t>
            </w:r>
          </w:p>
        </w:tc>
        <w:tc>
          <w:tcPr>
            <w:tcW w:w="2394" w:type="dxa"/>
            <w:shd w:val="clear" w:color="auto" w:fill="D9D9D9" w:themeFill="background1" w:themeFillShade="D9"/>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مستوى المتغير</w:t>
            </w:r>
          </w:p>
        </w:tc>
        <w:tc>
          <w:tcPr>
            <w:tcW w:w="2394" w:type="dxa"/>
            <w:shd w:val="clear" w:color="auto" w:fill="D9D9D9" w:themeFill="background1" w:themeFillShade="D9"/>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العدد</w:t>
            </w:r>
          </w:p>
        </w:tc>
        <w:tc>
          <w:tcPr>
            <w:tcW w:w="2394" w:type="dxa"/>
            <w:shd w:val="clear" w:color="auto" w:fill="D9D9D9" w:themeFill="background1" w:themeFillShade="D9"/>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النسبة المئوية %</w:t>
            </w:r>
          </w:p>
        </w:tc>
      </w:tr>
      <w:tr w:rsidR="00387699" w:rsidRPr="0013181B" w:rsidTr="00387699">
        <w:trPr>
          <w:trHeight w:val="235"/>
        </w:trPr>
        <w:tc>
          <w:tcPr>
            <w:tcW w:w="2394" w:type="dxa"/>
            <w:vMerge w:val="restart"/>
          </w:tcPr>
          <w:p w:rsidR="00387699" w:rsidRPr="0013181B" w:rsidRDefault="00387699" w:rsidP="00E41D22">
            <w:pPr>
              <w:bidi/>
              <w:spacing w:line="240" w:lineRule="auto"/>
              <w:jc w:val="both"/>
              <w:rPr>
                <w:rFonts w:ascii="Simplified Arabic" w:hAnsi="Simplified Arabic"/>
                <w:b/>
                <w:bCs/>
                <w:sz w:val="24"/>
                <w:szCs w:val="24"/>
                <w:rtl/>
              </w:rPr>
            </w:pPr>
          </w:p>
          <w:p w:rsidR="00387699" w:rsidRPr="0013181B" w:rsidRDefault="00387699" w:rsidP="00E41D22">
            <w:pPr>
              <w:bidi/>
              <w:spacing w:line="240" w:lineRule="auto"/>
              <w:jc w:val="both"/>
              <w:rPr>
                <w:rFonts w:ascii="Simplified Arabic" w:hAnsi="Simplified Arabic"/>
                <w:b/>
                <w:bCs/>
                <w:sz w:val="24"/>
                <w:szCs w:val="24"/>
                <w:rtl/>
              </w:rPr>
            </w:pPr>
            <w:r w:rsidRPr="0013181B">
              <w:rPr>
                <w:rFonts w:ascii="Simplified Arabic" w:hAnsi="Simplified Arabic" w:hint="cs"/>
                <w:b/>
                <w:bCs/>
                <w:sz w:val="24"/>
                <w:szCs w:val="24"/>
                <w:rtl/>
              </w:rPr>
              <w:t>النوع الاجتماعي</w:t>
            </w:r>
          </w:p>
        </w:tc>
        <w:tc>
          <w:tcPr>
            <w:tcW w:w="2394" w:type="dxa"/>
          </w:tcPr>
          <w:p w:rsidR="00387699" w:rsidRPr="0013181B" w:rsidRDefault="00387699" w:rsidP="00E41D22">
            <w:pPr>
              <w:bidi/>
              <w:spacing w:line="240" w:lineRule="auto"/>
              <w:jc w:val="both"/>
              <w:rPr>
                <w:rFonts w:ascii="Simplified Arabic" w:hAnsi="Simplified Arabic"/>
                <w:sz w:val="24"/>
                <w:szCs w:val="24"/>
                <w:rtl/>
              </w:rPr>
            </w:pPr>
            <w:r w:rsidRPr="0013181B">
              <w:rPr>
                <w:rFonts w:ascii="Simplified Arabic" w:hAnsi="Simplified Arabic" w:hint="cs"/>
                <w:sz w:val="24"/>
                <w:szCs w:val="24"/>
                <w:rtl/>
              </w:rPr>
              <w:t>ذكر</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32</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32</w:t>
            </w:r>
          </w:p>
        </w:tc>
      </w:tr>
      <w:tr w:rsidR="00387699" w:rsidRPr="0013181B" w:rsidTr="00387699">
        <w:trPr>
          <w:trHeight w:val="318"/>
        </w:trPr>
        <w:tc>
          <w:tcPr>
            <w:tcW w:w="2394" w:type="dxa"/>
            <w:vMerge/>
          </w:tcPr>
          <w:p w:rsidR="00387699" w:rsidRPr="0013181B" w:rsidRDefault="00387699" w:rsidP="00E41D22">
            <w:pPr>
              <w:bidi/>
              <w:spacing w:line="240" w:lineRule="auto"/>
              <w:jc w:val="both"/>
              <w:rPr>
                <w:rFonts w:ascii="Simplified Arabic" w:hAnsi="Simplified Arabic"/>
                <w:b/>
                <w:bCs/>
                <w:sz w:val="24"/>
                <w:szCs w:val="24"/>
                <w:rtl/>
              </w:rPr>
            </w:pPr>
          </w:p>
        </w:tc>
        <w:tc>
          <w:tcPr>
            <w:tcW w:w="2394" w:type="dxa"/>
          </w:tcPr>
          <w:p w:rsidR="00387699" w:rsidRPr="0013181B" w:rsidRDefault="00387699" w:rsidP="00E41D22">
            <w:pPr>
              <w:bidi/>
              <w:spacing w:line="240" w:lineRule="auto"/>
              <w:jc w:val="both"/>
              <w:rPr>
                <w:rFonts w:ascii="Simplified Arabic" w:hAnsi="Simplified Arabic"/>
                <w:sz w:val="24"/>
                <w:szCs w:val="24"/>
                <w:rtl/>
              </w:rPr>
            </w:pPr>
            <w:r w:rsidRPr="0013181B">
              <w:rPr>
                <w:rFonts w:ascii="Simplified Arabic" w:hAnsi="Simplified Arabic" w:hint="cs"/>
                <w:sz w:val="24"/>
                <w:szCs w:val="24"/>
                <w:rtl/>
              </w:rPr>
              <w:t>انثى</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68</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68</w:t>
            </w:r>
          </w:p>
        </w:tc>
      </w:tr>
      <w:tr w:rsidR="00387699" w:rsidRPr="0013181B" w:rsidTr="00387699">
        <w:trPr>
          <w:trHeight w:val="208"/>
        </w:trPr>
        <w:tc>
          <w:tcPr>
            <w:tcW w:w="2394" w:type="dxa"/>
            <w:vMerge/>
          </w:tcPr>
          <w:p w:rsidR="00387699" w:rsidRPr="0013181B" w:rsidRDefault="00387699" w:rsidP="00E41D22">
            <w:pPr>
              <w:bidi/>
              <w:spacing w:line="240" w:lineRule="auto"/>
              <w:jc w:val="both"/>
              <w:rPr>
                <w:rFonts w:ascii="Simplified Arabic" w:hAnsi="Simplified Arabic"/>
                <w:b/>
                <w:bCs/>
                <w:sz w:val="24"/>
                <w:szCs w:val="24"/>
                <w:rtl/>
              </w:rPr>
            </w:pPr>
          </w:p>
        </w:tc>
        <w:tc>
          <w:tcPr>
            <w:tcW w:w="2394" w:type="dxa"/>
          </w:tcPr>
          <w:p w:rsidR="00387699" w:rsidRPr="0013181B" w:rsidRDefault="00387699" w:rsidP="00E41D22">
            <w:pPr>
              <w:bidi/>
              <w:spacing w:line="240" w:lineRule="auto"/>
              <w:jc w:val="both"/>
              <w:rPr>
                <w:rFonts w:ascii="Simplified Arabic" w:hAnsi="Simplified Arabic"/>
                <w:b/>
                <w:bCs/>
                <w:sz w:val="24"/>
                <w:szCs w:val="24"/>
                <w:rtl/>
              </w:rPr>
            </w:pPr>
            <w:r w:rsidRPr="0013181B">
              <w:rPr>
                <w:rFonts w:ascii="Simplified Arabic" w:hAnsi="Simplified Arabic" w:hint="cs"/>
                <w:b/>
                <w:bCs/>
                <w:sz w:val="24"/>
                <w:szCs w:val="24"/>
                <w:rtl/>
              </w:rPr>
              <w:t>المجموع</w:t>
            </w:r>
          </w:p>
        </w:tc>
        <w:tc>
          <w:tcPr>
            <w:tcW w:w="2394" w:type="dxa"/>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100</w:t>
            </w:r>
          </w:p>
        </w:tc>
        <w:tc>
          <w:tcPr>
            <w:tcW w:w="2394" w:type="dxa"/>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100%</w:t>
            </w:r>
          </w:p>
        </w:tc>
      </w:tr>
      <w:tr w:rsidR="00387699" w:rsidRPr="0013181B" w:rsidTr="00387699">
        <w:trPr>
          <w:trHeight w:val="249"/>
        </w:trPr>
        <w:tc>
          <w:tcPr>
            <w:tcW w:w="2394" w:type="dxa"/>
            <w:vMerge w:val="restart"/>
          </w:tcPr>
          <w:p w:rsidR="00387699" w:rsidRPr="0013181B" w:rsidRDefault="00387699" w:rsidP="00E41D22">
            <w:pPr>
              <w:bidi/>
              <w:spacing w:line="240" w:lineRule="auto"/>
              <w:jc w:val="both"/>
              <w:rPr>
                <w:rFonts w:ascii="Simplified Arabic" w:hAnsi="Simplified Arabic"/>
                <w:b/>
                <w:bCs/>
                <w:sz w:val="24"/>
                <w:szCs w:val="24"/>
                <w:rtl/>
              </w:rPr>
            </w:pPr>
          </w:p>
          <w:p w:rsidR="00387699" w:rsidRPr="0013181B" w:rsidRDefault="00387699" w:rsidP="00E41D22">
            <w:pPr>
              <w:bidi/>
              <w:spacing w:line="240" w:lineRule="auto"/>
              <w:jc w:val="both"/>
              <w:rPr>
                <w:rFonts w:ascii="Simplified Arabic" w:hAnsi="Simplified Arabic"/>
                <w:b/>
                <w:bCs/>
                <w:sz w:val="24"/>
                <w:szCs w:val="24"/>
                <w:rtl/>
              </w:rPr>
            </w:pPr>
            <w:r w:rsidRPr="0013181B">
              <w:rPr>
                <w:rFonts w:ascii="Simplified Arabic" w:hAnsi="Simplified Arabic" w:hint="cs"/>
                <w:b/>
                <w:bCs/>
                <w:sz w:val="24"/>
                <w:szCs w:val="24"/>
                <w:rtl/>
              </w:rPr>
              <w:t>الخبرة في العمل</w:t>
            </w:r>
          </w:p>
        </w:tc>
        <w:tc>
          <w:tcPr>
            <w:tcW w:w="2394" w:type="dxa"/>
          </w:tcPr>
          <w:p w:rsidR="00387699" w:rsidRPr="0013181B" w:rsidRDefault="00387699" w:rsidP="00E41D22">
            <w:pPr>
              <w:bidi/>
              <w:spacing w:line="240" w:lineRule="auto"/>
              <w:jc w:val="both"/>
              <w:rPr>
                <w:rFonts w:ascii="Simplified Arabic" w:hAnsi="Simplified Arabic"/>
                <w:sz w:val="24"/>
                <w:szCs w:val="24"/>
                <w:rtl/>
              </w:rPr>
            </w:pPr>
            <w:r w:rsidRPr="0013181B">
              <w:rPr>
                <w:rFonts w:ascii="Simplified Arabic" w:hAnsi="Simplified Arabic" w:hint="cs"/>
                <w:sz w:val="24"/>
                <w:szCs w:val="24"/>
                <w:rtl/>
              </w:rPr>
              <w:t>أقل من 3 سنوات</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27</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27</w:t>
            </w:r>
          </w:p>
        </w:tc>
      </w:tr>
      <w:tr w:rsidR="00387699" w:rsidRPr="0013181B" w:rsidTr="00387699">
        <w:trPr>
          <w:trHeight w:val="235"/>
        </w:trPr>
        <w:tc>
          <w:tcPr>
            <w:tcW w:w="2394" w:type="dxa"/>
            <w:vMerge/>
          </w:tcPr>
          <w:p w:rsidR="00387699" w:rsidRPr="0013181B" w:rsidRDefault="00387699" w:rsidP="00E41D22">
            <w:pPr>
              <w:bidi/>
              <w:spacing w:line="240" w:lineRule="auto"/>
              <w:jc w:val="both"/>
              <w:rPr>
                <w:rFonts w:ascii="Simplified Arabic" w:hAnsi="Simplified Arabic"/>
                <w:b/>
                <w:bCs/>
                <w:sz w:val="24"/>
                <w:szCs w:val="24"/>
                <w:rtl/>
              </w:rPr>
            </w:pPr>
          </w:p>
        </w:tc>
        <w:tc>
          <w:tcPr>
            <w:tcW w:w="2394" w:type="dxa"/>
          </w:tcPr>
          <w:p w:rsidR="00387699" w:rsidRPr="0013181B" w:rsidRDefault="00387699" w:rsidP="00E41D22">
            <w:pPr>
              <w:bidi/>
              <w:spacing w:line="240" w:lineRule="auto"/>
              <w:jc w:val="both"/>
              <w:rPr>
                <w:rFonts w:ascii="Simplified Arabic" w:hAnsi="Simplified Arabic"/>
                <w:sz w:val="24"/>
                <w:szCs w:val="24"/>
                <w:rtl/>
              </w:rPr>
            </w:pPr>
            <w:r w:rsidRPr="0013181B">
              <w:rPr>
                <w:rFonts w:ascii="Simplified Arabic" w:hAnsi="Simplified Arabic" w:hint="cs"/>
                <w:sz w:val="24"/>
                <w:szCs w:val="24"/>
                <w:rtl/>
              </w:rPr>
              <w:t>3- 6 سنوات</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44</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44</w:t>
            </w:r>
          </w:p>
        </w:tc>
      </w:tr>
      <w:tr w:rsidR="00387699" w:rsidRPr="0013181B" w:rsidTr="00387699">
        <w:trPr>
          <w:trHeight w:val="235"/>
        </w:trPr>
        <w:tc>
          <w:tcPr>
            <w:tcW w:w="2394" w:type="dxa"/>
            <w:vMerge/>
          </w:tcPr>
          <w:p w:rsidR="00387699" w:rsidRPr="0013181B" w:rsidRDefault="00387699" w:rsidP="00E41D22">
            <w:pPr>
              <w:bidi/>
              <w:spacing w:line="240" w:lineRule="auto"/>
              <w:jc w:val="both"/>
              <w:rPr>
                <w:rFonts w:ascii="Simplified Arabic" w:hAnsi="Simplified Arabic"/>
                <w:sz w:val="24"/>
                <w:szCs w:val="24"/>
                <w:rtl/>
              </w:rPr>
            </w:pPr>
          </w:p>
        </w:tc>
        <w:tc>
          <w:tcPr>
            <w:tcW w:w="2394" w:type="dxa"/>
          </w:tcPr>
          <w:p w:rsidR="00387699" w:rsidRPr="0013181B" w:rsidRDefault="00387699" w:rsidP="00E41D22">
            <w:pPr>
              <w:bidi/>
              <w:spacing w:line="240" w:lineRule="auto"/>
              <w:jc w:val="both"/>
              <w:rPr>
                <w:rFonts w:ascii="Simplified Arabic" w:hAnsi="Simplified Arabic"/>
                <w:sz w:val="24"/>
                <w:szCs w:val="24"/>
                <w:rtl/>
              </w:rPr>
            </w:pPr>
            <w:r w:rsidRPr="0013181B">
              <w:rPr>
                <w:rFonts w:ascii="Simplified Arabic" w:hAnsi="Simplified Arabic" w:hint="cs"/>
                <w:sz w:val="24"/>
                <w:szCs w:val="24"/>
                <w:rtl/>
              </w:rPr>
              <w:t>أكثر من 6 سنوات</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29</w:t>
            </w:r>
          </w:p>
        </w:tc>
        <w:tc>
          <w:tcPr>
            <w:tcW w:w="2394" w:type="dxa"/>
          </w:tcPr>
          <w:p w:rsidR="00387699" w:rsidRPr="0013181B" w:rsidRDefault="00387699" w:rsidP="00E41D22">
            <w:pPr>
              <w:bidi/>
              <w:spacing w:line="240" w:lineRule="auto"/>
              <w:jc w:val="center"/>
              <w:rPr>
                <w:rFonts w:ascii="Simplified Arabic" w:hAnsi="Simplified Arabic"/>
                <w:sz w:val="24"/>
                <w:szCs w:val="24"/>
                <w:rtl/>
              </w:rPr>
            </w:pPr>
            <w:r w:rsidRPr="0013181B">
              <w:rPr>
                <w:rFonts w:ascii="Simplified Arabic" w:hAnsi="Simplified Arabic" w:hint="cs"/>
                <w:sz w:val="24"/>
                <w:szCs w:val="24"/>
                <w:rtl/>
              </w:rPr>
              <w:t>29</w:t>
            </w:r>
          </w:p>
        </w:tc>
      </w:tr>
      <w:tr w:rsidR="00387699" w:rsidRPr="0013181B" w:rsidTr="00387699">
        <w:trPr>
          <w:trHeight w:val="346"/>
        </w:trPr>
        <w:tc>
          <w:tcPr>
            <w:tcW w:w="2394" w:type="dxa"/>
            <w:vMerge/>
          </w:tcPr>
          <w:p w:rsidR="00387699" w:rsidRPr="0013181B" w:rsidRDefault="00387699" w:rsidP="00E41D22">
            <w:pPr>
              <w:bidi/>
              <w:spacing w:line="240" w:lineRule="auto"/>
              <w:jc w:val="both"/>
              <w:rPr>
                <w:rFonts w:ascii="Simplified Arabic" w:hAnsi="Simplified Arabic"/>
                <w:sz w:val="24"/>
                <w:szCs w:val="24"/>
                <w:rtl/>
              </w:rPr>
            </w:pPr>
          </w:p>
        </w:tc>
        <w:tc>
          <w:tcPr>
            <w:tcW w:w="2394" w:type="dxa"/>
          </w:tcPr>
          <w:p w:rsidR="00387699" w:rsidRPr="0013181B" w:rsidRDefault="00387699" w:rsidP="00E41D22">
            <w:pPr>
              <w:bidi/>
              <w:spacing w:line="240" w:lineRule="auto"/>
              <w:jc w:val="both"/>
              <w:rPr>
                <w:rFonts w:ascii="Simplified Arabic" w:hAnsi="Simplified Arabic"/>
                <w:b/>
                <w:bCs/>
                <w:sz w:val="24"/>
                <w:szCs w:val="24"/>
                <w:rtl/>
              </w:rPr>
            </w:pPr>
            <w:r w:rsidRPr="0013181B">
              <w:rPr>
                <w:rFonts w:ascii="Simplified Arabic" w:hAnsi="Simplified Arabic" w:hint="cs"/>
                <w:b/>
                <w:bCs/>
                <w:sz w:val="24"/>
                <w:szCs w:val="24"/>
                <w:rtl/>
              </w:rPr>
              <w:t>المجموع</w:t>
            </w:r>
          </w:p>
        </w:tc>
        <w:tc>
          <w:tcPr>
            <w:tcW w:w="2394" w:type="dxa"/>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100</w:t>
            </w:r>
          </w:p>
        </w:tc>
        <w:tc>
          <w:tcPr>
            <w:tcW w:w="2394" w:type="dxa"/>
          </w:tcPr>
          <w:p w:rsidR="00387699" w:rsidRPr="0013181B" w:rsidRDefault="00387699" w:rsidP="00E41D22">
            <w:pPr>
              <w:bidi/>
              <w:spacing w:line="240" w:lineRule="auto"/>
              <w:jc w:val="center"/>
              <w:rPr>
                <w:rFonts w:ascii="Simplified Arabic" w:hAnsi="Simplified Arabic"/>
                <w:b/>
                <w:bCs/>
                <w:sz w:val="24"/>
                <w:szCs w:val="24"/>
                <w:rtl/>
              </w:rPr>
            </w:pPr>
            <w:r w:rsidRPr="0013181B">
              <w:rPr>
                <w:rFonts w:ascii="Simplified Arabic" w:hAnsi="Simplified Arabic" w:hint="cs"/>
                <w:b/>
                <w:bCs/>
                <w:sz w:val="24"/>
                <w:szCs w:val="24"/>
                <w:rtl/>
              </w:rPr>
              <w:t>100%</w:t>
            </w:r>
          </w:p>
        </w:tc>
      </w:tr>
    </w:tbl>
    <w:p w:rsidR="00EE6051" w:rsidRDefault="00EE6051" w:rsidP="00EE6051">
      <w:pPr>
        <w:bidi/>
        <w:spacing w:after="0" w:line="360" w:lineRule="auto"/>
        <w:jc w:val="both"/>
        <w:rPr>
          <w:rFonts w:ascii="Simplified Arabic" w:hAnsi="Simplified Arabic"/>
          <w:sz w:val="28"/>
          <w:rtl/>
        </w:rPr>
      </w:pPr>
    </w:p>
    <w:p w:rsidR="00260973" w:rsidRPr="00A171B6" w:rsidRDefault="00E41D22" w:rsidP="00E41D22">
      <w:pPr>
        <w:pStyle w:val="Heading2"/>
        <w:spacing w:line="276" w:lineRule="auto"/>
      </w:pPr>
      <w:bookmarkStart w:id="11" w:name="_Toc77068327"/>
      <w:r>
        <w:rPr>
          <w:rtl/>
        </w:rPr>
        <w:t>أد</w:t>
      </w:r>
      <w:r w:rsidR="0013181B">
        <w:rPr>
          <w:rtl/>
        </w:rPr>
        <w:t>ا</w:t>
      </w:r>
      <w:r w:rsidR="0013181B">
        <w:rPr>
          <w:rFonts w:hint="cs"/>
          <w:rtl/>
        </w:rPr>
        <w:t>ة</w:t>
      </w:r>
      <w:r w:rsidR="00260973" w:rsidRPr="00A171B6">
        <w:rPr>
          <w:rtl/>
        </w:rPr>
        <w:t xml:space="preserve"> الدراسة</w:t>
      </w:r>
      <w:bookmarkEnd w:id="11"/>
      <w:r w:rsidR="0013181B">
        <w:rPr>
          <w:rFonts w:hint="cs"/>
          <w:rtl/>
        </w:rPr>
        <w:t>:</w:t>
      </w:r>
    </w:p>
    <w:p w:rsidR="00260973" w:rsidRPr="00A171B6" w:rsidRDefault="00260973" w:rsidP="00E41D22">
      <w:pPr>
        <w:bidi/>
        <w:spacing w:after="0" w:line="276" w:lineRule="auto"/>
        <w:ind w:firstLine="360"/>
        <w:jc w:val="both"/>
        <w:rPr>
          <w:rFonts w:ascii="Times New Roman" w:hAnsi="Times New Roman"/>
          <w:sz w:val="28"/>
          <w:rtl/>
          <w:lang w:eastAsia="ar-SA"/>
        </w:rPr>
      </w:pPr>
      <w:r w:rsidRPr="00A171B6">
        <w:rPr>
          <w:rFonts w:ascii="Times New Roman" w:hAnsi="Times New Roman"/>
          <w:sz w:val="28"/>
          <w:rtl/>
          <w:lang w:eastAsia="ar-SA"/>
        </w:rPr>
        <w:t>من خلال إطلاع الباحث</w:t>
      </w:r>
      <w:r w:rsidR="0013181B">
        <w:rPr>
          <w:rFonts w:ascii="Times New Roman" w:hAnsi="Times New Roman" w:hint="cs"/>
          <w:sz w:val="28"/>
          <w:rtl/>
          <w:lang w:eastAsia="ar-SA"/>
        </w:rPr>
        <w:t>ون</w:t>
      </w:r>
      <w:r w:rsidRPr="00A171B6">
        <w:rPr>
          <w:rFonts w:ascii="Times New Roman" w:hAnsi="Times New Roman"/>
          <w:sz w:val="28"/>
          <w:rtl/>
          <w:lang w:eastAsia="ar-SA"/>
        </w:rPr>
        <w:t xml:space="preserve"> على الدراسات السابقة والمرتبطة بموضوع الدراسة قام الباحث</w:t>
      </w:r>
      <w:r w:rsidR="0013181B">
        <w:rPr>
          <w:rFonts w:ascii="Times New Roman" w:hAnsi="Times New Roman" w:hint="cs"/>
          <w:sz w:val="28"/>
          <w:rtl/>
          <w:lang w:eastAsia="ar-SA"/>
        </w:rPr>
        <w:t>ون</w:t>
      </w:r>
      <w:r w:rsidRPr="00A171B6">
        <w:rPr>
          <w:rFonts w:ascii="Times New Roman" w:hAnsi="Times New Roman"/>
          <w:sz w:val="28"/>
          <w:rtl/>
          <w:lang w:eastAsia="ar-SA"/>
        </w:rPr>
        <w:t xml:space="preserve"> بتصميم الاستبيان لقياس </w:t>
      </w:r>
      <w:r w:rsidR="0013181B">
        <w:rPr>
          <w:rFonts w:ascii="Times New Roman" w:hAnsi="Times New Roman" w:hint="cs"/>
          <w:sz w:val="28"/>
          <w:rtl/>
          <w:lang w:eastAsia="ar-SA"/>
        </w:rPr>
        <w:t xml:space="preserve">مستوى </w:t>
      </w:r>
      <w:r w:rsidRPr="00A171B6">
        <w:rPr>
          <w:rFonts w:ascii="Times New Roman" w:hAnsi="Times New Roman"/>
          <w:sz w:val="28"/>
          <w:rtl/>
          <w:lang w:eastAsia="ar-SA"/>
        </w:rPr>
        <w:t>المرونة النفسية لدى معلمي معلمات الاحتياجات التربوية الخاصة في مدرسة الأمل، حيث تكون في صورته النهائية كالاتي:</w:t>
      </w:r>
    </w:p>
    <w:p w:rsidR="00260973" w:rsidRPr="00A171B6" w:rsidRDefault="00260973" w:rsidP="00E41D22">
      <w:pPr>
        <w:pStyle w:val="ListParagraph"/>
        <w:numPr>
          <w:ilvl w:val="0"/>
          <w:numId w:val="44"/>
        </w:numPr>
        <w:bidi/>
        <w:spacing w:after="0" w:line="276" w:lineRule="auto"/>
        <w:jc w:val="both"/>
        <w:rPr>
          <w:rFonts w:ascii="Times New Roman" w:hAnsi="Times New Roman"/>
          <w:sz w:val="28"/>
          <w:rtl/>
          <w:lang w:eastAsia="ar-SA"/>
        </w:rPr>
      </w:pPr>
      <w:r w:rsidRPr="00A171B6">
        <w:rPr>
          <w:rFonts w:ascii="Times New Roman" w:hAnsi="Times New Roman"/>
          <w:sz w:val="28"/>
          <w:rtl/>
          <w:lang w:eastAsia="ar-SA"/>
        </w:rPr>
        <w:t>استبانة المرونة النفسية</w:t>
      </w:r>
      <w:r w:rsidR="0013181B">
        <w:rPr>
          <w:rFonts w:ascii="Times New Roman" w:hAnsi="Times New Roman" w:hint="cs"/>
          <w:sz w:val="28"/>
          <w:rtl/>
          <w:lang w:eastAsia="ar-SA"/>
        </w:rPr>
        <w:t>:</w:t>
      </w:r>
      <w:r w:rsidRPr="00A171B6">
        <w:rPr>
          <w:rFonts w:ascii="Times New Roman" w:hAnsi="Times New Roman"/>
          <w:sz w:val="28"/>
          <w:rtl/>
          <w:lang w:eastAsia="ar-SA"/>
        </w:rPr>
        <w:t xml:space="preserve"> </w:t>
      </w:r>
    </w:p>
    <w:p w:rsidR="00260973" w:rsidRPr="00A171B6" w:rsidRDefault="00260973" w:rsidP="00E41D22">
      <w:pPr>
        <w:bidi/>
        <w:spacing w:after="0" w:line="276" w:lineRule="auto"/>
        <w:ind w:left="360"/>
        <w:contextualSpacing/>
        <w:jc w:val="both"/>
        <w:rPr>
          <w:rFonts w:ascii="Times New Roman" w:hAnsi="Times New Roman"/>
          <w:sz w:val="28"/>
          <w:lang w:eastAsia="ar-SA"/>
        </w:rPr>
      </w:pPr>
      <w:r w:rsidRPr="00A171B6">
        <w:rPr>
          <w:rFonts w:ascii="Times New Roman" w:hAnsi="Times New Roman"/>
          <w:sz w:val="28"/>
          <w:rtl/>
          <w:lang w:eastAsia="ar-SA"/>
        </w:rPr>
        <w:t xml:space="preserve">وتشمل على 30 عبارة، </w:t>
      </w:r>
      <w:r w:rsidRPr="00A171B6">
        <w:rPr>
          <w:rFonts w:ascii="Simplified Arabic" w:hAnsi="Simplified Arabic"/>
          <w:sz w:val="28"/>
          <w:rtl/>
          <w:lang w:eastAsia="ar-SA"/>
        </w:rPr>
        <w:t>وتكون سلم الاستجابة للفقرات من (5) استجابات كما أعدت بطريقة السلم الخماسي وهي: تنطبق تماما (1) درجات، تنطبق (2) درجات، تنطبق الى حد ما (3) درجات، لا تنطبق (4)، لا تنطبق اطلاقا (5).</w:t>
      </w:r>
    </w:p>
    <w:p w:rsidR="00097D84" w:rsidRPr="0013181B" w:rsidRDefault="00097D84" w:rsidP="00E41D22">
      <w:pPr>
        <w:pStyle w:val="Heading2"/>
        <w:spacing w:line="276" w:lineRule="auto"/>
        <w:rPr>
          <w:sz w:val="28"/>
          <w:szCs w:val="28"/>
          <w:rtl/>
        </w:rPr>
      </w:pPr>
      <w:bookmarkStart w:id="12" w:name="_Toc77068329"/>
      <w:r w:rsidRPr="0013181B">
        <w:rPr>
          <w:rFonts w:hint="cs"/>
          <w:sz w:val="28"/>
          <w:szCs w:val="28"/>
          <w:rtl/>
        </w:rPr>
        <w:t>الخصائص العلمية لأدوات الدراسة</w:t>
      </w:r>
      <w:bookmarkEnd w:id="12"/>
      <w:r w:rsidR="0013181B" w:rsidRPr="0013181B">
        <w:rPr>
          <w:rFonts w:hint="cs"/>
          <w:sz w:val="28"/>
          <w:szCs w:val="28"/>
          <w:rtl/>
        </w:rPr>
        <w:t>:</w:t>
      </w:r>
    </w:p>
    <w:p w:rsidR="00B50B2C" w:rsidRPr="00A171B6" w:rsidRDefault="00097D84" w:rsidP="00E41D22">
      <w:pPr>
        <w:pStyle w:val="ListParagraph"/>
        <w:numPr>
          <w:ilvl w:val="0"/>
          <w:numId w:val="1"/>
        </w:numPr>
        <w:bidi/>
        <w:spacing w:after="0" w:line="276" w:lineRule="auto"/>
        <w:jc w:val="both"/>
        <w:rPr>
          <w:rFonts w:ascii="Simplified Arabic" w:hAnsi="Simplified Arabic"/>
          <w:b/>
          <w:bCs/>
          <w:sz w:val="28"/>
        </w:rPr>
      </w:pPr>
      <w:r w:rsidRPr="00A171B6">
        <w:rPr>
          <w:rFonts w:ascii="Simplified Arabic" w:hAnsi="Simplified Arabic" w:hint="cs"/>
          <w:b/>
          <w:bCs/>
          <w:sz w:val="28"/>
          <w:rtl/>
        </w:rPr>
        <w:t>الصدق:</w:t>
      </w:r>
    </w:p>
    <w:p w:rsidR="00662672" w:rsidRPr="00A171B6" w:rsidRDefault="00662672" w:rsidP="00E41D22">
      <w:pPr>
        <w:pStyle w:val="ListParagraph"/>
        <w:bidi/>
        <w:spacing w:after="0" w:line="276" w:lineRule="auto"/>
        <w:ind w:left="360"/>
        <w:jc w:val="both"/>
        <w:rPr>
          <w:rFonts w:ascii="Simplified Arabic" w:hAnsi="Simplified Arabic"/>
          <w:b/>
          <w:bCs/>
          <w:sz w:val="28"/>
        </w:rPr>
      </w:pPr>
      <w:r w:rsidRPr="00A171B6">
        <w:rPr>
          <w:rFonts w:ascii="Simplified Arabic" w:hAnsi="Simplified Arabic"/>
          <w:sz w:val="28"/>
          <w:rtl/>
          <w:lang w:eastAsia="ar-SA"/>
        </w:rPr>
        <w:t xml:space="preserve">وللتأكد من صدق أدوات الدراسة تم استخدام صدق المحكمين، حيث تم عرض </w:t>
      </w:r>
      <w:r w:rsidRPr="00A171B6">
        <w:rPr>
          <w:rFonts w:ascii="Times New Roman" w:hAnsi="Times New Roman"/>
          <w:sz w:val="28"/>
          <w:rtl/>
          <w:lang w:eastAsia="ar-SA"/>
        </w:rPr>
        <w:t>الرسالة الموجهة الى العينة المستهدفة</w:t>
      </w:r>
      <w:r w:rsidRPr="00A171B6">
        <w:rPr>
          <w:rFonts w:ascii="Simplified Arabic" w:hAnsi="Simplified Arabic"/>
          <w:sz w:val="28"/>
          <w:rtl/>
          <w:lang w:eastAsia="ar-SA"/>
        </w:rPr>
        <w:t>، من</w:t>
      </w:r>
      <w:r w:rsidRPr="0013181B">
        <w:rPr>
          <w:rFonts w:ascii="Simplified Arabic" w:hAnsi="Simplified Arabic"/>
          <w:sz w:val="28"/>
          <w:rtl/>
          <w:lang w:eastAsia="ar-SA"/>
        </w:rPr>
        <w:t xml:space="preserve"> </w:t>
      </w:r>
      <w:r w:rsidR="0013181B" w:rsidRPr="0013181B">
        <w:rPr>
          <w:rFonts w:ascii="Simplified Arabic" w:hAnsi="Simplified Arabic"/>
          <w:sz w:val="28"/>
          <w:rtl/>
        </w:rPr>
        <w:t>استبانة</w:t>
      </w:r>
      <w:r w:rsidR="0013181B">
        <w:rPr>
          <w:rFonts w:ascii="Simplified Arabic" w:hAnsi="Simplified Arabic" w:hint="cs"/>
          <w:b/>
          <w:bCs/>
          <w:sz w:val="28"/>
          <w:rtl/>
        </w:rPr>
        <w:t xml:space="preserve"> </w:t>
      </w:r>
      <w:r w:rsidRPr="00A171B6">
        <w:rPr>
          <w:rFonts w:ascii="Times New Roman" w:hAnsi="Times New Roman"/>
          <w:sz w:val="28"/>
          <w:rtl/>
          <w:lang w:eastAsia="ar-SA"/>
        </w:rPr>
        <w:t>استبانة المرونة النفسية</w:t>
      </w:r>
      <w:r w:rsidRPr="00A171B6">
        <w:rPr>
          <w:rFonts w:ascii="Simplified Arabic" w:hAnsi="Simplified Arabic"/>
          <w:sz w:val="28"/>
          <w:rtl/>
          <w:lang w:eastAsia="ar-SA"/>
        </w:rPr>
        <w:t xml:space="preserve"> على مجموعة من المتخصصين في التربية الرياضية وعلم </w:t>
      </w:r>
      <w:r w:rsidRPr="00A171B6">
        <w:rPr>
          <w:rFonts w:ascii="Simplified Arabic" w:hAnsi="Simplified Arabic"/>
          <w:sz w:val="28"/>
          <w:rtl/>
          <w:lang w:eastAsia="ar-SA"/>
        </w:rPr>
        <w:lastRenderedPageBreak/>
        <w:t>النفس الرياضي والملحق رقم (</w:t>
      </w:r>
      <w:r w:rsidR="00621350">
        <w:rPr>
          <w:rFonts w:ascii="Simplified Arabic" w:hAnsi="Simplified Arabic" w:hint="cs"/>
          <w:sz w:val="28"/>
          <w:rtl/>
          <w:lang w:eastAsia="ar-SA"/>
        </w:rPr>
        <w:t>1</w:t>
      </w:r>
      <w:r w:rsidRPr="00A171B6">
        <w:rPr>
          <w:rFonts w:ascii="Simplified Arabic" w:hAnsi="Simplified Arabic"/>
          <w:sz w:val="28"/>
          <w:rtl/>
          <w:lang w:eastAsia="ar-SA"/>
        </w:rPr>
        <w:t>) يوضح ذلك، حيث تم الإخذ بعين الاعتبار لآرائهم وإجراء جميع التعديلات المطلوبة.</w:t>
      </w:r>
    </w:p>
    <w:p w:rsidR="00662672" w:rsidRPr="00A171B6" w:rsidRDefault="00662672" w:rsidP="00E41D22">
      <w:pPr>
        <w:numPr>
          <w:ilvl w:val="0"/>
          <w:numId w:val="44"/>
        </w:numPr>
        <w:bidi/>
        <w:spacing w:after="0" w:line="276" w:lineRule="auto"/>
        <w:contextualSpacing/>
        <w:jc w:val="both"/>
        <w:rPr>
          <w:rFonts w:ascii="Times New Roman" w:hAnsi="Times New Roman"/>
          <w:sz w:val="28"/>
          <w:lang w:eastAsia="ar-SA"/>
        </w:rPr>
      </w:pPr>
      <w:r w:rsidRPr="00A171B6">
        <w:rPr>
          <w:rFonts w:ascii="Times New Roman" w:hAnsi="Times New Roman"/>
          <w:sz w:val="28"/>
          <w:rtl/>
          <w:lang w:eastAsia="ar-SA"/>
        </w:rPr>
        <w:t xml:space="preserve">اما استبانة المرونة النفسية فشملت على 30 عبارة مع تغير صيغت بعض العبارات، واخيراً استبانة المسؤولية الاجتماعية شملت على أربعة مجالات، وتكونت من (48) عبارة مع تغير صيغت بعض العبارات. </w:t>
      </w:r>
      <w:r w:rsidR="0013181B">
        <w:rPr>
          <w:rFonts w:ascii="Simplified Arabic" w:hAnsi="Simplified Arabic"/>
          <w:sz w:val="28"/>
          <w:rtl/>
          <w:lang w:eastAsia="ar-SA"/>
        </w:rPr>
        <w:t>وبالتالي تقيس أدا</w:t>
      </w:r>
      <w:r w:rsidR="0013181B">
        <w:rPr>
          <w:rFonts w:ascii="Simplified Arabic" w:hAnsi="Simplified Arabic" w:hint="cs"/>
          <w:sz w:val="28"/>
          <w:rtl/>
          <w:lang w:eastAsia="ar-SA"/>
        </w:rPr>
        <w:t>ة</w:t>
      </w:r>
      <w:r w:rsidRPr="00A171B6">
        <w:rPr>
          <w:rFonts w:ascii="Simplified Arabic" w:hAnsi="Simplified Arabic"/>
          <w:sz w:val="28"/>
          <w:rtl/>
          <w:lang w:eastAsia="ar-SA"/>
        </w:rPr>
        <w:t xml:space="preserve"> الدراسة فيما وضعت لأجله.</w:t>
      </w:r>
    </w:p>
    <w:p w:rsidR="005C64A3" w:rsidRPr="00A171B6" w:rsidRDefault="00097D84" w:rsidP="00E41D22">
      <w:pPr>
        <w:pStyle w:val="ListParagraph"/>
        <w:numPr>
          <w:ilvl w:val="0"/>
          <w:numId w:val="1"/>
        </w:numPr>
        <w:bidi/>
        <w:spacing w:after="0" w:line="276" w:lineRule="auto"/>
        <w:jc w:val="both"/>
        <w:rPr>
          <w:rFonts w:ascii="Simplified Arabic" w:hAnsi="Simplified Arabic"/>
          <w:b/>
          <w:bCs/>
          <w:sz w:val="28"/>
        </w:rPr>
      </w:pPr>
      <w:r w:rsidRPr="00A171B6">
        <w:rPr>
          <w:rFonts w:ascii="Simplified Arabic" w:hAnsi="Simplified Arabic" w:hint="cs"/>
          <w:b/>
          <w:bCs/>
          <w:sz w:val="28"/>
          <w:rtl/>
        </w:rPr>
        <w:t xml:space="preserve"> الثبات:</w:t>
      </w:r>
    </w:p>
    <w:p w:rsidR="00097D84" w:rsidRDefault="00387699" w:rsidP="00E41D22">
      <w:pPr>
        <w:pStyle w:val="ListParagraph"/>
        <w:bidi/>
        <w:spacing w:after="0" w:line="276" w:lineRule="auto"/>
        <w:ind w:left="360"/>
        <w:jc w:val="both"/>
        <w:rPr>
          <w:rtl/>
        </w:rPr>
      </w:pPr>
      <w:r w:rsidRPr="00A171B6">
        <w:rPr>
          <w:rFonts w:ascii="Simplified Arabic" w:hAnsi="Simplified Arabic" w:hint="cs"/>
          <w:sz w:val="28"/>
          <w:rtl/>
        </w:rPr>
        <w:t>استخدم الباحث</w:t>
      </w:r>
      <w:r w:rsidR="0013181B">
        <w:rPr>
          <w:rFonts w:ascii="Simplified Arabic" w:hAnsi="Simplified Arabic" w:hint="cs"/>
          <w:sz w:val="28"/>
          <w:rtl/>
        </w:rPr>
        <w:t>ون</w:t>
      </w:r>
      <w:r w:rsidRPr="00A171B6">
        <w:rPr>
          <w:rFonts w:ascii="Simplified Arabic" w:hAnsi="Simplified Arabic" w:hint="cs"/>
          <w:sz w:val="28"/>
          <w:rtl/>
        </w:rPr>
        <w:t xml:space="preserve"> معادلة كرونباخ الفا من</w:t>
      </w:r>
      <w:r w:rsidR="0013181B">
        <w:rPr>
          <w:rFonts w:ascii="Simplified Arabic" w:hAnsi="Simplified Arabic" w:hint="cs"/>
          <w:sz w:val="28"/>
          <w:rtl/>
        </w:rPr>
        <w:t xml:space="preserve"> أجل معرفة معاملات الثبات لأداة</w:t>
      </w:r>
      <w:r w:rsidRPr="00A171B6">
        <w:rPr>
          <w:rFonts w:ascii="Simplified Arabic" w:hAnsi="Simplified Arabic" w:hint="cs"/>
          <w:sz w:val="28"/>
          <w:rtl/>
        </w:rPr>
        <w:t xml:space="preserve"> الدراسة، حي</w:t>
      </w:r>
      <w:r w:rsidR="0013181B">
        <w:rPr>
          <w:rFonts w:ascii="Simplified Arabic" w:hAnsi="Simplified Arabic" w:hint="cs"/>
          <w:sz w:val="28"/>
          <w:rtl/>
        </w:rPr>
        <w:t xml:space="preserve">ث وصل معامل الثبات الكلي </w:t>
      </w:r>
      <w:r w:rsidRPr="00A171B6">
        <w:rPr>
          <w:rFonts w:ascii="Simplified Arabic" w:hAnsi="Simplified Arabic" w:hint="cs"/>
          <w:sz w:val="28"/>
          <w:rtl/>
        </w:rPr>
        <w:t>لمقياس المرونة النفسية كانت قيمة معامل الثبات (</w:t>
      </w:r>
      <w:r w:rsidR="0093461A" w:rsidRPr="00A171B6">
        <w:rPr>
          <w:rFonts w:ascii="Simplified Arabic" w:hAnsi="Simplified Arabic" w:hint="cs"/>
          <w:sz w:val="28"/>
          <w:rtl/>
        </w:rPr>
        <w:t>0.89</w:t>
      </w:r>
      <w:r w:rsidRPr="00A171B6">
        <w:rPr>
          <w:rFonts w:ascii="Simplified Arabic" w:hAnsi="Simplified Arabic" w:hint="cs"/>
          <w:sz w:val="28"/>
          <w:rtl/>
        </w:rPr>
        <w:t>)، وجاءت قيم معامل الثبات لمجالاته ما بين (</w:t>
      </w:r>
      <w:r w:rsidR="0093461A" w:rsidRPr="00A171B6">
        <w:rPr>
          <w:rFonts w:ascii="Simplified Arabic" w:hAnsi="Simplified Arabic" w:hint="cs"/>
          <w:sz w:val="28"/>
          <w:rtl/>
        </w:rPr>
        <w:t>0.80</w:t>
      </w:r>
      <w:r w:rsidRPr="00A171B6">
        <w:rPr>
          <w:rFonts w:ascii="Simplified Arabic" w:hAnsi="Simplified Arabic" w:hint="cs"/>
          <w:sz w:val="28"/>
          <w:rtl/>
        </w:rPr>
        <w:t>-</w:t>
      </w:r>
      <w:r w:rsidR="0093461A" w:rsidRPr="00A171B6">
        <w:rPr>
          <w:rFonts w:ascii="Simplified Arabic" w:hAnsi="Simplified Arabic" w:hint="cs"/>
          <w:sz w:val="28"/>
          <w:rtl/>
        </w:rPr>
        <w:t xml:space="preserve"> 0.91</w:t>
      </w:r>
      <w:r w:rsidR="0013181B">
        <w:rPr>
          <w:rFonts w:ascii="Simplified Arabic" w:hAnsi="Simplified Arabic" w:hint="cs"/>
          <w:sz w:val="28"/>
          <w:rtl/>
        </w:rPr>
        <w:t>)، وبالتالي تعد أداة</w:t>
      </w:r>
      <w:r w:rsidRPr="00A171B6">
        <w:rPr>
          <w:rFonts w:ascii="Simplified Arabic" w:hAnsi="Simplified Arabic" w:hint="cs"/>
          <w:sz w:val="28"/>
          <w:rtl/>
        </w:rPr>
        <w:t xml:space="preserve"> الدراسة ثابتة و</w:t>
      </w:r>
      <w:r w:rsidR="000B0053" w:rsidRPr="00A171B6">
        <w:rPr>
          <w:rFonts w:ascii="Simplified Arabic" w:hAnsi="Simplified Arabic" w:hint="cs"/>
          <w:sz w:val="28"/>
          <w:rtl/>
        </w:rPr>
        <w:t xml:space="preserve">صالحة لتحقيق أهداف الدراسة. </w:t>
      </w:r>
      <w:bookmarkStart w:id="13" w:name="_Toc77068330"/>
      <w:r w:rsidR="00097D84">
        <w:rPr>
          <w:rFonts w:hint="cs"/>
          <w:rtl/>
        </w:rPr>
        <w:t>متغيرات الدراسة</w:t>
      </w:r>
      <w:bookmarkEnd w:id="13"/>
    </w:p>
    <w:p w:rsidR="00387699" w:rsidRPr="00387699" w:rsidRDefault="00387699" w:rsidP="00E41D22">
      <w:pPr>
        <w:bidi/>
        <w:spacing w:after="0" w:line="276" w:lineRule="auto"/>
        <w:jc w:val="both"/>
        <w:rPr>
          <w:rFonts w:ascii="Simplified Arabic" w:hAnsi="Simplified Arabic"/>
          <w:sz w:val="28"/>
          <w:rtl/>
        </w:rPr>
      </w:pPr>
      <w:r w:rsidRPr="00387699">
        <w:rPr>
          <w:rFonts w:ascii="Simplified Arabic" w:hAnsi="Simplified Arabic" w:hint="cs"/>
          <w:sz w:val="28"/>
          <w:rtl/>
        </w:rPr>
        <w:t>تضمنت متغيرات الدراسة ما يلي:</w:t>
      </w:r>
    </w:p>
    <w:p w:rsidR="00387699" w:rsidRDefault="00387699" w:rsidP="00E41D22">
      <w:pPr>
        <w:pStyle w:val="ListParagraph"/>
        <w:numPr>
          <w:ilvl w:val="0"/>
          <w:numId w:val="2"/>
        </w:numPr>
        <w:bidi/>
        <w:spacing w:after="0" w:line="276" w:lineRule="auto"/>
        <w:jc w:val="both"/>
        <w:rPr>
          <w:rFonts w:ascii="Simplified Arabic" w:hAnsi="Simplified Arabic"/>
          <w:b/>
          <w:bCs/>
          <w:sz w:val="28"/>
        </w:rPr>
      </w:pPr>
      <w:r>
        <w:rPr>
          <w:rFonts w:ascii="Simplified Arabic" w:hAnsi="Simplified Arabic" w:hint="cs"/>
          <w:b/>
          <w:bCs/>
          <w:sz w:val="28"/>
          <w:rtl/>
        </w:rPr>
        <w:t>المتغيرات المستقلة وهي:</w:t>
      </w:r>
    </w:p>
    <w:p w:rsidR="00387699" w:rsidRDefault="00387699" w:rsidP="00E41D22">
      <w:pPr>
        <w:pStyle w:val="ListParagraph"/>
        <w:numPr>
          <w:ilvl w:val="0"/>
          <w:numId w:val="3"/>
        </w:numPr>
        <w:bidi/>
        <w:spacing w:after="0" w:line="276" w:lineRule="auto"/>
        <w:jc w:val="both"/>
        <w:rPr>
          <w:rFonts w:ascii="Simplified Arabic" w:hAnsi="Simplified Arabic"/>
          <w:sz w:val="28"/>
        </w:rPr>
      </w:pPr>
      <w:r w:rsidRPr="00387699">
        <w:rPr>
          <w:rFonts w:ascii="Simplified Arabic" w:hAnsi="Simplified Arabic" w:hint="cs"/>
          <w:sz w:val="28"/>
          <w:rtl/>
        </w:rPr>
        <w:t>النوع الاجتماعي وله مستويان وهما: (ذكر، انثى).</w:t>
      </w:r>
    </w:p>
    <w:p w:rsidR="00387699" w:rsidRDefault="00387699" w:rsidP="00E41D22">
      <w:pPr>
        <w:pStyle w:val="ListParagraph"/>
        <w:numPr>
          <w:ilvl w:val="0"/>
          <w:numId w:val="3"/>
        </w:numPr>
        <w:bidi/>
        <w:spacing w:after="0" w:line="276" w:lineRule="auto"/>
        <w:jc w:val="both"/>
        <w:rPr>
          <w:rFonts w:ascii="Simplified Arabic" w:hAnsi="Simplified Arabic"/>
          <w:sz w:val="28"/>
        </w:rPr>
      </w:pPr>
      <w:r>
        <w:rPr>
          <w:rFonts w:ascii="Simplified Arabic" w:hAnsi="Simplified Arabic" w:hint="cs"/>
          <w:sz w:val="28"/>
          <w:rtl/>
        </w:rPr>
        <w:t>الخبرة في العمل ولها ثلاثة مستويات وهي: (أقل من 3 سنوات، 3-6 سنوات، أكثر من 6 سنوات).</w:t>
      </w:r>
    </w:p>
    <w:p w:rsidR="00387699" w:rsidRDefault="00387699" w:rsidP="00E41D22">
      <w:pPr>
        <w:pStyle w:val="ListParagraph"/>
        <w:numPr>
          <w:ilvl w:val="0"/>
          <w:numId w:val="3"/>
        </w:numPr>
        <w:bidi/>
        <w:spacing w:after="0" w:line="276" w:lineRule="auto"/>
        <w:jc w:val="both"/>
        <w:rPr>
          <w:rFonts w:ascii="Simplified Arabic" w:hAnsi="Simplified Arabic"/>
          <w:b/>
          <w:bCs/>
          <w:sz w:val="28"/>
        </w:rPr>
      </w:pPr>
      <w:r w:rsidRPr="00387699">
        <w:rPr>
          <w:rFonts w:ascii="Simplified Arabic" w:hAnsi="Simplified Arabic" w:hint="cs"/>
          <w:b/>
          <w:bCs/>
          <w:sz w:val="28"/>
          <w:rtl/>
        </w:rPr>
        <w:t>المتغيرات التابعة:</w:t>
      </w:r>
    </w:p>
    <w:p w:rsidR="00387699" w:rsidRPr="00387699" w:rsidRDefault="00387699" w:rsidP="00E41D22">
      <w:pPr>
        <w:bidi/>
        <w:spacing w:after="0" w:line="276" w:lineRule="auto"/>
        <w:jc w:val="both"/>
        <w:rPr>
          <w:rFonts w:ascii="Simplified Arabic" w:hAnsi="Simplified Arabic"/>
          <w:sz w:val="28"/>
          <w:rtl/>
        </w:rPr>
      </w:pPr>
      <w:r w:rsidRPr="00387699">
        <w:rPr>
          <w:rFonts w:ascii="Simplified Arabic" w:hAnsi="Simplified Arabic" w:hint="cs"/>
          <w:sz w:val="28"/>
          <w:rtl/>
        </w:rPr>
        <w:t>تمثلت المتغيرات التابعة بدرجة الاستجابة لمعلمي ومعلمات الاحتياجات الت</w:t>
      </w:r>
      <w:r w:rsidR="00A94BD0">
        <w:rPr>
          <w:rFonts w:ascii="Simplified Arabic" w:hAnsi="Simplified Arabic" w:hint="cs"/>
          <w:sz w:val="28"/>
          <w:rtl/>
        </w:rPr>
        <w:t xml:space="preserve">ربوية الخاصة على الفقرات لمقياس </w:t>
      </w:r>
      <w:r w:rsidRPr="00387699">
        <w:rPr>
          <w:rFonts w:ascii="Simplified Arabic" w:hAnsi="Simplified Arabic" w:hint="cs"/>
          <w:sz w:val="28"/>
          <w:rtl/>
        </w:rPr>
        <w:t xml:space="preserve">المرونة النفسية </w:t>
      </w:r>
      <w:r w:rsidR="00A94BD0">
        <w:rPr>
          <w:rFonts w:ascii="Simplified Arabic" w:hAnsi="Simplified Arabic" w:hint="cs"/>
          <w:sz w:val="28"/>
          <w:rtl/>
        </w:rPr>
        <w:t>.</w:t>
      </w:r>
    </w:p>
    <w:p w:rsidR="00097D84" w:rsidRPr="00A171B6" w:rsidRDefault="00097D84" w:rsidP="00E41D22">
      <w:pPr>
        <w:bidi/>
        <w:spacing w:after="0" w:line="276" w:lineRule="auto"/>
        <w:jc w:val="both"/>
        <w:rPr>
          <w:rFonts w:ascii="Simplified Arabic" w:hAnsi="Simplified Arabic"/>
          <w:b/>
          <w:bCs/>
          <w:sz w:val="28"/>
          <w:rtl/>
        </w:rPr>
      </w:pPr>
      <w:r w:rsidRPr="00A171B6">
        <w:rPr>
          <w:rFonts w:ascii="Simplified Arabic" w:hAnsi="Simplified Arabic" w:hint="cs"/>
          <w:b/>
          <w:bCs/>
          <w:sz w:val="28"/>
          <w:rtl/>
        </w:rPr>
        <w:t>اجراءات الدراسة:</w:t>
      </w:r>
    </w:p>
    <w:p w:rsidR="00662672" w:rsidRPr="00A171B6" w:rsidRDefault="00662672" w:rsidP="00E41D22">
      <w:pPr>
        <w:bidi/>
        <w:spacing w:after="0" w:line="276" w:lineRule="auto"/>
        <w:jc w:val="both"/>
        <w:rPr>
          <w:rFonts w:ascii="Simplified Arabic" w:hAnsi="Simplified Arabic"/>
          <w:sz w:val="28"/>
          <w:lang w:eastAsia="ar-SA"/>
        </w:rPr>
      </w:pPr>
      <w:r w:rsidRPr="00A171B6">
        <w:rPr>
          <w:rFonts w:ascii="Simplified Arabic" w:hAnsi="Simplified Arabic"/>
          <w:sz w:val="28"/>
          <w:rtl/>
          <w:lang w:eastAsia="ar-SA"/>
        </w:rPr>
        <w:t>قام الباحث</w:t>
      </w:r>
      <w:r w:rsidR="00A94BD0">
        <w:rPr>
          <w:rFonts w:ascii="Simplified Arabic" w:hAnsi="Simplified Arabic" w:hint="cs"/>
          <w:sz w:val="28"/>
          <w:rtl/>
          <w:lang w:eastAsia="ar-SA"/>
        </w:rPr>
        <w:t>ون</w:t>
      </w:r>
      <w:r w:rsidRPr="00A171B6">
        <w:rPr>
          <w:rFonts w:ascii="Simplified Arabic" w:hAnsi="Simplified Arabic"/>
          <w:sz w:val="28"/>
          <w:rtl/>
          <w:lang w:eastAsia="ar-SA"/>
        </w:rPr>
        <w:t xml:space="preserve"> بإجراء الدراسة في </w:t>
      </w:r>
      <w:r w:rsidR="005C64A3" w:rsidRPr="00A171B6">
        <w:rPr>
          <w:rFonts w:ascii="Simplified Arabic" w:hAnsi="Simplified Arabic" w:hint="cs"/>
          <w:sz w:val="28"/>
          <w:rtl/>
          <w:lang w:eastAsia="ar-SA"/>
        </w:rPr>
        <w:t>مرحلتين</w:t>
      </w:r>
      <w:r w:rsidRPr="00A171B6">
        <w:rPr>
          <w:rFonts w:ascii="Simplified Arabic" w:hAnsi="Simplified Arabic"/>
          <w:sz w:val="28"/>
          <w:rtl/>
          <w:lang w:eastAsia="ar-SA"/>
        </w:rPr>
        <w:t xml:space="preserve"> وهي:</w:t>
      </w:r>
    </w:p>
    <w:p w:rsidR="00662672" w:rsidRPr="00A171B6" w:rsidRDefault="00662672" w:rsidP="00E41D22">
      <w:pPr>
        <w:bidi/>
        <w:spacing w:after="0" w:line="276" w:lineRule="auto"/>
        <w:jc w:val="both"/>
        <w:rPr>
          <w:rFonts w:ascii="Simplified Arabic" w:hAnsi="Simplified Arabic"/>
          <w:b/>
          <w:bCs/>
          <w:sz w:val="28"/>
          <w:rtl/>
          <w:lang w:eastAsia="ar-SA"/>
        </w:rPr>
      </w:pPr>
      <w:r w:rsidRPr="00A171B6">
        <w:rPr>
          <w:rFonts w:ascii="Simplified Arabic" w:hAnsi="Simplified Arabic"/>
          <w:b/>
          <w:bCs/>
          <w:sz w:val="28"/>
          <w:rtl/>
          <w:lang w:eastAsia="ar-SA"/>
        </w:rPr>
        <w:t>أولا: مرحلة ما قبل البدء في الدراسة:</w:t>
      </w:r>
    </w:p>
    <w:p w:rsidR="00662672" w:rsidRPr="00A171B6" w:rsidRDefault="00662672" w:rsidP="00E41D22">
      <w:pPr>
        <w:numPr>
          <w:ilvl w:val="0"/>
          <w:numId w:val="44"/>
        </w:numPr>
        <w:bidi/>
        <w:spacing w:after="0" w:line="276" w:lineRule="auto"/>
        <w:contextualSpacing/>
        <w:jc w:val="both"/>
        <w:rPr>
          <w:rFonts w:ascii="Simplified Arabic" w:hAnsi="Simplified Arabic"/>
          <w:b/>
          <w:bCs/>
          <w:sz w:val="28"/>
          <w:lang w:eastAsia="ar-SA"/>
        </w:rPr>
      </w:pPr>
      <w:r w:rsidRPr="00A171B6">
        <w:rPr>
          <w:rFonts w:ascii="Simplified Arabic" w:hAnsi="Simplified Arabic"/>
          <w:sz w:val="28"/>
          <w:rtl/>
          <w:lang w:eastAsia="ar-SA"/>
        </w:rPr>
        <w:t>تحديد مجتمع وعينة الدراسة.</w:t>
      </w:r>
    </w:p>
    <w:p w:rsidR="00662672" w:rsidRPr="00A171B6" w:rsidRDefault="00A94BD0" w:rsidP="00E41D22">
      <w:pPr>
        <w:numPr>
          <w:ilvl w:val="0"/>
          <w:numId w:val="44"/>
        </w:numPr>
        <w:bidi/>
        <w:spacing w:after="0" w:line="276" w:lineRule="auto"/>
        <w:contextualSpacing/>
        <w:jc w:val="both"/>
        <w:rPr>
          <w:rFonts w:ascii="Simplified Arabic" w:hAnsi="Simplified Arabic"/>
          <w:sz w:val="28"/>
          <w:rtl/>
          <w:lang w:eastAsia="ar-SA"/>
        </w:rPr>
      </w:pPr>
      <w:r>
        <w:rPr>
          <w:rFonts w:ascii="Simplified Arabic" w:hAnsi="Simplified Arabic"/>
          <w:sz w:val="28"/>
          <w:rtl/>
          <w:lang w:eastAsia="ar-SA"/>
        </w:rPr>
        <w:lastRenderedPageBreak/>
        <w:t>إجراء المعاملات العلمية لأدا</w:t>
      </w:r>
      <w:r>
        <w:rPr>
          <w:rFonts w:ascii="Simplified Arabic" w:hAnsi="Simplified Arabic" w:hint="cs"/>
          <w:sz w:val="28"/>
          <w:rtl/>
          <w:lang w:eastAsia="ar-SA"/>
        </w:rPr>
        <w:t>ة</w:t>
      </w:r>
      <w:r w:rsidR="00662672" w:rsidRPr="00A171B6">
        <w:rPr>
          <w:rFonts w:ascii="Simplified Arabic" w:hAnsi="Simplified Arabic"/>
          <w:sz w:val="28"/>
          <w:rtl/>
          <w:lang w:eastAsia="ar-SA"/>
        </w:rPr>
        <w:t xml:space="preserve"> الدراسة.</w:t>
      </w:r>
    </w:p>
    <w:p w:rsidR="00662672" w:rsidRPr="00A171B6" w:rsidRDefault="00662672" w:rsidP="00E41D22">
      <w:pPr>
        <w:numPr>
          <w:ilvl w:val="0"/>
          <w:numId w:val="44"/>
        </w:numPr>
        <w:bidi/>
        <w:spacing w:after="0" w:line="276" w:lineRule="auto"/>
        <w:contextualSpacing/>
        <w:jc w:val="both"/>
        <w:rPr>
          <w:rFonts w:ascii="Simplified Arabic" w:hAnsi="Simplified Arabic"/>
          <w:sz w:val="28"/>
          <w:lang w:eastAsia="ar-SA"/>
        </w:rPr>
      </w:pPr>
      <w:r w:rsidRPr="00A171B6">
        <w:rPr>
          <w:rFonts w:ascii="Simplified Arabic" w:hAnsi="Simplified Arabic"/>
          <w:sz w:val="28"/>
          <w:rtl/>
          <w:lang w:eastAsia="ar-SA"/>
        </w:rPr>
        <w:t>تحديد زمن البدء والانتهاء من أجراء الدراسة في الفترة الزمنية الواقعة ما بين (</w:t>
      </w:r>
      <w:r w:rsidR="00A94BD0">
        <w:rPr>
          <w:rFonts w:ascii="Simplified Arabic" w:hAnsi="Simplified Arabic" w:hint="cs"/>
          <w:sz w:val="28"/>
          <w:rtl/>
          <w:lang w:eastAsia="ar-SA"/>
        </w:rPr>
        <w:t>1/11/2021</w:t>
      </w:r>
      <w:r w:rsidRPr="00A171B6">
        <w:rPr>
          <w:rFonts w:ascii="Simplified Arabic" w:hAnsi="Simplified Arabic"/>
          <w:sz w:val="28"/>
          <w:rtl/>
          <w:lang w:eastAsia="ar-SA"/>
        </w:rPr>
        <w:t xml:space="preserve">) </w:t>
      </w:r>
      <w:r w:rsidR="00CF5CAB" w:rsidRPr="00A171B6">
        <w:rPr>
          <w:rFonts w:ascii="Simplified Arabic" w:hAnsi="Simplified Arabic" w:hint="cs"/>
          <w:sz w:val="28"/>
          <w:rtl/>
          <w:lang w:eastAsia="ar-SA"/>
        </w:rPr>
        <w:t>و</w:t>
      </w:r>
      <w:r w:rsidRPr="00A171B6">
        <w:rPr>
          <w:rFonts w:ascii="Simplified Arabic" w:hAnsi="Simplified Arabic"/>
          <w:sz w:val="28"/>
          <w:rtl/>
          <w:lang w:eastAsia="ar-SA"/>
        </w:rPr>
        <w:t>(</w:t>
      </w:r>
      <w:r w:rsidR="00A94BD0">
        <w:rPr>
          <w:rFonts w:ascii="Simplified Arabic" w:hAnsi="Simplified Arabic" w:hint="cs"/>
          <w:sz w:val="28"/>
          <w:rtl/>
          <w:lang w:eastAsia="ar-SA"/>
        </w:rPr>
        <w:t>1/3/2022</w:t>
      </w:r>
      <w:r w:rsidRPr="00A171B6">
        <w:rPr>
          <w:rFonts w:ascii="Simplified Arabic" w:hAnsi="Simplified Arabic"/>
          <w:sz w:val="28"/>
          <w:rtl/>
          <w:lang w:eastAsia="ar-SA"/>
        </w:rPr>
        <w:t>)</w:t>
      </w:r>
    </w:p>
    <w:p w:rsidR="00662672" w:rsidRPr="00A171B6" w:rsidRDefault="00662672" w:rsidP="00E41D22">
      <w:pPr>
        <w:numPr>
          <w:ilvl w:val="0"/>
          <w:numId w:val="44"/>
        </w:numPr>
        <w:bidi/>
        <w:spacing w:after="0" w:line="276" w:lineRule="auto"/>
        <w:contextualSpacing/>
        <w:jc w:val="both"/>
        <w:rPr>
          <w:rFonts w:ascii="Simplified Arabic" w:hAnsi="Simplified Arabic"/>
          <w:b/>
          <w:bCs/>
          <w:sz w:val="28"/>
          <w:lang w:eastAsia="ar-SA"/>
        </w:rPr>
      </w:pPr>
      <w:r w:rsidRPr="00A171B6">
        <w:rPr>
          <w:rFonts w:ascii="Simplified Arabic" w:hAnsi="Simplified Arabic"/>
          <w:sz w:val="28"/>
          <w:rtl/>
          <w:lang w:eastAsia="ar-SA"/>
        </w:rPr>
        <w:t xml:space="preserve">توزيع الاستبيان على </w:t>
      </w:r>
      <w:r w:rsidRPr="00A171B6">
        <w:rPr>
          <w:rFonts w:ascii="Simplified Arabic" w:eastAsia="Times New Roman" w:hAnsi="Simplified Arabic"/>
          <w:b/>
          <w:bCs/>
          <w:sz w:val="28"/>
          <w:rtl/>
        </w:rPr>
        <w:t>معلمي ومعلمات الاحتياجات التربوية الخاصة في مدرسة الأمل</w:t>
      </w:r>
      <w:r w:rsidRPr="00A171B6">
        <w:rPr>
          <w:rFonts w:ascii="Simplified Arabic" w:hAnsi="Simplified Arabic"/>
          <w:b/>
          <w:bCs/>
          <w:sz w:val="28"/>
          <w:rtl/>
          <w:lang w:eastAsia="ar-SA"/>
        </w:rPr>
        <w:t xml:space="preserve"> </w:t>
      </w:r>
    </w:p>
    <w:p w:rsidR="00662672" w:rsidRPr="00A171B6" w:rsidRDefault="00662672" w:rsidP="00E41D22">
      <w:pPr>
        <w:bidi/>
        <w:spacing w:after="0" w:line="276" w:lineRule="auto"/>
        <w:jc w:val="both"/>
        <w:rPr>
          <w:rFonts w:ascii="Simplified Arabic" w:hAnsi="Simplified Arabic"/>
          <w:b/>
          <w:bCs/>
          <w:sz w:val="28"/>
          <w:lang w:eastAsia="ar-SA"/>
        </w:rPr>
      </w:pPr>
      <w:r w:rsidRPr="00A171B6">
        <w:rPr>
          <w:rFonts w:ascii="Simplified Arabic" w:hAnsi="Simplified Arabic"/>
          <w:b/>
          <w:bCs/>
          <w:sz w:val="28"/>
          <w:rtl/>
          <w:lang w:eastAsia="ar-SA"/>
        </w:rPr>
        <w:t>ثانيا: مرحلة ما بعد الانتهاء من الدراسة:</w:t>
      </w:r>
    </w:p>
    <w:p w:rsidR="00A31DBC" w:rsidRPr="00A171B6" w:rsidRDefault="00662672" w:rsidP="00E41D22">
      <w:pPr>
        <w:bidi/>
        <w:spacing w:after="0" w:line="276" w:lineRule="auto"/>
        <w:jc w:val="both"/>
        <w:rPr>
          <w:rFonts w:ascii="Simplified Arabic" w:hAnsi="Simplified Arabic"/>
          <w:b/>
          <w:bCs/>
          <w:sz w:val="28"/>
          <w:rtl/>
        </w:rPr>
      </w:pPr>
      <w:r w:rsidRPr="00A171B6">
        <w:rPr>
          <w:rFonts w:ascii="Simplified Arabic" w:hAnsi="Simplified Arabic"/>
          <w:sz w:val="28"/>
          <w:rtl/>
          <w:lang w:eastAsia="ar-SA"/>
        </w:rPr>
        <w:t>وفي هذه المرحلة تم إدخال البيانات إلى الحاسب الآلي وتنظيمها وتبوبها وترميزها ومعالجتها إحصائيا باستخدام برنامج الرزم الإحصائية للعلوم الاجتماعية (</w:t>
      </w:r>
      <w:r w:rsidRPr="00A171B6">
        <w:rPr>
          <w:rFonts w:ascii="Simplified Arabic" w:hAnsi="Simplified Arabic"/>
          <w:sz w:val="28"/>
          <w:lang w:eastAsia="ar-SA"/>
        </w:rPr>
        <w:t>SPSS</w:t>
      </w:r>
      <w:r w:rsidRPr="00A171B6">
        <w:rPr>
          <w:rFonts w:ascii="Simplified Arabic" w:hAnsi="Simplified Arabic" w:hint="cs"/>
          <w:sz w:val="28"/>
          <w:rtl/>
          <w:lang w:eastAsia="ar-SA"/>
        </w:rPr>
        <w:t>)</w:t>
      </w:r>
    </w:p>
    <w:p w:rsidR="00097D84" w:rsidRPr="00A171B6" w:rsidRDefault="00097D84" w:rsidP="00E41D22">
      <w:pPr>
        <w:pStyle w:val="Heading2"/>
        <w:spacing w:line="276" w:lineRule="auto"/>
        <w:rPr>
          <w:rtl/>
        </w:rPr>
      </w:pPr>
      <w:bookmarkStart w:id="14" w:name="_Toc77068331"/>
      <w:r w:rsidRPr="00A171B6">
        <w:rPr>
          <w:rFonts w:hint="cs"/>
          <w:rtl/>
        </w:rPr>
        <w:t>المعالجات الاحصائية</w:t>
      </w:r>
      <w:bookmarkEnd w:id="14"/>
    </w:p>
    <w:p w:rsidR="0093461A" w:rsidRPr="00A171B6" w:rsidRDefault="0093461A" w:rsidP="00E41D22">
      <w:pPr>
        <w:bidi/>
        <w:spacing w:after="0" w:line="276" w:lineRule="auto"/>
        <w:ind w:left="360"/>
        <w:jc w:val="both"/>
        <w:rPr>
          <w:rFonts w:ascii="Simplified Arabic" w:hAnsi="Simplified Arabic"/>
          <w:sz w:val="28"/>
          <w:rtl/>
        </w:rPr>
      </w:pPr>
      <w:r w:rsidRPr="00A171B6">
        <w:rPr>
          <w:rFonts w:ascii="Simplified Arabic" w:hAnsi="Simplified Arabic" w:hint="cs"/>
          <w:sz w:val="28"/>
          <w:rtl/>
        </w:rPr>
        <w:t>قام الباحث</w:t>
      </w:r>
      <w:r w:rsidR="00A94BD0">
        <w:rPr>
          <w:rFonts w:ascii="Simplified Arabic" w:hAnsi="Simplified Arabic" w:hint="cs"/>
          <w:sz w:val="28"/>
          <w:rtl/>
        </w:rPr>
        <w:t>ون</w:t>
      </w:r>
      <w:r w:rsidRPr="00A171B6">
        <w:rPr>
          <w:rFonts w:ascii="Simplified Arabic" w:hAnsi="Simplified Arabic" w:hint="cs"/>
          <w:sz w:val="28"/>
          <w:rtl/>
        </w:rPr>
        <w:t xml:space="preserve"> بالإجابة عن تساؤلات الدراسة باستخدام برنامج الرزم الاحصائية (ٍ</w:t>
      </w:r>
      <w:r w:rsidRPr="00A171B6">
        <w:rPr>
          <w:rFonts w:ascii="Simplified Arabic" w:hAnsi="Simplified Arabic"/>
          <w:sz w:val="28"/>
        </w:rPr>
        <w:t>SPSS</w:t>
      </w:r>
      <w:r w:rsidRPr="00A171B6">
        <w:rPr>
          <w:rFonts w:ascii="Simplified Arabic" w:hAnsi="Simplified Arabic" w:hint="cs"/>
          <w:sz w:val="28"/>
          <w:rtl/>
        </w:rPr>
        <w:t>) بتطبيق المعالجات الآتية:</w:t>
      </w:r>
    </w:p>
    <w:p w:rsidR="0093461A" w:rsidRPr="00A171B6" w:rsidRDefault="0093461A" w:rsidP="00E41D22">
      <w:pPr>
        <w:pStyle w:val="ListParagraph"/>
        <w:numPr>
          <w:ilvl w:val="0"/>
          <w:numId w:val="3"/>
        </w:numPr>
        <w:bidi/>
        <w:spacing w:after="0" w:line="276" w:lineRule="auto"/>
        <w:jc w:val="both"/>
        <w:rPr>
          <w:rFonts w:ascii="Simplified Arabic" w:hAnsi="Simplified Arabic"/>
          <w:sz w:val="28"/>
        </w:rPr>
      </w:pPr>
      <w:r w:rsidRPr="00A171B6">
        <w:rPr>
          <w:rFonts w:ascii="Simplified Arabic" w:hAnsi="Simplified Arabic" w:hint="cs"/>
          <w:sz w:val="28"/>
          <w:rtl/>
        </w:rPr>
        <w:t>المتوسطات الحسابية والانحرافات المعيارية.</w:t>
      </w:r>
    </w:p>
    <w:p w:rsidR="00B93D7D" w:rsidRDefault="00B93D7D" w:rsidP="00E41D22">
      <w:pPr>
        <w:pStyle w:val="ListParagraph"/>
        <w:numPr>
          <w:ilvl w:val="0"/>
          <w:numId w:val="3"/>
        </w:numPr>
        <w:bidi/>
        <w:spacing w:after="0" w:line="276" w:lineRule="auto"/>
        <w:jc w:val="both"/>
        <w:rPr>
          <w:rFonts w:ascii="Simplified Arabic" w:hAnsi="Simplified Arabic"/>
          <w:sz w:val="28"/>
        </w:rPr>
      </w:pPr>
      <w:r>
        <w:rPr>
          <w:rFonts w:ascii="Simplified Arabic" w:hAnsi="Simplified Arabic" w:hint="cs"/>
          <w:sz w:val="28"/>
          <w:rtl/>
        </w:rPr>
        <w:t xml:space="preserve">اختبار (ت) لمجموعتين مستقلتين </w:t>
      </w:r>
      <w:r w:rsidRPr="00630DD4">
        <w:rPr>
          <w:rFonts w:ascii="Simplified Arabic" w:hAnsi="Simplified Arabic" w:hint="cs"/>
          <w:sz w:val="28"/>
          <w:rtl/>
        </w:rPr>
        <w:t>(</w:t>
      </w:r>
      <w:r w:rsidRPr="00630DD4">
        <w:rPr>
          <w:rFonts w:ascii="Simplified Arabic" w:hAnsi="Simplified Arabic"/>
          <w:sz w:val="28"/>
        </w:rPr>
        <w:t>Independent samples t test</w:t>
      </w:r>
      <w:r>
        <w:rPr>
          <w:rFonts w:ascii="Simplified Arabic" w:hAnsi="Simplified Arabic" w:hint="cs"/>
          <w:sz w:val="28"/>
          <w:rtl/>
        </w:rPr>
        <w:t>) لتحديد الفروق وفقا لمتغير النوع الاجتماعي.</w:t>
      </w:r>
    </w:p>
    <w:p w:rsidR="00B93D7D" w:rsidRDefault="00B93D7D" w:rsidP="00E41D22">
      <w:pPr>
        <w:pStyle w:val="ListParagraph"/>
        <w:numPr>
          <w:ilvl w:val="0"/>
          <w:numId w:val="3"/>
        </w:numPr>
        <w:bidi/>
        <w:spacing w:after="0" w:line="276" w:lineRule="auto"/>
        <w:jc w:val="both"/>
        <w:rPr>
          <w:rFonts w:ascii="Simplified Arabic" w:hAnsi="Simplified Arabic"/>
          <w:sz w:val="28"/>
        </w:rPr>
      </w:pPr>
      <w:r>
        <w:rPr>
          <w:rFonts w:ascii="Simplified Arabic" w:hAnsi="Simplified Arabic" w:hint="cs"/>
          <w:sz w:val="28"/>
          <w:rtl/>
        </w:rPr>
        <w:t>تحليل التباين الأحادي (</w:t>
      </w:r>
      <w:r>
        <w:rPr>
          <w:rFonts w:ascii="Simplified Arabic" w:hAnsi="Simplified Arabic"/>
          <w:sz w:val="28"/>
        </w:rPr>
        <w:t>One- way Anova</w:t>
      </w:r>
      <w:r>
        <w:rPr>
          <w:rFonts w:ascii="Simplified Arabic" w:hAnsi="Simplified Arabic" w:hint="cs"/>
          <w:sz w:val="28"/>
          <w:rtl/>
        </w:rPr>
        <w:t>) لتحديد الفروق تبعا لمتغير الخبرة في العمل.</w:t>
      </w:r>
    </w:p>
    <w:p w:rsidR="00B93D7D" w:rsidRPr="00B93D7D" w:rsidRDefault="00B93D7D" w:rsidP="00E41D22">
      <w:pPr>
        <w:bidi/>
        <w:spacing w:after="0" w:line="276" w:lineRule="auto"/>
        <w:jc w:val="both"/>
        <w:rPr>
          <w:rFonts w:ascii="Simplified Arabic" w:hAnsi="Simplified Arabic"/>
          <w:sz w:val="28"/>
          <w:rtl/>
        </w:rPr>
      </w:pPr>
    </w:p>
    <w:p w:rsidR="007B5500" w:rsidRPr="00A94BD0" w:rsidRDefault="007B5500" w:rsidP="00E41D22">
      <w:pPr>
        <w:spacing w:line="276" w:lineRule="auto"/>
        <w:rPr>
          <w:rFonts w:ascii="Simplified Arabic" w:hAnsi="Simplified Arabic"/>
          <w:b/>
          <w:bCs/>
          <w:sz w:val="28"/>
        </w:rPr>
      </w:pPr>
      <w:bookmarkStart w:id="15" w:name="_Toc77068333"/>
      <w:r w:rsidRPr="00A94BD0">
        <w:rPr>
          <w:b/>
          <w:bCs/>
          <w:rtl/>
        </w:rPr>
        <w:t>عرض نتائج الدراسة</w:t>
      </w:r>
      <w:bookmarkEnd w:id="15"/>
      <w:r w:rsidR="00A94BD0" w:rsidRPr="00A94BD0">
        <w:rPr>
          <w:rFonts w:hint="cs"/>
          <w:b/>
          <w:bCs/>
          <w:rtl/>
        </w:rPr>
        <w:t xml:space="preserve"> ومناقشتها:</w:t>
      </w:r>
    </w:p>
    <w:p w:rsidR="007B5500" w:rsidRDefault="007B5500" w:rsidP="00E41D22">
      <w:pPr>
        <w:bidi/>
        <w:spacing w:line="276" w:lineRule="auto"/>
        <w:jc w:val="both"/>
        <w:rPr>
          <w:rFonts w:ascii="Simplified Arabic" w:hAnsi="Simplified Arabic"/>
          <w:b/>
          <w:bCs/>
          <w:sz w:val="28"/>
          <w:rtl/>
        </w:rPr>
      </w:pPr>
      <w:r>
        <w:rPr>
          <w:rFonts w:ascii="Simplified Arabic" w:hAnsi="Simplified Arabic"/>
          <w:b/>
          <w:bCs/>
          <w:sz w:val="28"/>
          <w:rtl/>
        </w:rPr>
        <w:t>أولا: النتائج المتعلقة بالتساؤل الأول والذي نصه:</w:t>
      </w:r>
    </w:p>
    <w:p w:rsidR="007B5500" w:rsidRDefault="007B5500" w:rsidP="00E41D22">
      <w:pPr>
        <w:bidi/>
        <w:spacing w:line="276" w:lineRule="auto"/>
        <w:jc w:val="both"/>
        <w:rPr>
          <w:rFonts w:ascii="Simplified Arabic" w:hAnsi="Simplified Arabic"/>
          <w:b/>
          <w:bCs/>
          <w:color w:val="000000"/>
          <w:sz w:val="28"/>
          <w:rtl/>
        </w:rPr>
      </w:pPr>
      <w:r>
        <w:rPr>
          <w:rFonts w:ascii="Simplified Arabic" w:hAnsi="Simplified Arabic"/>
          <w:b/>
          <w:bCs/>
          <w:color w:val="000000"/>
          <w:sz w:val="28"/>
          <w:rtl/>
        </w:rPr>
        <w:t>ما مستوى المرونة النفسية لدى معلمي ومعلمات الاحتياجات التربوية الخاصة في مدرسة الأمل؟</w:t>
      </w:r>
    </w:p>
    <w:p w:rsidR="007B5500" w:rsidRDefault="007B5500" w:rsidP="00E41D22">
      <w:pPr>
        <w:bidi/>
        <w:spacing w:line="276" w:lineRule="auto"/>
        <w:ind w:firstLine="720"/>
        <w:jc w:val="both"/>
        <w:rPr>
          <w:rFonts w:ascii="Simplified Arabic" w:hAnsi="Simplified Arabic"/>
          <w:sz w:val="28"/>
          <w:rtl/>
        </w:rPr>
      </w:pPr>
      <w:r>
        <w:rPr>
          <w:rFonts w:ascii="Simplified Arabic" w:hAnsi="Simplified Arabic"/>
          <w:sz w:val="28"/>
          <w:rtl/>
        </w:rPr>
        <w:lastRenderedPageBreak/>
        <w:t>وللإجابة عن هذا التساؤل تم استخراج المتوسط الحسابي والانحراف المعياري لكل فقرة وللمستوى الكلي للمرونة النفسية لدى المعلمين والمعلمات، ونتائج الجدول (</w:t>
      </w:r>
      <w:r w:rsidR="00A94BD0">
        <w:rPr>
          <w:rFonts w:ascii="Simplified Arabic" w:hAnsi="Simplified Arabic" w:hint="cs"/>
          <w:sz w:val="28"/>
          <w:rtl/>
        </w:rPr>
        <w:t>2</w:t>
      </w:r>
      <w:r>
        <w:rPr>
          <w:rFonts w:ascii="Simplified Arabic" w:hAnsi="Simplified Arabic"/>
          <w:sz w:val="28"/>
          <w:rtl/>
        </w:rPr>
        <w:t xml:space="preserve">) تبين ذلك. ولتفسير النتائج تم استخدام المتوسطات الحسابية المعتمدة لسلم ليكرت الخماسي وهي: </w:t>
      </w:r>
    </w:p>
    <w:p w:rsidR="007B5500" w:rsidRDefault="007B5500" w:rsidP="00E41D22">
      <w:pPr>
        <w:bidi/>
        <w:spacing w:line="276" w:lineRule="auto"/>
        <w:jc w:val="both"/>
        <w:rPr>
          <w:rFonts w:ascii="Times New Roman" w:hAnsi="Times New Roman"/>
          <w:sz w:val="28"/>
          <w:rtl/>
        </w:rPr>
      </w:pPr>
      <w:r>
        <w:rPr>
          <w:sz w:val="28"/>
          <w:rtl/>
        </w:rPr>
        <w:t>- (1.80) فأقل مستوى مرونة نفسية منخفض جدا.</w:t>
      </w:r>
    </w:p>
    <w:p w:rsidR="007B5500" w:rsidRDefault="007B5500" w:rsidP="00E41D22">
      <w:pPr>
        <w:bidi/>
        <w:spacing w:line="276" w:lineRule="auto"/>
        <w:jc w:val="both"/>
        <w:rPr>
          <w:sz w:val="28"/>
          <w:rtl/>
        </w:rPr>
      </w:pPr>
      <w:r>
        <w:rPr>
          <w:sz w:val="28"/>
          <w:rtl/>
        </w:rPr>
        <w:t>- (1.81- 2.60) مستوى مرونة نفسية منخفض.</w:t>
      </w:r>
    </w:p>
    <w:p w:rsidR="007B5500" w:rsidRDefault="007B5500" w:rsidP="00E41D22">
      <w:pPr>
        <w:bidi/>
        <w:spacing w:line="276" w:lineRule="auto"/>
        <w:jc w:val="both"/>
        <w:rPr>
          <w:sz w:val="28"/>
          <w:rtl/>
        </w:rPr>
      </w:pPr>
      <w:r>
        <w:rPr>
          <w:sz w:val="28"/>
          <w:rtl/>
        </w:rPr>
        <w:t>- (2.61- 3.40) مستوى مرونة نفسية متوسط.</w:t>
      </w:r>
    </w:p>
    <w:p w:rsidR="007B5500" w:rsidRDefault="007B5500" w:rsidP="00E41D22">
      <w:pPr>
        <w:bidi/>
        <w:spacing w:line="276" w:lineRule="auto"/>
        <w:jc w:val="both"/>
        <w:rPr>
          <w:sz w:val="28"/>
          <w:rtl/>
        </w:rPr>
      </w:pPr>
      <w:r>
        <w:rPr>
          <w:sz w:val="28"/>
          <w:rtl/>
        </w:rPr>
        <w:t>- (3.41- 4.20) مستوى مرونة نفسية مرتفع.</w:t>
      </w:r>
    </w:p>
    <w:p w:rsidR="00A94BD0" w:rsidRDefault="007B5500" w:rsidP="00E41D22">
      <w:pPr>
        <w:bidi/>
        <w:spacing w:line="276" w:lineRule="auto"/>
        <w:jc w:val="both"/>
        <w:rPr>
          <w:sz w:val="28"/>
          <w:rtl/>
        </w:rPr>
      </w:pPr>
      <w:r>
        <w:rPr>
          <w:sz w:val="28"/>
          <w:rtl/>
        </w:rPr>
        <w:t>- (4.21) فأعلى مستوى مرونة نفسية مرتفع جداً.</w:t>
      </w:r>
    </w:p>
    <w:p w:rsidR="007B5500" w:rsidRPr="00A94BD0" w:rsidRDefault="007B5500" w:rsidP="00A94BD0">
      <w:pPr>
        <w:bidi/>
        <w:spacing w:line="240" w:lineRule="auto"/>
        <w:jc w:val="center"/>
        <w:rPr>
          <w:rFonts w:ascii="Simplified Arabic" w:hAnsi="Simplified Arabic"/>
          <w:b/>
          <w:bCs/>
          <w:sz w:val="20"/>
          <w:szCs w:val="20"/>
          <w:rtl/>
        </w:rPr>
      </w:pPr>
      <w:r w:rsidRPr="00A94BD0">
        <w:rPr>
          <w:rFonts w:ascii="Simplified Arabic" w:hAnsi="Simplified Arabic"/>
          <w:b/>
          <w:bCs/>
          <w:sz w:val="20"/>
          <w:szCs w:val="20"/>
          <w:rtl/>
        </w:rPr>
        <w:t>الجدول رقم (</w:t>
      </w:r>
      <w:r w:rsidR="00A94BD0" w:rsidRPr="00A94BD0">
        <w:rPr>
          <w:rFonts w:ascii="Simplified Arabic" w:hAnsi="Simplified Arabic" w:hint="cs"/>
          <w:b/>
          <w:bCs/>
          <w:sz w:val="20"/>
          <w:szCs w:val="20"/>
          <w:rtl/>
        </w:rPr>
        <w:t>2</w:t>
      </w:r>
      <w:r w:rsidRPr="00A94BD0">
        <w:rPr>
          <w:rFonts w:ascii="Simplified Arabic" w:hAnsi="Simplified Arabic"/>
          <w:b/>
          <w:bCs/>
          <w:sz w:val="20"/>
          <w:szCs w:val="20"/>
          <w:rtl/>
        </w:rPr>
        <w:t xml:space="preserve">): المتوسطات الحسابية والانحرافات المعيارية والمستوى للمرونة النفسية لدى معلمي ومعلمات </w:t>
      </w:r>
      <w:r w:rsidRPr="00A94BD0">
        <w:rPr>
          <w:rFonts w:ascii="Simplified Arabic" w:hAnsi="Simplified Arabic"/>
          <w:b/>
          <w:bCs/>
          <w:color w:val="000000"/>
          <w:sz w:val="20"/>
          <w:szCs w:val="20"/>
          <w:rtl/>
        </w:rPr>
        <w:t>الاحتياجات التربوية الخاصة في مدرسة الأمل</w:t>
      </w:r>
      <w:r w:rsidRPr="00A94BD0">
        <w:rPr>
          <w:rFonts w:ascii="Simplified Arabic" w:hAnsi="Simplified Arabic"/>
          <w:b/>
          <w:bCs/>
          <w:sz w:val="20"/>
          <w:szCs w:val="20"/>
          <w:rtl/>
        </w:rPr>
        <w:t xml:space="preserve"> </w:t>
      </w:r>
      <w:r w:rsidRPr="00A94BD0">
        <w:rPr>
          <w:rFonts w:ascii="Simplified Arabic" w:hAnsi="Simplified Arabic"/>
          <w:b/>
          <w:bCs/>
          <w:sz w:val="20"/>
          <w:szCs w:val="20"/>
          <w:rtl/>
          <w:lang w:bidi="ar-JO"/>
        </w:rPr>
        <w:t>(ن=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749"/>
        <w:gridCol w:w="1080"/>
        <w:gridCol w:w="1080"/>
        <w:gridCol w:w="1080"/>
      </w:tblGrid>
      <w:tr w:rsidR="007B5500" w:rsidRPr="00A94BD0" w:rsidTr="007B5500">
        <w:trPr>
          <w:trHeight w:val="665"/>
          <w:jc w:val="center"/>
        </w:trPr>
        <w:tc>
          <w:tcPr>
            <w:tcW w:w="945"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A94BD0" w:rsidRDefault="007B5500" w:rsidP="00A94BD0">
            <w:pPr>
              <w:bidi/>
              <w:spacing w:line="240" w:lineRule="auto"/>
              <w:jc w:val="center"/>
              <w:rPr>
                <w:rFonts w:ascii="Simplified Arabic" w:hAnsi="Simplified Arabic"/>
                <w:b/>
                <w:bCs/>
                <w:sz w:val="20"/>
                <w:szCs w:val="20"/>
                <w:lang w:bidi="ar-JO"/>
              </w:rPr>
            </w:pPr>
            <w:r w:rsidRPr="00A94BD0">
              <w:rPr>
                <w:rFonts w:ascii="Simplified Arabic" w:hAnsi="Simplified Arabic"/>
                <w:b/>
                <w:bCs/>
                <w:sz w:val="20"/>
                <w:szCs w:val="20"/>
                <w:rtl/>
                <w:lang w:bidi="ar-JO"/>
              </w:rPr>
              <w:t>الرقم في المقياس</w:t>
            </w:r>
          </w:p>
        </w:tc>
        <w:tc>
          <w:tcPr>
            <w:tcW w:w="4749" w:type="dxa"/>
            <w:tcBorders>
              <w:top w:val="single" w:sz="4" w:space="0" w:color="auto"/>
              <w:left w:val="single" w:sz="4" w:space="0" w:color="auto"/>
              <w:bottom w:val="single" w:sz="4" w:space="0" w:color="auto"/>
              <w:right w:val="single" w:sz="4" w:space="0" w:color="auto"/>
            </w:tcBorders>
            <w:shd w:val="clear" w:color="auto" w:fill="E0E0E0"/>
          </w:tcPr>
          <w:p w:rsidR="007B5500" w:rsidRPr="00A94BD0" w:rsidRDefault="007B5500" w:rsidP="00A94BD0">
            <w:pPr>
              <w:bidi/>
              <w:spacing w:line="240" w:lineRule="auto"/>
              <w:jc w:val="both"/>
              <w:rPr>
                <w:rFonts w:ascii="Simplified Arabic" w:hAnsi="Simplified Arabic"/>
                <w:b/>
                <w:bCs/>
                <w:sz w:val="20"/>
                <w:szCs w:val="20"/>
                <w:rtl/>
                <w:lang w:bidi="ar-JO"/>
              </w:rPr>
            </w:pPr>
          </w:p>
          <w:p w:rsidR="007B5500" w:rsidRPr="00A94BD0" w:rsidRDefault="007B5500" w:rsidP="00A94BD0">
            <w:pPr>
              <w:bidi/>
              <w:spacing w:line="240" w:lineRule="auto"/>
              <w:jc w:val="both"/>
              <w:rPr>
                <w:rFonts w:ascii="Simplified Arabic" w:hAnsi="Simplified Arabic"/>
                <w:b/>
                <w:bCs/>
                <w:sz w:val="20"/>
                <w:szCs w:val="20"/>
                <w:rtl/>
                <w:lang w:bidi="ar-JO"/>
              </w:rPr>
            </w:pPr>
            <w:r w:rsidRPr="00A94BD0">
              <w:rPr>
                <w:rFonts w:ascii="Simplified Arabic" w:hAnsi="Simplified Arabic"/>
                <w:b/>
                <w:bCs/>
                <w:sz w:val="20"/>
                <w:szCs w:val="20"/>
                <w:rtl/>
                <w:lang w:bidi="ar-JO"/>
              </w:rPr>
              <w:t>الفقرات</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A94BD0" w:rsidRDefault="007B5500" w:rsidP="00A94BD0">
            <w:pPr>
              <w:bidi/>
              <w:spacing w:line="240" w:lineRule="auto"/>
              <w:jc w:val="both"/>
              <w:rPr>
                <w:rFonts w:ascii="Simplified Arabic" w:hAnsi="Simplified Arabic"/>
                <w:b/>
                <w:bCs/>
                <w:sz w:val="20"/>
                <w:szCs w:val="20"/>
                <w:rtl/>
                <w:lang w:bidi="ar-JO"/>
              </w:rPr>
            </w:pPr>
            <w:r w:rsidRPr="00A94BD0">
              <w:rPr>
                <w:rFonts w:ascii="Simplified Arabic" w:hAnsi="Simplified Arabic"/>
                <w:b/>
                <w:bCs/>
                <w:sz w:val="20"/>
                <w:szCs w:val="20"/>
                <w:rtl/>
                <w:lang w:bidi="ar-JO"/>
              </w:rPr>
              <w:t>متوسط</w:t>
            </w:r>
          </w:p>
          <w:p w:rsidR="007B5500" w:rsidRPr="00A94BD0" w:rsidRDefault="007B5500" w:rsidP="00A94BD0">
            <w:pPr>
              <w:bidi/>
              <w:spacing w:line="240" w:lineRule="auto"/>
              <w:jc w:val="both"/>
              <w:rPr>
                <w:rFonts w:ascii="Simplified Arabic" w:hAnsi="Simplified Arabic"/>
                <w:b/>
                <w:bCs/>
                <w:sz w:val="20"/>
                <w:szCs w:val="20"/>
                <w:rtl/>
                <w:lang w:bidi="ar-JO"/>
              </w:rPr>
            </w:pPr>
            <w:r w:rsidRPr="00A94BD0">
              <w:rPr>
                <w:rFonts w:ascii="Simplified Arabic" w:hAnsi="Simplified Arabic"/>
                <w:b/>
                <w:bCs/>
                <w:sz w:val="20"/>
                <w:szCs w:val="20"/>
                <w:rtl/>
                <w:lang w:bidi="ar-JO"/>
              </w:rPr>
              <w:t>الاستجابة*</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A94BD0" w:rsidRDefault="007B5500" w:rsidP="00A94BD0">
            <w:pPr>
              <w:bidi/>
              <w:spacing w:line="240" w:lineRule="auto"/>
              <w:jc w:val="both"/>
              <w:rPr>
                <w:rFonts w:ascii="Simplified Arabic" w:hAnsi="Simplified Arabic"/>
                <w:b/>
                <w:bCs/>
                <w:sz w:val="20"/>
                <w:szCs w:val="20"/>
                <w:rtl/>
              </w:rPr>
            </w:pPr>
            <w:r w:rsidRPr="00A94BD0">
              <w:rPr>
                <w:rFonts w:ascii="Simplified Arabic" w:hAnsi="Simplified Arabic"/>
                <w:b/>
                <w:bCs/>
                <w:sz w:val="20"/>
                <w:szCs w:val="20"/>
                <w:rtl/>
              </w:rPr>
              <w:t>الانحراف المعياري</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7B5500" w:rsidRPr="00A94BD0" w:rsidRDefault="007B5500" w:rsidP="00A94BD0">
            <w:pPr>
              <w:tabs>
                <w:tab w:val="left" w:pos="234"/>
                <w:tab w:val="center" w:pos="522"/>
              </w:tabs>
              <w:bidi/>
              <w:spacing w:line="240" w:lineRule="auto"/>
              <w:jc w:val="both"/>
              <w:rPr>
                <w:rFonts w:ascii="Simplified Arabic" w:hAnsi="Simplified Arabic"/>
                <w:b/>
                <w:bCs/>
                <w:sz w:val="20"/>
                <w:szCs w:val="20"/>
                <w:rtl/>
                <w:lang w:bidi="ar-JO"/>
              </w:rPr>
            </w:pPr>
          </w:p>
          <w:p w:rsidR="007B5500" w:rsidRPr="00A94BD0" w:rsidRDefault="007B5500" w:rsidP="00A94BD0">
            <w:pPr>
              <w:tabs>
                <w:tab w:val="left" w:pos="234"/>
                <w:tab w:val="center" w:pos="522"/>
              </w:tabs>
              <w:bidi/>
              <w:spacing w:line="240" w:lineRule="auto"/>
              <w:jc w:val="both"/>
              <w:rPr>
                <w:rFonts w:ascii="Simplified Arabic" w:hAnsi="Simplified Arabic"/>
                <w:b/>
                <w:bCs/>
                <w:sz w:val="20"/>
                <w:szCs w:val="20"/>
                <w:rtl/>
                <w:lang w:bidi="ar-JO"/>
              </w:rPr>
            </w:pPr>
            <w:r w:rsidRPr="00A94BD0">
              <w:rPr>
                <w:rFonts w:ascii="Simplified Arabic" w:hAnsi="Simplified Arabic"/>
                <w:b/>
                <w:bCs/>
                <w:sz w:val="20"/>
                <w:szCs w:val="20"/>
                <w:rtl/>
                <w:lang w:bidi="ar-JO"/>
              </w:rPr>
              <w:t>المستوى</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انزعج من نقص الدعم المعنوي من إدارة المدرسة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3.19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متوسط</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color w:val="FF0000"/>
                <w:sz w:val="20"/>
                <w:szCs w:val="20"/>
                <w:rtl/>
              </w:rPr>
            </w:pPr>
            <w:r w:rsidRPr="00A94BD0">
              <w:rPr>
                <w:rFonts w:ascii="Simplified Arabic" w:hAnsi="Simplified Arabic"/>
                <w:sz w:val="20"/>
                <w:szCs w:val="20"/>
                <w:rtl/>
              </w:rPr>
              <w:t>أشعر بالضيق من الراتب المنخفض</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3.35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متوسط</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3</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انزعج من عدم تعاون زملائي فيما يتعلق بعملي</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4</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بالملل من طبيعة عملي كمدرس للطلاب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5</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أجد صعوبة في إتقان الإجراءات التربوية التي تطلبها مني مهنة تعليم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6</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بالتعب والإرهاق في نهاية اليوم الدراسي</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3.09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0.93</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متوسط</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7</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أن العمل مع التلاميذ ذوي الاحتياجات الخاصة صعب</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3.21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متوسط</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lastRenderedPageBreak/>
              <w:t>8</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بعدم الرضا عن أدائي في عملي مع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3.83</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9</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أنا بحاجة لمزيد من الوقت لتحقيق الأهداف التعليمية مع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3.64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10</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لا أنصح أصدقائي بالعمل في مجال تعليم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11</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يؤثر عملي مع التلاميذ ذوي الاحتياجات الخاصة سلبًا على علاقتي مع عائلتي</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12</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بالضيق بسبب صعوبات العمل مع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13</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أعاني من عدم القدرة على التطور في عملي مع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1.06</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14</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أجد صعوبة في استخدام وتوظيف الوسائل التعليمية والتكنولوجية لنقل المعرفة والمعلومات للطلاب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3.69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1.24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15</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أجد صعوبة في تحسين أداء وسلوك التلاميذ ذوي الاحتياجات الخاصة في الفصل</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3.86</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16</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لقد جعلني عملي مع التلاميذ ذوي الاحتياجات الخاصة عاطفياً</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3.51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1.07</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17</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color w:val="FF0000"/>
                <w:sz w:val="20"/>
                <w:szCs w:val="20"/>
                <w:rtl/>
              </w:rPr>
            </w:pPr>
            <w:r w:rsidRPr="00A94BD0">
              <w:rPr>
                <w:rFonts w:ascii="Simplified Arabic" w:hAnsi="Simplified Arabic"/>
                <w:sz w:val="20"/>
                <w:szCs w:val="20"/>
                <w:rtl/>
              </w:rPr>
              <w:t>الآباء الذين ينتقدون المعلمين بشدة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3.43</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18</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اعاني من عدم تعاون أولياء أمور الطلبة ذوي الاحتياجات الخاصة معي</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3.64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0.97</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19</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بالإحباط من بطء تقدم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3.49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20</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بالسعادة والراحة في العمل مع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4.32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 جدا</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21</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أفكر كثيراً في ترك وظيفتي كمدرس للطلاب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4.00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1.07</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22</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انزعج من الحساسية العالية للتعامل لدى التلاميذ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3.56</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23</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أن عملي كمدرس لذوي الاحتياجات الخاصة مصدر توتر</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3.85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24</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 xml:space="preserve">أفضل عم اخر مع وظيفتي الحالية </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3.78</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25</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أشعر بالسعادة وأنا في المدرسة الخاصة للطلاب ذوي الاحتياجات الخاصة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4.28</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0.84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tl/>
              </w:rPr>
            </w:pPr>
            <w:r w:rsidRPr="00A94BD0">
              <w:rPr>
                <w:rFonts w:ascii="Simplified Arabic" w:hAnsi="Simplified Arabic"/>
                <w:sz w:val="20"/>
                <w:szCs w:val="20"/>
                <w:rtl/>
              </w:rPr>
              <w:t>مرتفع جدا</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lastRenderedPageBreak/>
              <w:t>26</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لست سعيدًا بعلاقتي مع مديري والمدرسين في المدرسة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3.75</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0.98</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27</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color w:val="FF0000"/>
                <w:sz w:val="20"/>
                <w:szCs w:val="20"/>
                <w:rtl/>
              </w:rPr>
            </w:pPr>
            <w:r w:rsidRPr="00A94BD0">
              <w:rPr>
                <w:rFonts w:ascii="Simplified Arabic" w:hAnsi="Simplified Arabic"/>
                <w:sz w:val="20"/>
                <w:szCs w:val="20"/>
                <w:rtl/>
              </w:rPr>
              <w:t>أعاني من عدم انضباط التلاميذ ذوي الاحتياجات الخاصة في الفصل</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3.72</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1.09</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28</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أقوم بتعليم مواد لا تتناسب مع تخصصي الأكاديمي</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3.58</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1.14</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tl/>
              </w:rPr>
            </w:pPr>
            <w:r w:rsidRPr="00A94BD0">
              <w:rPr>
                <w:rFonts w:ascii="Simplified Arabic" w:hAnsi="Simplified Arabic"/>
                <w:sz w:val="20"/>
                <w:szCs w:val="20"/>
                <w:rtl/>
              </w:rPr>
              <w:t>مرتفع</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29</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أحمل أعباء تدريس أكثر من زملائي في المدارس العادية</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3.31</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1.03</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tl/>
              </w:rPr>
            </w:pPr>
            <w:r w:rsidRPr="00A94BD0">
              <w:rPr>
                <w:rFonts w:ascii="Simplified Arabic" w:hAnsi="Simplified Arabic"/>
                <w:sz w:val="20"/>
                <w:szCs w:val="20"/>
                <w:rtl/>
              </w:rPr>
              <w:t>متوسط</w:t>
            </w:r>
          </w:p>
        </w:tc>
      </w:tr>
      <w:tr w:rsidR="007B5500" w:rsidRPr="00A94BD0" w:rsidTr="007B5500">
        <w:trPr>
          <w:jc w:val="center"/>
        </w:trPr>
        <w:tc>
          <w:tcPr>
            <w:tcW w:w="945"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b/>
                <w:bCs/>
                <w:sz w:val="20"/>
                <w:szCs w:val="20"/>
                <w:rtl/>
                <w:lang w:bidi="ar-JO"/>
              </w:rPr>
            </w:pPr>
            <w:r w:rsidRPr="00A94BD0">
              <w:rPr>
                <w:rFonts w:ascii="Simplified Arabic" w:hAnsi="Simplified Arabic"/>
                <w:b/>
                <w:bCs/>
                <w:sz w:val="20"/>
                <w:szCs w:val="20"/>
                <w:rtl/>
                <w:lang w:bidi="ar-JO"/>
              </w:rPr>
              <w:t>30</w:t>
            </w:r>
          </w:p>
        </w:tc>
        <w:tc>
          <w:tcPr>
            <w:tcW w:w="4749"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يزعجني أن التلاميذ ذوي الاحتياجات الخاصة لا يستجيبون في الصف لتعليمات المعلم وإرشاداته</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3.60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both"/>
              <w:rPr>
                <w:rFonts w:ascii="Simplified Arabic" w:hAnsi="Simplified Arabic"/>
                <w:sz w:val="20"/>
                <w:szCs w:val="20"/>
                <w:rtl/>
              </w:rPr>
            </w:pPr>
            <w:r w:rsidRPr="00A94BD0">
              <w:rPr>
                <w:rFonts w:ascii="Simplified Arabic" w:hAnsi="Simplified Arabic"/>
                <w:sz w:val="20"/>
                <w:szCs w:val="20"/>
                <w:rtl/>
              </w:rPr>
              <w:t>1.10</w:t>
            </w:r>
          </w:p>
        </w:tc>
        <w:tc>
          <w:tcPr>
            <w:tcW w:w="1080" w:type="dxa"/>
            <w:tcBorders>
              <w:top w:val="single" w:sz="4" w:space="0" w:color="auto"/>
              <w:left w:val="single" w:sz="4" w:space="0" w:color="auto"/>
              <w:bottom w:val="single" w:sz="4" w:space="0" w:color="auto"/>
              <w:right w:val="single" w:sz="4" w:space="0" w:color="auto"/>
            </w:tcBorders>
            <w:hideMark/>
          </w:tcPr>
          <w:p w:rsidR="007B5500" w:rsidRPr="00A94BD0" w:rsidRDefault="007B5500" w:rsidP="00A94BD0">
            <w:pPr>
              <w:bidi/>
              <w:spacing w:line="240" w:lineRule="auto"/>
              <w:jc w:val="center"/>
              <w:rPr>
                <w:rFonts w:ascii="Simplified Arabic" w:hAnsi="Simplified Arabic"/>
                <w:sz w:val="20"/>
                <w:szCs w:val="20"/>
              </w:rPr>
            </w:pPr>
            <w:r w:rsidRPr="00A94BD0">
              <w:rPr>
                <w:rFonts w:ascii="Simplified Arabic" w:hAnsi="Simplified Arabic"/>
                <w:sz w:val="20"/>
                <w:szCs w:val="20"/>
                <w:rtl/>
              </w:rPr>
              <w:t>مرتفع</w:t>
            </w:r>
          </w:p>
        </w:tc>
      </w:tr>
      <w:tr w:rsidR="007B5500" w:rsidRPr="00A94BD0" w:rsidTr="007B5500">
        <w:trPr>
          <w:jc w:val="center"/>
        </w:trPr>
        <w:tc>
          <w:tcPr>
            <w:tcW w:w="5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A94BD0" w:rsidRDefault="007B5500" w:rsidP="00A94BD0">
            <w:pPr>
              <w:bidi/>
              <w:spacing w:line="240" w:lineRule="auto"/>
              <w:jc w:val="both"/>
              <w:rPr>
                <w:rFonts w:ascii="Simplified Arabic" w:hAnsi="Simplified Arabic"/>
                <w:b/>
                <w:bCs/>
                <w:sz w:val="20"/>
                <w:szCs w:val="20"/>
                <w:rtl/>
              </w:rPr>
            </w:pPr>
            <w:r w:rsidRPr="00A94BD0">
              <w:rPr>
                <w:rFonts w:ascii="Simplified Arabic" w:hAnsi="Simplified Arabic"/>
                <w:b/>
                <w:bCs/>
                <w:sz w:val="20"/>
                <w:szCs w:val="20"/>
                <w:rtl/>
              </w:rPr>
              <w:t>المستوى الكلي للمرونة النفسية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A94BD0" w:rsidRDefault="007B5500" w:rsidP="00A94BD0">
            <w:pPr>
              <w:bidi/>
              <w:spacing w:line="240" w:lineRule="auto"/>
              <w:jc w:val="both"/>
              <w:rPr>
                <w:rFonts w:ascii="Simplified Arabic" w:hAnsi="Simplified Arabic"/>
                <w:b/>
                <w:bCs/>
                <w:sz w:val="20"/>
                <w:szCs w:val="20"/>
                <w:rtl/>
              </w:rPr>
            </w:pPr>
            <w:r w:rsidRPr="00A94BD0">
              <w:rPr>
                <w:rFonts w:ascii="Simplified Arabic" w:hAnsi="Simplified Arabic"/>
                <w:b/>
                <w:bCs/>
                <w:sz w:val="20"/>
                <w:szCs w:val="20"/>
                <w:rtl/>
              </w:rPr>
              <w:t>3.66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A94BD0" w:rsidRDefault="007B5500" w:rsidP="00A94BD0">
            <w:pPr>
              <w:bidi/>
              <w:spacing w:line="240" w:lineRule="auto"/>
              <w:jc w:val="both"/>
              <w:rPr>
                <w:rFonts w:ascii="Simplified Arabic" w:hAnsi="Simplified Arabic"/>
                <w:b/>
                <w:bCs/>
                <w:sz w:val="20"/>
                <w:szCs w:val="20"/>
              </w:rPr>
            </w:pPr>
            <w:r w:rsidRPr="00A94BD0">
              <w:rPr>
                <w:rFonts w:ascii="Simplified Arabic" w:hAnsi="Simplified Arabic"/>
                <w:b/>
                <w:bCs/>
                <w:sz w:val="20"/>
                <w:szCs w:val="20"/>
                <w:rtl/>
              </w:rPr>
              <w:t>0.51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5500" w:rsidRPr="00A94BD0" w:rsidRDefault="007B5500" w:rsidP="00A94BD0">
            <w:pPr>
              <w:bidi/>
              <w:spacing w:line="240" w:lineRule="auto"/>
              <w:jc w:val="center"/>
              <w:rPr>
                <w:rFonts w:ascii="Simplified Arabic" w:hAnsi="Simplified Arabic"/>
                <w:b/>
                <w:bCs/>
                <w:sz w:val="20"/>
                <w:szCs w:val="20"/>
              </w:rPr>
            </w:pPr>
            <w:r w:rsidRPr="00A94BD0">
              <w:rPr>
                <w:rFonts w:ascii="Simplified Arabic" w:hAnsi="Simplified Arabic"/>
                <w:b/>
                <w:bCs/>
                <w:sz w:val="20"/>
                <w:szCs w:val="20"/>
                <w:rtl/>
              </w:rPr>
              <w:t>مرتفع</w:t>
            </w:r>
          </w:p>
        </w:tc>
      </w:tr>
    </w:tbl>
    <w:p w:rsidR="007B5500" w:rsidRPr="00A94BD0" w:rsidRDefault="007B5500" w:rsidP="00A94BD0">
      <w:pPr>
        <w:pStyle w:val="ListParagraph"/>
        <w:numPr>
          <w:ilvl w:val="0"/>
          <w:numId w:val="35"/>
        </w:numPr>
        <w:bidi/>
        <w:spacing w:after="0" w:line="240" w:lineRule="auto"/>
        <w:jc w:val="both"/>
        <w:rPr>
          <w:rFonts w:ascii="Simplified Arabic" w:eastAsia="Cambria" w:hAnsi="Simplified Arabic"/>
          <w:sz w:val="20"/>
          <w:szCs w:val="20"/>
          <w:rtl/>
        </w:rPr>
      </w:pPr>
      <w:r w:rsidRPr="00A94BD0">
        <w:rPr>
          <w:rFonts w:ascii="Simplified Arabic" w:hAnsi="Simplified Arabic"/>
          <w:sz w:val="20"/>
          <w:szCs w:val="20"/>
          <w:rtl/>
        </w:rPr>
        <w:t>أقصى درجة للاستجابة (5) درجات.</w:t>
      </w:r>
    </w:p>
    <w:p w:rsidR="007B5500" w:rsidRDefault="007B5500" w:rsidP="00E41D22">
      <w:pPr>
        <w:bidi/>
        <w:spacing w:line="276" w:lineRule="auto"/>
        <w:ind w:firstLine="360"/>
        <w:jc w:val="both"/>
        <w:rPr>
          <w:rFonts w:ascii="Times New Roman" w:hAnsi="Times New Roman"/>
          <w:sz w:val="28"/>
          <w:rtl/>
        </w:rPr>
      </w:pPr>
      <w:r>
        <w:rPr>
          <w:sz w:val="28"/>
          <w:rtl/>
        </w:rPr>
        <w:t>تشير نتائج الجدول (</w:t>
      </w:r>
      <w:r w:rsidR="00A94BD0">
        <w:rPr>
          <w:rFonts w:hint="cs"/>
          <w:sz w:val="28"/>
          <w:rtl/>
        </w:rPr>
        <w:t>2</w:t>
      </w:r>
      <w:r>
        <w:rPr>
          <w:sz w:val="28"/>
          <w:rtl/>
        </w:rPr>
        <w:t>) أن المستوى الكلي للمرونة النفسية لدى معلمي ومعلمات الاحتياجات التربوية الخاصة في مدرسة الأمل كان مرتفعا، حيث كان متوسط الاستجابة (3.66)، وكانت مستوى المرونة النفسية مرتفعا جدا على الفقرتين (20، 25)، حيث كان متوسط الاستجابة عليهما على التوالي (4.32، 4.28)، وكان المستوى متوسطا على الفقرات (1، 2، 6، 7، 29)، حيث تراوح متوسط الاستجابة عليها ما بين (3.09- 3.35)، بينما كان المستوى مرتفعا للمرونة النفسية على جميع الفقرات المتبقية، حيث تراوح متوسط الاستجابة عليها ما بين (3.43- 4).</w:t>
      </w:r>
    </w:p>
    <w:p w:rsidR="00E41D22" w:rsidRDefault="00E41D22" w:rsidP="00E41D22">
      <w:pPr>
        <w:bidi/>
        <w:spacing w:line="276" w:lineRule="auto"/>
        <w:ind w:firstLine="360"/>
        <w:jc w:val="both"/>
        <w:rPr>
          <w:rFonts w:ascii="Times New Roman" w:hAnsi="Times New Roman"/>
          <w:sz w:val="28"/>
          <w:rtl/>
        </w:rPr>
      </w:pPr>
      <w:r>
        <w:rPr>
          <w:rFonts w:ascii="Times New Roman" w:hAnsi="Times New Roman" w:hint="cs"/>
          <w:sz w:val="28"/>
          <w:rtl/>
        </w:rPr>
        <w:t xml:space="preserve">يعزو الباحثون غالى ان المرونة النفسية تنعكس في صورة نظرة إيجابية للحياة،  وعليها تتحدد مكانة الإنسان </w:t>
      </w:r>
      <w:r w:rsidR="00DC0BE2">
        <w:rPr>
          <w:rFonts w:ascii="Times New Roman" w:hAnsi="Times New Roman" w:hint="cs"/>
          <w:sz w:val="28"/>
          <w:rtl/>
        </w:rPr>
        <w:t xml:space="preserve"> </w:t>
      </w:r>
      <w:r w:rsidR="002C1E89">
        <w:rPr>
          <w:rFonts w:ascii="Times New Roman" w:hAnsi="Times New Roman" w:hint="cs"/>
          <w:sz w:val="28"/>
          <w:rtl/>
        </w:rPr>
        <w:t>وقيمته، الاجتماعية، حيث تدفع الفرد للتفاعل مع الواقع بإيجابية ويصبح على قناعة أن نتائج عمله هي أفضل ما قد يصل إليه، وأنه بذل أقصى جهد ممكن، وبالتالي يواصل العمل بحماس وإتقان دون أن يصاب بالملل حتى يحقق أهدافه، ويترجم هذا كله في صورة بذل المزيد من الجهد ومحاولة إنجاز مهام العمل والسعي للتطوير بهدف التغلب على مشكلات بيئة العمل وهو جوهر الرضا الوظيفي .</w:t>
      </w:r>
    </w:p>
    <w:p w:rsidR="009444AC" w:rsidRPr="00E41D22" w:rsidRDefault="009444AC" w:rsidP="00E41D22">
      <w:pPr>
        <w:bidi/>
        <w:spacing w:line="276" w:lineRule="auto"/>
        <w:jc w:val="both"/>
        <w:rPr>
          <w:rFonts w:ascii="Simplified Arabic" w:hAnsi="Simplified Arabic"/>
          <w:color w:val="FF0000"/>
          <w:sz w:val="28"/>
          <w:rtl/>
        </w:rPr>
      </w:pPr>
      <w:r w:rsidRPr="002D32D1">
        <w:rPr>
          <w:rFonts w:ascii="Simplified Arabic" w:hAnsi="Simplified Arabic" w:hint="cs"/>
          <w:b/>
          <w:bCs/>
          <w:sz w:val="28"/>
          <w:rtl/>
        </w:rPr>
        <w:t xml:space="preserve">وتتوافق هذه النتائج مع دراسة </w:t>
      </w:r>
      <w:r w:rsidRPr="002D32D1">
        <w:rPr>
          <w:rFonts w:ascii="Simplified Arabic" w:hAnsi="Simplified Arabic"/>
          <w:b/>
          <w:bCs/>
          <w:sz w:val="28"/>
          <w:rtl/>
        </w:rPr>
        <w:t>(</w:t>
      </w:r>
      <w:r w:rsidRPr="002D32D1">
        <w:rPr>
          <w:rFonts w:ascii="Simplified Arabic" w:hAnsi="Simplified Arabic"/>
          <w:b/>
          <w:bCs/>
          <w:sz w:val="28"/>
        </w:rPr>
        <w:t>Gorenson, 2011</w:t>
      </w:r>
      <w:r w:rsidRPr="002D32D1">
        <w:rPr>
          <w:rFonts w:ascii="Simplified Arabic" w:hAnsi="Simplified Arabic"/>
          <w:b/>
          <w:bCs/>
          <w:sz w:val="28"/>
          <w:rtl/>
        </w:rPr>
        <w:t>)</w:t>
      </w:r>
      <w:r w:rsidRPr="002D32D1">
        <w:rPr>
          <w:rFonts w:ascii="Simplified Arabic" w:hAnsi="Simplified Arabic" w:hint="cs"/>
          <w:sz w:val="28"/>
          <w:rtl/>
        </w:rPr>
        <w:t xml:space="preserve"> حيث </w:t>
      </w:r>
      <w:r w:rsidRPr="002D32D1">
        <w:rPr>
          <w:rFonts w:ascii="Simplified Arabic" w:hAnsi="Simplified Arabic"/>
          <w:sz w:val="28"/>
          <w:rtl/>
        </w:rPr>
        <w:t xml:space="preserve">كشفت نتائج الدراسة علاقة الصمود بأبعاد الشخصية والرضا عن الحياة وتأثيراتها هناك علاقة عكسية بين المرونة والعصبية والتأثيرات السلبية وعلاقة </w:t>
      </w:r>
      <w:r w:rsidRPr="002D32D1">
        <w:rPr>
          <w:rFonts w:ascii="Simplified Arabic" w:hAnsi="Simplified Arabic"/>
          <w:sz w:val="28"/>
          <w:rtl/>
        </w:rPr>
        <w:lastRenderedPageBreak/>
        <w:t>إيجابية مع جميع متغيرات الدراسة الأخرى أكدت النتائج وجود علاقة إيجابية بين المرونة والانبساط والتأثير إيجابي، وهو يعكس فوائد النمط العاطفي الإيجابي والقدرة على التقارب بين الناس ومستويات عالية من التفاعل النشط والإيجابي</w:t>
      </w:r>
      <w:r w:rsidRPr="002D32D1">
        <w:rPr>
          <w:rFonts w:ascii="Simplified Arabic" w:hAnsi="Simplified Arabic" w:hint="cs"/>
          <w:sz w:val="28"/>
          <w:rtl/>
        </w:rPr>
        <w:t>. وكذلك تتفق مع دراسة شقورة</w:t>
      </w:r>
      <w:r w:rsidRPr="002D32D1">
        <w:rPr>
          <w:rFonts w:ascii="Simplified Arabic" w:hAnsi="Simplified Arabic"/>
          <w:sz w:val="28"/>
          <w:rtl/>
        </w:rPr>
        <w:t xml:space="preserve"> (2012)</w:t>
      </w:r>
      <w:r w:rsidRPr="002D32D1">
        <w:rPr>
          <w:rFonts w:ascii="Simplified Arabic" w:hAnsi="Simplified Arabic" w:hint="cs"/>
          <w:sz w:val="28"/>
          <w:rtl/>
        </w:rPr>
        <w:t xml:space="preserve"> </w:t>
      </w:r>
      <w:r w:rsidRPr="002D32D1">
        <w:rPr>
          <w:rFonts w:ascii="Simplified Arabic" w:hAnsi="Simplified Arabic"/>
          <w:sz w:val="28"/>
          <w:rtl/>
        </w:rPr>
        <w:t>و</w:t>
      </w:r>
      <w:r w:rsidRPr="002D32D1">
        <w:rPr>
          <w:rFonts w:ascii="Simplified Arabic" w:hAnsi="Simplified Arabic" w:hint="cs"/>
          <w:sz w:val="28"/>
          <w:rtl/>
        </w:rPr>
        <w:t xml:space="preserve">التي </w:t>
      </w:r>
      <w:r w:rsidRPr="002D32D1">
        <w:rPr>
          <w:rFonts w:ascii="Simplified Arabic" w:hAnsi="Simplified Arabic"/>
          <w:sz w:val="28"/>
          <w:rtl/>
        </w:rPr>
        <w:t xml:space="preserve">أظهرت وجود علاقة ارتباط موجبة بين المرونة الصمود النفسي والرضا عن الحياة، </w:t>
      </w:r>
      <w:r w:rsidRPr="002D32D1">
        <w:rPr>
          <w:rFonts w:ascii="Simplified Arabic" w:hAnsi="Simplified Arabic" w:hint="cs"/>
          <w:sz w:val="28"/>
          <w:rtl/>
        </w:rPr>
        <w:t xml:space="preserve">الا ان الدراسة تختلف من حيث </w:t>
      </w:r>
      <w:r w:rsidRPr="002D32D1">
        <w:rPr>
          <w:rFonts w:ascii="Simplified Arabic" w:hAnsi="Simplified Arabic"/>
          <w:sz w:val="28"/>
          <w:rtl/>
        </w:rPr>
        <w:t>ووجود فروق ذات دلالة إحصائية في جميع أبعاد الصمود النفسي ولصالح الذكور.</w:t>
      </w:r>
      <w:r w:rsidRPr="002D32D1">
        <w:rPr>
          <w:rFonts w:ascii="Simplified Arabic" w:hAnsi="Simplified Arabic" w:hint="cs"/>
          <w:b/>
          <w:bCs/>
          <w:sz w:val="28"/>
          <w:rtl/>
        </w:rPr>
        <w:t xml:space="preserve"> وتختلف الدراسة الحالية مع دراسة الزهيري</w:t>
      </w:r>
      <w:r w:rsidRPr="002D32D1">
        <w:rPr>
          <w:rFonts w:ascii="Simplified Arabic" w:hAnsi="Simplified Arabic"/>
          <w:b/>
          <w:bCs/>
          <w:sz w:val="28"/>
          <w:rtl/>
        </w:rPr>
        <w:t xml:space="preserve"> (2012</w:t>
      </w:r>
      <w:r w:rsidRPr="002D32D1">
        <w:rPr>
          <w:rFonts w:ascii="Simplified Arabic" w:hAnsi="Simplified Arabic" w:hint="cs"/>
          <w:b/>
          <w:bCs/>
          <w:sz w:val="28"/>
          <w:rtl/>
        </w:rPr>
        <w:t>)</w:t>
      </w:r>
      <w:r w:rsidRPr="002D32D1">
        <w:rPr>
          <w:rFonts w:ascii="Simplified Arabic" w:hAnsi="Simplified Arabic" w:hint="cs"/>
          <w:sz w:val="28"/>
          <w:rtl/>
        </w:rPr>
        <w:t xml:space="preserve"> حيث </w:t>
      </w:r>
      <w:r w:rsidRPr="002D32D1">
        <w:rPr>
          <w:rFonts w:ascii="Simplified Arabic" w:hAnsi="Simplified Arabic"/>
          <w:sz w:val="28"/>
          <w:rtl/>
        </w:rPr>
        <w:t>أشارت النتائج إلى وجود علاقة سلبية بين المرونة النفسية وأهداف الحياة ضاغط لعينة الدراسة</w:t>
      </w:r>
      <w:r w:rsidRPr="002D32D1">
        <w:rPr>
          <w:rFonts w:ascii="Simplified Arabic" w:hAnsi="Simplified Arabic" w:hint="cs"/>
          <w:sz w:val="28"/>
          <w:rtl/>
        </w:rPr>
        <w:t xml:space="preserve">، وكذلك تختلف عن دراسة </w:t>
      </w:r>
      <w:r w:rsidRPr="002D32D1">
        <w:rPr>
          <w:rFonts w:ascii="Simplified Arabic" w:hAnsi="Simplified Arabic" w:hint="cs"/>
          <w:b/>
          <w:bCs/>
          <w:sz w:val="28"/>
          <w:rtl/>
        </w:rPr>
        <w:t>(</w:t>
      </w:r>
      <w:r w:rsidRPr="002D32D1">
        <w:rPr>
          <w:rFonts w:ascii="Simplified Arabic" w:hAnsi="Simplified Arabic"/>
          <w:b/>
          <w:bCs/>
          <w:sz w:val="28"/>
        </w:rPr>
        <w:t>allan, er. Al, 2014</w:t>
      </w:r>
      <w:r w:rsidRPr="002D32D1">
        <w:rPr>
          <w:rFonts w:ascii="Simplified Arabic" w:hAnsi="Simplified Arabic"/>
          <w:b/>
          <w:bCs/>
          <w:sz w:val="28"/>
          <w:rtl/>
        </w:rPr>
        <w:t>)</w:t>
      </w:r>
      <w:r w:rsidRPr="002D32D1">
        <w:rPr>
          <w:rFonts w:ascii="Simplified Arabic" w:hAnsi="Simplified Arabic" w:hint="cs"/>
          <w:sz w:val="28"/>
          <w:rtl/>
        </w:rPr>
        <w:t xml:space="preserve"> والتي </w:t>
      </w:r>
      <w:r w:rsidRPr="002D32D1">
        <w:rPr>
          <w:rFonts w:ascii="Simplified Arabic" w:hAnsi="Simplified Arabic"/>
          <w:sz w:val="28"/>
          <w:rtl/>
        </w:rPr>
        <w:t>أظهرت نتائج الدراسة أن هناك علاقة سلبية بين المرونة النفسية والتحصيل الدراسي للطلاب</w:t>
      </w:r>
      <w:r w:rsidRPr="002D32D1">
        <w:rPr>
          <w:rFonts w:ascii="Simplified Arabic" w:hAnsi="Simplified Arabic" w:hint="cs"/>
          <w:sz w:val="28"/>
          <w:rtl/>
        </w:rPr>
        <w:t xml:space="preserve">، الان هذه الدراسة تختلف من حيث العينة والمتغيرات الامر الذي قد يؤدي الى اختلافات واضحة بين الدراستين، وتختلف كذلك الدراسة الحالية عن دراسة </w:t>
      </w:r>
      <w:r w:rsidRPr="002D32D1">
        <w:rPr>
          <w:rFonts w:ascii="Simplified Arabic" w:hAnsi="Simplified Arabic"/>
          <w:b/>
          <w:bCs/>
          <w:sz w:val="28"/>
          <w:rtl/>
        </w:rPr>
        <w:t>(</w:t>
      </w:r>
      <w:r w:rsidRPr="002D32D1">
        <w:rPr>
          <w:rFonts w:ascii="Simplified Arabic" w:hAnsi="Simplified Arabic"/>
          <w:b/>
          <w:bCs/>
          <w:sz w:val="28"/>
        </w:rPr>
        <w:t>Pidgeon, Rowe, Stapleton &amp; Magyar Lo, 2014</w:t>
      </w:r>
      <w:r w:rsidRPr="002D32D1">
        <w:rPr>
          <w:rFonts w:ascii="Simplified Arabic" w:hAnsi="Simplified Arabic"/>
          <w:b/>
          <w:bCs/>
          <w:sz w:val="28"/>
          <w:rtl/>
        </w:rPr>
        <w:t>)</w:t>
      </w:r>
      <w:r w:rsidRPr="002D32D1">
        <w:rPr>
          <w:rFonts w:ascii="Simplified Arabic" w:hAnsi="Simplified Arabic" w:hint="cs"/>
          <w:sz w:val="28"/>
          <w:rtl/>
        </w:rPr>
        <w:t xml:space="preserve"> التي </w:t>
      </w:r>
      <w:r w:rsidRPr="002D32D1">
        <w:rPr>
          <w:rFonts w:ascii="Simplified Arabic" w:hAnsi="Simplified Arabic"/>
          <w:sz w:val="28"/>
          <w:rtl/>
        </w:rPr>
        <w:t>أشارت نتائج</w:t>
      </w:r>
      <w:r w:rsidRPr="002D32D1">
        <w:rPr>
          <w:rFonts w:ascii="Simplified Arabic" w:hAnsi="Simplified Arabic" w:hint="cs"/>
          <w:sz w:val="28"/>
          <w:rtl/>
        </w:rPr>
        <w:t>ها</w:t>
      </w:r>
      <w:r w:rsidRPr="002D32D1">
        <w:rPr>
          <w:rFonts w:ascii="Simplified Arabic" w:hAnsi="Simplified Arabic"/>
          <w:sz w:val="28"/>
          <w:rtl/>
        </w:rPr>
        <w:t xml:space="preserve"> إلى أن الطلاب الذين لديهم مستويات منخفضة من المرونة النفسية كان لديهم مستوى منخفض من الدعم الاجتماعي ومستويات عالية من العجز النفسي والضيق النفسي مقارنة بطلاب الجامعات ذوي المستويات العالية من المرونة النفسية</w:t>
      </w:r>
      <w:r w:rsidRPr="002D32D1">
        <w:rPr>
          <w:rFonts w:ascii="Simplified Arabic" w:hAnsi="Simplified Arabic" w:hint="cs"/>
          <w:sz w:val="28"/>
          <w:rtl/>
        </w:rPr>
        <w:t>.</w:t>
      </w:r>
      <w:r w:rsidRPr="002D32D1">
        <w:rPr>
          <w:rFonts w:ascii="Simplified Arabic" w:hAnsi="Simplified Arabic" w:hint="cs"/>
          <w:b/>
          <w:bCs/>
          <w:sz w:val="28"/>
          <w:rtl/>
        </w:rPr>
        <w:t xml:space="preserve"> واخير تتوافق الدراسة الحالية مع بعض ما جاء في دراسة </w:t>
      </w:r>
      <w:r w:rsidRPr="002D32D1">
        <w:rPr>
          <w:rFonts w:ascii="Simplified Arabic" w:hAnsi="Simplified Arabic"/>
          <w:b/>
          <w:bCs/>
          <w:sz w:val="28"/>
          <w:rtl/>
        </w:rPr>
        <w:t>(</w:t>
      </w:r>
      <w:r w:rsidRPr="002D32D1">
        <w:rPr>
          <w:rFonts w:ascii="Simplified Arabic" w:hAnsi="Simplified Arabic"/>
          <w:b/>
          <w:bCs/>
          <w:sz w:val="28"/>
        </w:rPr>
        <w:t>Pidgeon &amp; Keye, 2014</w:t>
      </w:r>
      <w:r w:rsidRPr="002D32D1">
        <w:rPr>
          <w:rFonts w:ascii="Simplified Arabic" w:hAnsi="Simplified Arabic"/>
          <w:b/>
          <w:bCs/>
          <w:sz w:val="28"/>
          <w:rtl/>
        </w:rPr>
        <w:t>)</w:t>
      </w:r>
      <w:r w:rsidRPr="002D32D1">
        <w:rPr>
          <w:rFonts w:ascii="Simplified Arabic" w:hAnsi="Simplified Arabic" w:hint="cs"/>
          <w:sz w:val="28"/>
          <w:rtl/>
        </w:rPr>
        <w:t xml:space="preserve"> والتي </w:t>
      </w:r>
      <w:r w:rsidRPr="002D32D1">
        <w:rPr>
          <w:rFonts w:ascii="Simplified Arabic" w:hAnsi="Simplified Arabic"/>
          <w:sz w:val="28"/>
          <w:rtl/>
        </w:rPr>
        <w:t xml:space="preserve">أظهرت </w:t>
      </w:r>
      <w:r w:rsidRPr="002D32D1">
        <w:rPr>
          <w:rFonts w:ascii="Simplified Arabic" w:hAnsi="Simplified Arabic" w:hint="cs"/>
          <w:sz w:val="28"/>
          <w:rtl/>
        </w:rPr>
        <w:t>نتائجها</w:t>
      </w:r>
      <w:r w:rsidRPr="002D32D1">
        <w:rPr>
          <w:rFonts w:ascii="Simplified Arabic" w:hAnsi="Simplified Arabic"/>
          <w:sz w:val="28"/>
          <w:rtl/>
        </w:rPr>
        <w:t xml:space="preserve"> وجود ارتباط قوي بين المتغيرات السابقة التي تنبأت بشكل ملحوظ مع الراحة النفسية، وأظهر أن هناك علاقة إيجابية بين المرونة واليقظة بالإضافة إلى الدعم إنشاء برامج لطلاب الجامعات تهدف إلى تنمية المرونة النفسية والوعي، لزيادة قدرتهم على الإدارة التحديات المعقدة والمتطلبات المتنافسة للحياة الجامعية بفاعلية</w:t>
      </w:r>
      <w:r w:rsidR="00E41D22">
        <w:rPr>
          <w:rFonts w:ascii="Simplified Arabic" w:hAnsi="Simplified Arabic"/>
          <w:color w:val="FF0000"/>
          <w:sz w:val="28"/>
          <w:rtl/>
        </w:rPr>
        <w:t>.</w:t>
      </w:r>
    </w:p>
    <w:p w:rsidR="007B5500" w:rsidRDefault="009444AC" w:rsidP="00E41D22">
      <w:pPr>
        <w:tabs>
          <w:tab w:val="left" w:pos="2366"/>
          <w:tab w:val="left" w:pos="3641"/>
          <w:tab w:val="left" w:pos="7061"/>
        </w:tabs>
        <w:bidi/>
        <w:spacing w:line="276" w:lineRule="auto"/>
        <w:jc w:val="both"/>
        <w:rPr>
          <w:rFonts w:ascii="Simplified Arabic" w:hAnsi="Simplified Arabic"/>
          <w:b/>
          <w:bCs/>
          <w:sz w:val="28"/>
          <w:rtl/>
        </w:rPr>
      </w:pPr>
      <w:r>
        <w:rPr>
          <w:rFonts w:ascii="Simplified Arabic" w:hAnsi="Simplified Arabic" w:hint="cs"/>
          <w:b/>
          <w:bCs/>
          <w:sz w:val="28"/>
          <w:rtl/>
        </w:rPr>
        <w:t>ثانياً</w:t>
      </w:r>
      <w:r w:rsidR="007B5500">
        <w:rPr>
          <w:rFonts w:ascii="Simplified Arabic" w:hAnsi="Simplified Arabic"/>
          <w:b/>
          <w:bCs/>
          <w:sz w:val="28"/>
          <w:rtl/>
        </w:rPr>
        <w:t xml:space="preserve">: </w:t>
      </w:r>
      <w:r w:rsidR="00A94BD0">
        <w:rPr>
          <w:rFonts w:ascii="Simplified Arabic" w:hAnsi="Simplified Arabic"/>
          <w:b/>
          <w:bCs/>
          <w:sz w:val="28"/>
          <w:rtl/>
        </w:rPr>
        <w:t>النتائج المتعلقة بالتساؤل ال</w:t>
      </w:r>
      <w:r w:rsidR="00A94BD0">
        <w:rPr>
          <w:rFonts w:ascii="Simplified Arabic" w:hAnsi="Simplified Arabic" w:hint="cs"/>
          <w:b/>
          <w:bCs/>
          <w:sz w:val="28"/>
          <w:rtl/>
        </w:rPr>
        <w:t>ثاني</w:t>
      </w:r>
      <w:r w:rsidR="007B5500">
        <w:rPr>
          <w:rFonts w:ascii="Simplified Arabic" w:hAnsi="Simplified Arabic"/>
          <w:b/>
          <w:bCs/>
          <w:sz w:val="28"/>
          <w:rtl/>
        </w:rPr>
        <w:t xml:space="preserve"> والذي نصه:</w:t>
      </w:r>
    </w:p>
    <w:p w:rsidR="007B5500" w:rsidRDefault="007B5500" w:rsidP="00E41D22">
      <w:pPr>
        <w:tabs>
          <w:tab w:val="left" w:pos="2366"/>
          <w:tab w:val="left" w:pos="3641"/>
          <w:tab w:val="left" w:pos="7061"/>
        </w:tabs>
        <w:bidi/>
        <w:spacing w:line="276" w:lineRule="auto"/>
        <w:jc w:val="both"/>
        <w:rPr>
          <w:rFonts w:ascii="Simplified Arabic" w:hAnsi="Simplified Arabic"/>
          <w:b/>
          <w:bCs/>
          <w:sz w:val="28"/>
          <w:rtl/>
        </w:rPr>
      </w:pPr>
      <w:r>
        <w:rPr>
          <w:rFonts w:ascii="Simplified Arabic" w:hAnsi="Simplified Arabic"/>
          <w:b/>
          <w:bCs/>
          <w:sz w:val="28"/>
          <w:rtl/>
        </w:rPr>
        <w:t>هل توجد فروق ذات دل</w:t>
      </w:r>
      <w:r w:rsidR="00A94BD0">
        <w:rPr>
          <w:rFonts w:ascii="Simplified Arabic" w:hAnsi="Simplified Arabic"/>
          <w:b/>
          <w:bCs/>
          <w:sz w:val="28"/>
          <w:rtl/>
        </w:rPr>
        <w:t xml:space="preserve">الة إحصائية في </w:t>
      </w:r>
      <w:r>
        <w:rPr>
          <w:rFonts w:ascii="Simplified Arabic" w:hAnsi="Simplified Arabic"/>
          <w:b/>
          <w:bCs/>
          <w:sz w:val="28"/>
          <w:rtl/>
        </w:rPr>
        <w:t>المرونة النفسية لدى معلمي ومعلمات الاحتياجات التربوية الخاصة في مدرسة الأمل تعزى إلى متغيري النوع الاجتماعي والخبرة في العمل؟</w:t>
      </w:r>
    </w:p>
    <w:p w:rsidR="007B5500" w:rsidRDefault="007B5500" w:rsidP="00E41D22">
      <w:pPr>
        <w:tabs>
          <w:tab w:val="left" w:pos="2366"/>
          <w:tab w:val="left" w:pos="3641"/>
          <w:tab w:val="left" w:pos="7061"/>
        </w:tabs>
        <w:bidi/>
        <w:spacing w:line="276" w:lineRule="auto"/>
        <w:jc w:val="both"/>
        <w:rPr>
          <w:rFonts w:ascii="Simplified Arabic" w:hAnsi="Simplified Arabic"/>
          <w:sz w:val="28"/>
          <w:rtl/>
        </w:rPr>
      </w:pPr>
      <w:r>
        <w:rPr>
          <w:rFonts w:ascii="Simplified Arabic" w:hAnsi="Simplified Arabic"/>
          <w:sz w:val="28"/>
          <w:rtl/>
        </w:rPr>
        <w:lastRenderedPageBreak/>
        <w:t xml:space="preserve">     وللإجابة عن التساؤل استخدم الباحث</w:t>
      </w:r>
      <w:r w:rsidR="009444AC">
        <w:rPr>
          <w:rFonts w:ascii="Simplified Arabic" w:hAnsi="Simplified Arabic" w:hint="cs"/>
          <w:sz w:val="28"/>
          <w:rtl/>
        </w:rPr>
        <w:t>ون</w:t>
      </w:r>
      <w:r>
        <w:rPr>
          <w:rFonts w:ascii="Simplified Arabic" w:hAnsi="Simplified Arabic"/>
          <w:sz w:val="28"/>
          <w:rtl/>
        </w:rPr>
        <w:t xml:space="preserve"> اختبار (ت) لمجموعتين مستقلتين (</w:t>
      </w:r>
      <w:r>
        <w:rPr>
          <w:rFonts w:ascii="Simplified Arabic" w:hAnsi="Simplified Arabic"/>
          <w:sz w:val="28"/>
        </w:rPr>
        <w:t>Independent samples t test</w:t>
      </w:r>
      <w:r>
        <w:rPr>
          <w:rFonts w:ascii="Simplified Arabic" w:hAnsi="Simplified Arabic"/>
          <w:sz w:val="28"/>
          <w:rtl/>
        </w:rPr>
        <w:t>) لتحديد الفروق وفقا لمتغير النوع الاجتماعي، ونتائج الجداول (</w:t>
      </w:r>
      <w:r w:rsidR="009444AC">
        <w:rPr>
          <w:rFonts w:ascii="Simplified Arabic" w:hAnsi="Simplified Arabic" w:hint="cs"/>
          <w:sz w:val="28"/>
          <w:rtl/>
        </w:rPr>
        <w:t>3، 4، 5</w:t>
      </w:r>
      <w:r>
        <w:rPr>
          <w:rFonts w:ascii="Simplified Arabic" w:hAnsi="Simplified Arabic"/>
          <w:sz w:val="28"/>
          <w:rtl/>
        </w:rPr>
        <w:t>) تبين ذلك. ولتحديد الفروق تبعا لمتغير الخبرة في العمل تم استخدام تحليل التباين الأحادي (</w:t>
      </w:r>
      <w:r>
        <w:rPr>
          <w:rFonts w:ascii="Simplified Arabic" w:hAnsi="Simplified Arabic"/>
          <w:sz w:val="28"/>
        </w:rPr>
        <w:t>One- way Anova</w:t>
      </w:r>
      <w:r>
        <w:rPr>
          <w:rFonts w:ascii="Simplified Arabic" w:hAnsi="Simplified Arabic"/>
          <w:sz w:val="28"/>
          <w:rtl/>
        </w:rPr>
        <w:t>)</w:t>
      </w:r>
      <w:r w:rsidR="00A94BD0">
        <w:rPr>
          <w:rFonts w:ascii="Simplified Arabic" w:hAnsi="Simplified Arabic" w:hint="cs"/>
          <w:sz w:val="28"/>
          <w:rtl/>
        </w:rPr>
        <w:t>.</w:t>
      </w:r>
    </w:p>
    <w:p w:rsidR="007B5500" w:rsidRPr="00E41D22" w:rsidRDefault="007B5500" w:rsidP="00E41D22">
      <w:pPr>
        <w:tabs>
          <w:tab w:val="left" w:pos="2366"/>
          <w:tab w:val="left" w:pos="3641"/>
          <w:tab w:val="left" w:pos="7061"/>
        </w:tabs>
        <w:bidi/>
        <w:spacing w:line="240" w:lineRule="auto"/>
        <w:jc w:val="both"/>
        <w:rPr>
          <w:rFonts w:ascii="Simplified Arabic" w:hAnsi="Simplified Arabic"/>
          <w:b/>
          <w:bCs/>
          <w:sz w:val="24"/>
          <w:szCs w:val="24"/>
        </w:rPr>
      </w:pPr>
      <w:r w:rsidRPr="00E41D22">
        <w:rPr>
          <w:rFonts w:ascii="Simplified Arabic" w:hAnsi="Simplified Arabic"/>
          <w:b/>
          <w:bCs/>
          <w:sz w:val="24"/>
          <w:szCs w:val="24"/>
          <w:rtl/>
        </w:rPr>
        <w:t>الجدول رقم (</w:t>
      </w:r>
      <w:r w:rsidR="00A94BD0" w:rsidRPr="00E41D22">
        <w:rPr>
          <w:rFonts w:ascii="Simplified Arabic" w:hAnsi="Simplified Arabic" w:hint="cs"/>
          <w:b/>
          <w:bCs/>
          <w:sz w:val="24"/>
          <w:szCs w:val="24"/>
          <w:rtl/>
        </w:rPr>
        <w:t>3</w:t>
      </w:r>
      <w:r w:rsidRPr="00E41D22">
        <w:rPr>
          <w:rFonts w:ascii="Simplified Arabic" w:hAnsi="Simplified Arabic"/>
          <w:b/>
          <w:bCs/>
          <w:sz w:val="24"/>
          <w:szCs w:val="24"/>
          <w:rtl/>
        </w:rPr>
        <w:t>): نتائج اختبار (ت) لمجموعتين مستقلتين لدلالة الفروق في المرونة النفسية لدى معلمي ومعلمات الاحتياجات التربوية الخاصة في مدرسة الأمل تبعا لمتغير النوع الاجتماعي (ن= 100).</w:t>
      </w:r>
    </w:p>
    <w:tbl>
      <w:tblPr>
        <w:bidiVisual/>
        <w:tblW w:w="0" w:type="dxa"/>
        <w:jc w:val="center"/>
        <w:tblLayout w:type="fixed"/>
        <w:tblLook w:val="04A0" w:firstRow="1" w:lastRow="0" w:firstColumn="1" w:lastColumn="0" w:noHBand="0" w:noVBand="1"/>
      </w:tblPr>
      <w:tblGrid>
        <w:gridCol w:w="3222"/>
        <w:gridCol w:w="865"/>
        <w:gridCol w:w="958"/>
        <w:gridCol w:w="909"/>
        <w:gridCol w:w="958"/>
        <w:gridCol w:w="1013"/>
        <w:gridCol w:w="1080"/>
      </w:tblGrid>
      <w:tr w:rsidR="007B5500" w:rsidRPr="00E41D22" w:rsidTr="007B5500">
        <w:trPr>
          <w:trHeight w:val="270"/>
          <w:jc w:val="center"/>
        </w:trPr>
        <w:tc>
          <w:tcPr>
            <w:tcW w:w="32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shd w:val="clear" w:color="auto" w:fill="D9D9D9" w:themeFill="background1" w:themeFillShade="D9"/>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النوع الاجتماعي</w:t>
            </w:r>
          </w:p>
          <w:p w:rsidR="007B5500" w:rsidRPr="00E41D22" w:rsidRDefault="007B5500" w:rsidP="00E41D22">
            <w:pPr>
              <w:pStyle w:val="BodyText"/>
              <w:jc w:val="both"/>
              <w:rPr>
                <w:rFonts w:ascii="Simplified Arabic" w:hAnsi="Simplified Arabic" w:cs="Simplified Arabic"/>
                <w:b/>
                <w:bCs/>
                <w:sz w:val="24"/>
                <w:rtl/>
              </w:rPr>
            </w:pP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المتغير</w:t>
            </w:r>
          </w:p>
        </w:tc>
        <w:tc>
          <w:tcPr>
            <w:tcW w:w="1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ذكر</w:t>
            </w: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(ن= 32)</w:t>
            </w:r>
          </w:p>
        </w:tc>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انثى</w:t>
            </w: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(ن= 68)</w:t>
            </w:r>
          </w:p>
        </w:tc>
        <w:tc>
          <w:tcPr>
            <w:tcW w:w="10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E41D22" w:rsidRDefault="007B5500" w:rsidP="00E41D22">
            <w:pPr>
              <w:pStyle w:val="BodyText"/>
              <w:jc w:val="both"/>
              <w:rPr>
                <w:rFonts w:ascii="Simplified Arabic" w:hAnsi="Simplified Arabic" w:cs="Simplified Arabic"/>
                <w:b/>
                <w:bCs/>
                <w:sz w:val="24"/>
                <w:rtl/>
              </w:rPr>
            </w:pP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قيمة</w:t>
            </w: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(ت)</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E41D22" w:rsidRDefault="007B5500" w:rsidP="00E41D22">
            <w:pPr>
              <w:pStyle w:val="BodyText"/>
              <w:jc w:val="both"/>
              <w:rPr>
                <w:rFonts w:ascii="Simplified Arabic" w:hAnsi="Simplified Arabic" w:cs="Simplified Arabic"/>
                <w:b/>
                <w:bCs/>
                <w:sz w:val="24"/>
                <w:rtl/>
              </w:rPr>
            </w:pPr>
          </w:p>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مستوى الدلالة*</w:t>
            </w:r>
          </w:p>
        </w:tc>
      </w:tr>
      <w:tr w:rsidR="007B5500" w:rsidRPr="00E41D22" w:rsidTr="007B5500">
        <w:trPr>
          <w:trHeight w:val="305"/>
          <w:jc w:val="center"/>
        </w:trPr>
        <w:tc>
          <w:tcPr>
            <w:tcW w:w="32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E41D22" w:rsidRDefault="007B5500" w:rsidP="00E41D22">
            <w:pPr>
              <w:spacing w:line="240" w:lineRule="auto"/>
              <w:jc w:val="both"/>
              <w:rPr>
                <w:rFonts w:ascii="Simplified Arabic" w:eastAsia="Times New Roman" w:hAnsi="Simplified Arabic"/>
                <w:b/>
                <w:bCs/>
                <w:sz w:val="24"/>
                <w:szCs w:val="24"/>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الانحراف</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المتوسط</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pStyle w:val="BodyText"/>
              <w:jc w:val="both"/>
              <w:rPr>
                <w:rFonts w:ascii="Simplified Arabic" w:hAnsi="Simplified Arabic" w:cs="Simplified Arabic"/>
                <w:b/>
                <w:bCs/>
                <w:sz w:val="24"/>
                <w:rtl/>
              </w:rPr>
            </w:pPr>
            <w:r w:rsidRPr="00E41D22">
              <w:rPr>
                <w:rFonts w:ascii="Simplified Arabic" w:hAnsi="Simplified Arabic" w:cs="Simplified Arabic"/>
                <w:b/>
                <w:bCs/>
                <w:sz w:val="24"/>
                <w:rtl/>
              </w:rPr>
              <w:t>الانحراف</w:t>
            </w:r>
          </w:p>
        </w:tc>
        <w:tc>
          <w:tcPr>
            <w:tcW w:w="10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E41D22" w:rsidRDefault="007B5500" w:rsidP="00E41D22">
            <w:pPr>
              <w:spacing w:line="240" w:lineRule="auto"/>
              <w:jc w:val="both"/>
              <w:rPr>
                <w:rFonts w:ascii="Simplified Arabic" w:eastAsia="Times New Roman" w:hAnsi="Simplified Arabic"/>
                <w:b/>
                <w:bCs/>
                <w:sz w:val="24"/>
                <w:szCs w:val="24"/>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E41D22" w:rsidRDefault="007B5500" w:rsidP="00E41D22">
            <w:pPr>
              <w:spacing w:line="240" w:lineRule="auto"/>
              <w:jc w:val="both"/>
              <w:rPr>
                <w:rFonts w:ascii="Simplified Arabic" w:eastAsia="Times New Roman" w:hAnsi="Simplified Arabic"/>
                <w:b/>
                <w:bCs/>
                <w:sz w:val="24"/>
                <w:szCs w:val="24"/>
              </w:rPr>
            </w:pPr>
          </w:p>
        </w:tc>
      </w:tr>
      <w:tr w:rsidR="007B5500" w:rsidRPr="00E41D22" w:rsidTr="007B5500">
        <w:trPr>
          <w:jc w:val="center"/>
        </w:trPr>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المرونة النفسية</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3.80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0.53</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3.60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0.49</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1.832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pStyle w:val="BodyText"/>
              <w:jc w:val="both"/>
              <w:rPr>
                <w:rFonts w:ascii="Simplified Arabic" w:hAnsi="Simplified Arabic" w:cs="Simplified Arabic"/>
                <w:sz w:val="24"/>
                <w:rtl/>
              </w:rPr>
            </w:pPr>
            <w:r w:rsidRPr="00E41D22">
              <w:rPr>
                <w:rFonts w:ascii="Simplified Arabic" w:hAnsi="Simplified Arabic" w:cs="Simplified Arabic"/>
                <w:sz w:val="24"/>
                <w:rtl/>
              </w:rPr>
              <w:t>0.070</w:t>
            </w:r>
          </w:p>
        </w:tc>
      </w:tr>
    </w:tbl>
    <w:p w:rsidR="007B5500" w:rsidRPr="00E41D22" w:rsidRDefault="007B5500" w:rsidP="00E41D22">
      <w:pPr>
        <w:pStyle w:val="BodyText"/>
        <w:ind w:left="360"/>
        <w:jc w:val="both"/>
        <w:rPr>
          <w:rFonts w:ascii="Simplified Arabic" w:hAnsi="Simplified Arabic" w:cs="Simplified Arabic"/>
          <w:sz w:val="24"/>
          <w:rtl/>
        </w:rPr>
      </w:pPr>
      <w:r w:rsidRPr="00E41D22">
        <w:rPr>
          <w:rFonts w:ascii="Simplified Arabic" w:hAnsi="Simplified Arabic" w:cs="Simplified Arabic"/>
          <w:sz w:val="24"/>
          <w:rtl/>
        </w:rPr>
        <w:t>* مستوى الدلالة (</w:t>
      </w:r>
      <w:r w:rsidRPr="00E41D22">
        <w:rPr>
          <w:rFonts w:ascii="Cambria" w:hAnsi="Cambria" w:cs="Cambria"/>
          <w:sz w:val="24"/>
        </w:rPr>
        <w:t>α</w:t>
      </w:r>
      <w:r w:rsidRPr="00E41D22">
        <w:rPr>
          <w:rFonts w:ascii="Simplified Arabic" w:hAnsi="Simplified Arabic" w:cs="Simplified Arabic"/>
          <w:sz w:val="24"/>
          <w:rtl/>
        </w:rPr>
        <w:t xml:space="preserve"> </w:t>
      </w:r>
      <w:r w:rsidRPr="00E41D22">
        <w:rPr>
          <w:rFonts w:ascii="Simplified Arabic" w:hAnsi="Simplified Arabic" w:cs="Times New Roman" w:hint="cs"/>
          <w:sz w:val="24"/>
          <w:rtl/>
        </w:rPr>
        <w:t>≤</w:t>
      </w:r>
      <w:r w:rsidRPr="00E41D22">
        <w:rPr>
          <w:rFonts w:ascii="Simplified Arabic" w:hAnsi="Simplified Arabic" w:cs="Simplified Arabic"/>
          <w:sz w:val="24"/>
          <w:rtl/>
        </w:rPr>
        <w:t xml:space="preserve"> 0.05).</w:t>
      </w:r>
    </w:p>
    <w:p w:rsidR="007B5500" w:rsidRDefault="007B5500" w:rsidP="00E41D22">
      <w:pPr>
        <w:bidi/>
        <w:spacing w:line="276" w:lineRule="auto"/>
        <w:jc w:val="both"/>
        <w:rPr>
          <w:rFonts w:ascii="Simplified Arabic" w:hAnsi="Simplified Arabic"/>
          <w:sz w:val="28"/>
          <w:rtl/>
        </w:rPr>
      </w:pPr>
      <w:r>
        <w:rPr>
          <w:rFonts w:ascii="Simplified Arabic" w:hAnsi="Simplified Arabic"/>
          <w:sz w:val="28"/>
          <w:rtl/>
        </w:rPr>
        <w:tab/>
        <w:t>يتضح من نتائج الجدول (</w:t>
      </w:r>
      <w:r w:rsidR="00A94BD0">
        <w:rPr>
          <w:rFonts w:ascii="Simplified Arabic" w:hAnsi="Simplified Arabic" w:hint="cs"/>
          <w:sz w:val="28"/>
          <w:rtl/>
        </w:rPr>
        <w:t>3</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implified Arabic" w:hAnsi="Simplified Arabic" w:hint="cs"/>
          <w:sz w:val="28"/>
          <w:rtl/>
        </w:rPr>
        <w:t>≤</w:t>
      </w:r>
      <w:r>
        <w:rPr>
          <w:rFonts w:ascii="Simplified Arabic" w:hAnsi="Simplified Arabic"/>
          <w:sz w:val="28"/>
          <w:rtl/>
        </w:rPr>
        <w:t xml:space="preserve"> 0.05) في المستوى الكلي للمرونة النفسية لدى معلمي ومعلمات الاحتياجات التربوية الخاصة في مدرسة الأمل تعزى إلى متغير النوع الاجتماعي.</w:t>
      </w:r>
    </w:p>
    <w:p w:rsidR="002C1E89" w:rsidRDefault="002C1E89" w:rsidP="002C1E89">
      <w:pPr>
        <w:bidi/>
        <w:spacing w:line="276" w:lineRule="auto"/>
        <w:jc w:val="both"/>
        <w:rPr>
          <w:rFonts w:ascii="Simplified Arabic" w:hAnsi="Simplified Arabic"/>
          <w:sz w:val="28"/>
          <w:rtl/>
        </w:rPr>
      </w:pPr>
      <w:r>
        <w:rPr>
          <w:rFonts w:ascii="Simplified Arabic" w:hAnsi="Simplified Arabic" w:hint="cs"/>
          <w:sz w:val="28"/>
          <w:rtl/>
        </w:rPr>
        <w:t>يعزو الباحثون ذلك إلى أن ظروف العمل المشتركة قد تكون عاملاً مؤثراً في تشابه بعض الخصائص النفسية لأفراد العينة، وذلك نظراً لإقبال الجنسين على العمل كما أن ان طبيعية الحياة في محافظة القدس تعطي مساحة من الحرية النفسية، فنجد التفاعل مع كل مواقف الحياة</w:t>
      </w:r>
      <w:r w:rsidR="00E33F94">
        <w:rPr>
          <w:rFonts w:ascii="Simplified Arabic" w:hAnsi="Simplified Arabic" w:hint="cs"/>
          <w:sz w:val="28"/>
          <w:rtl/>
        </w:rPr>
        <w:t xml:space="preserve"> مع كلا الجنسين، مما قد يلغي وجود فروق بين الجنسين في المرونة النفسية في عينة البحث .</w:t>
      </w:r>
    </w:p>
    <w:p w:rsidR="00E33F94" w:rsidRDefault="00E33F94" w:rsidP="00E33F94">
      <w:pPr>
        <w:bidi/>
        <w:spacing w:line="276" w:lineRule="auto"/>
        <w:jc w:val="both"/>
        <w:rPr>
          <w:rFonts w:ascii="Simplified Arabic" w:hAnsi="Simplified Arabic"/>
          <w:sz w:val="28"/>
          <w:rtl/>
        </w:rPr>
      </w:pPr>
      <w:r>
        <w:rPr>
          <w:rFonts w:ascii="Simplified Arabic" w:hAnsi="Simplified Arabic" w:hint="cs"/>
          <w:sz w:val="28"/>
          <w:rtl/>
        </w:rPr>
        <w:t>وقد أشار (</w:t>
      </w:r>
      <w:r>
        <w:rPr>
          <w:rFonts w:ascii="Simplified Arabic" w:hAnsi="Simplified Arabic"/>
          <w:sz w:val="28"/>
        </w:rPr>
        <w:t>Matthew, 2007</w:t>
      </w:r>
      <w:r>
        <w:rPr>
          <w:rFonts w:ascii="Simplified Arabic" w:hAnsi="Simplified Arabic" w:hint="cs"/>
          <w:sz w:val="28"/>
          <w:rtl/>
        </w:rPr>
        <w:t>) إلى أن أهم صفات الأشخاص المرنين نفسياً وهي البحث عن المعاني الإيجابية في المواقف الصادمة التي تعترض مسار حياته، من خلال التفكير الإيجابي، مما يمكن الفرد المتمتع بالمرونة النفسيةمن استكمال الحياة بعد تعرضه للمواقف الضاغطة .</w:t>
      </w:r>
    </w:p>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lastRenderedPageBreak/>
        <w:t>الجدول رقم (</w:t>
      </w:r>
      <w:r w:rsidR="00A94BD0" w:rsidRPr="00E41D22">
        <w:rPr>
          <w:rFonts w:ascii="Simplified Arabic" w:hAnsi="Simplified Arabic" w:hint="cs"/>
          <w:b/>
          <w:bCs/>
          <w:sz w:val="24"/>
          <w:szCs w:val="24"/>
          <w:rtl/>
        </w:rPr>
        <w:t>4</w:t>
      </w:r>
      <w:r w:rsidRPr="00E41D22">
        <w:rPr>
          <w:rFonts w:ascii="Simplified Arabic" w:hAnsi="Simplified Arabic"/>
          <w:b/>
          <w:bCs/>
          <w:sz w:val="24"/>
          <w:szCs w:val="24"/>
          <w:rtl/>
        </w:rPr>
        <w:t>): المتوسطات الحسابية والانحرافات المعيارية للمرونة النفسية لدى معلمي ومعلمات الاحتياجات التربوية الخاصة في مدرسة الأمل تبعا لمتغير الخبرة في العمل (ن= 100).</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960"/>
        <w:gridCol w:w="930"/>
        <w:gridCol w:w="900"/>
        <w:gridCol w:w="900"/>
        <w:gridCol w:w="900"/>
        <w:gridCol w:w="900"/>
      </w:tblGrid>
      <w:tr w:rsidR="007B5500" w:rsidRPr="00E41D22" w:rsidTr="007B5500">
        <w:trPr>
          <w:trHeight w:val="480"/>
          <w:jc w:val="center"/>
        </w:trPr>
        <w:tc>
          <w:tcPr>
            <w:tcW w:w="3178"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E0E0E0"/>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الخبرة في العمل</w:t>
            </w:r>
          </w:p>
          <w:p w:rsidR="007B5500" w:rsidRPr="00E41D22" w:rsidRDefault="007B5500" w:rsidP="00E41D22">
            <w:pPr>
              <w:bidi/>
              <w:spacing w:line="240" w:lineRule="auto"/>
              <w:jc w:val="both"/>
              <w:rPr>
                <w:rFonts w:ascii="Simplified Arabic" w:hAnsi="Simplified Arabic"/>
                <w:b/>
                <w:bCs/>
                <w:sz w:val="24"/>
                <w:szCs w:val="24"/>
                <w:rtl/>
                <w:lang w:bidi="ar-JO"/>
              </w:rPr>
            </w:pPr>
          </w:p>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المتغير</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أقل من 3 سنوات</w:t>
            </w:r>
          </w:p>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(ن= 27)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3-6 سنوات</w:t>
            </w:r>
          </w:p>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(ن= 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أكثر من 6 سنوات</w:t>
            </w:r>
          </w:p>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(ن= 29)</w:t>
            </w:r>
          </w:p>
        </w:tc>
      </w:tr>
      <w:tr w:rsidR="007B5500" w:rsidRPr="00E41D22" w:rsidTr="007B5500">
        <w:trPr>
          <w:trHeight w:val="323"/>
          <w:jc w:val="center"/>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7B5500" w:rsidRPr="00E41D22" w:rsidRDefault="007B5500" w:rsidP="00E41D22">
            <w:pPr>
              <w:spacing w:line="240" w:lineRule="auto"/>
              <w:jc w:val="both"/>
              <w:rPr>
                <w:rFonts w:ascii="Simplified Arabic" w:eastAsia="Times New Roman" w:hAnsi="Simplified Arabic"/>
                <w:b/>
                <w:bCs/>
                <w:sz w:val="24"/>
                <w:szCs w:val="24"/>
                <w:lang w:bidi="ar-JO"/>
              </w:rPr>
            </w:pPr>
          </w:p>
        </w:tc>
        <w:tc>
          <w:tcPr>
            <w:tcW w:w="96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المتوسط</w:t>
            </w:r>
          </w:p>
        </w:tc>
        <w:tc>
          <w:tcPr>
            <w:tcW w:w="93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الانحراف</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7B5500" w:rsidRPr="00E41D22" w:rsidRDefault="007B5500" w:rsidP="00E41D22">
            <w:pPr>
              <w:bidi/>
              <w:spacing w:line="240" w:lineRule="auto"/>
              <w:jc w:val="both"/>
              <w:rPr>
                <w:rFonts w:ascii="Simplified Arabic" w:hAnsi="Simplified Arabic"/>
                <w:b/>
                <w:bCs/>
                <w:sz w:val="24"/>
                <w:szCs w:val="24"/>
                <w:rtl/>
                <w:lang w:bidi="ar-JO"/>
              </w:rPr>
            </w:pPr>
            <w:r w:rsidRPr="00E41D22">
              <w:rPr>
                <w:rFonts w:ascii="Simplified Arabic" w:hAnsi="Simplified Arabic"/>
                <w:b/>
                <w:bCs/>
                <w:sz w:val="24"/>
                <w:szCs w:val="24"/>
                <w:rtl/>
                <w:lang w:bidi="ar-JO"/>
              </w:rPr>
              <w:t>الانحراف</w:t>
            </w:r>
          </w:p>
        </w:tc>
      </w:tr>
      <w:tr w:rsidR="007B5500" w:rsidRPr="00E41D22" w:rsidTr="007B5500">
        <w:trP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المرونة النفسية</w:t>
            </w:r>
          </w:p>
        </w:tc>
        <w:tc>
          <w:tcPr>
            <w:tcW w:w="96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3.73</w:t>
            </w:r>
          </w:p>
        </w:tc>
        <w:tc>
          <w:tcPr>
            <w:tcW w:w="93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lang w:bidi="ar-JO"/>
              </w:rPr>
            </w:pPr>
            <w:r w:rsidRPr="00E41D22">
              <w:rPr>
                <w:rFonts w:ascii="Simplified Arabic" w:hAnsi="Simplified Arabic"/>
                <w:sz w:val="24"/>
                <w:szCs w:val="24"/>
                <w:rtl/>
                <w:lang w:bidi="ar-JO"/>
              </w:rPr>
              <w:t>0.43</w:t>
            </w:r>
          </w:p>
        </w:tc>
        <w:tc>
          <w:tcPr>
            <w:tcW w:w="90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lang w:bidi="ar-JO"/>
              </w:rPr>
            </w:pPr>
            <w:r w:rsidRPr="00E41D22">
              <w:rPr>
                <w:rFonts w:ascii="Simplified Arabic" w:hAnsi="Simplified Arabic"/>
                <w:sz w:val="24"/>
                <w:szCs w:val="24"/>
                <w:rtl/>
                <w:lang w:bidi="ar-JO"/>
              </w:rPr>
              <w:t>3.61</w:t>
            </w:r>
          </w:p>
        </w:tc>
        <w:tc>
          <w:tcPr>
            <w:tcW w:w="90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lang w:bidi="ar-JO"/>
              </w:rPr>
            </w:pPr>
            <w:r w:rsidRPr="00E41D22">
              <w:rPr>
                <w:rFonts w:ascii="Simplified Arabic" w:hAnsi="Simplified Arabic"/>
                <w:sz w:val="24"/>
                <w:szCs w:val="24"/>
                <w:rtl/>
                <w:lang w:bidi="ar-JO"/>
              </w:rPr>
              <w:t>0.59</w:t>
            </w:r>
          </w:p>
        </w:tc>
        <w:tc>
          <w:tcPr>
            <w:tcW w:w="90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lang w:bidi="ar-JO"/>
              </w:rPr>
            </w:pPr>
            <w:r w:rsidRPr="00E41D22">
              <w:rPr>
                <w:rFonts w:ascii="Simplified Arabic" w:hAnsi="Simplified Arabic"/>
                <w:sz w:val="24"/>
                <w:szCs w:val="24"/>
                <w:rtl/>
                <w:lang w:bidi="ar-JO"/>
              </w:rPr>
              <w:t>3.67</w:t>
            </w:r>
          </w:p>
        </w:tc>
        <w:tc>
          <w:tcPr>
            <w:tcW w:w="900" w:type="dxa"/>
            <w:tcBorders>
              <w:top w:val="single" w:sz="4" w:space="0" w:color="auto"/>
              <w:left w:val="single" w:sz="4" w:space="0" w:color="auto"/>
              <w:bottom w:val="single" w:sz="4" w:space="0" w:color="auto"/>
              <w:right w:val="single" w:sz="4" w:space="0" w:color="auto"/>
            </w:tcBorders>
            <w:hideMark/>
          </w:tcPr>
          <w:p w:rsidR="007B5500" w:rsidRPr="00E41D22" w:rsidRDefault="007B5500" w:rsidP="00E41D22">
            <w:pPr>
              <w:bidi/>
              <w:spacing w:line="240" w:lineRule="auto"/>
              <w:jc w:val="both"/>
              <w:rPr>
                <w:rFonts w:ascii="Simplified Arabic" w:hAnsi="Simplified Arabic"/>
                <w:sz w:val="24"/>
                <w:szCs w:val="24"/>
                <w:rtl/>
                <w:lang w:bidi="ar-JO"/>
              </w:rPr>
            </w:pPr>
            <w:r w:rsidRPr="00E41D22">
              <w:rPr>
                <w:rFonts w:ascii="Simplified Arabic" w:hAnsi="Simplified Arabic"/>
                <w:sz w:val="24"/>
                <w:szCs w:val="24"/>
                <w:rtl/>
                <w:lang w:bidi="ar-JO"/>
              </w:rPr>
              <w:t>0.51</w:t>
            </w:r>
          </w:p>
        </w:tc>
      </w:tr>
    </w:tbl>
    <w:p w:rsidR="007B5500" w:rsidRPr="00E41D22" w:rsidRDefault="007B5500" w:rsidP="00E41D22">
      <w:pPr>
        <w:pStyle w:val="BodyText"/>
        <w:jc w:val="both"/>
        <w:rPr>
          <w:rFonts w:cs="Simplified Arabic"/>
          <w:b/>
          <w:bCs/>
          <w:sz w:val="24"/>
          <w:rtl/>
        </w:rPr>
      </w:pPr>
    </w:p>
    <w:p w:rsidR="007B5500" w:rsidRPr="00E41D22" w:rsidRDefault="007B5500" w:rsidP="00E41D22">
      <w:pPr>
        <w:pStyle w:val="BodyText"/>
        <w:jc w:val="both"/>
        <w:rPr>
          <w:rFonts w:ascii="Simplified Arabic" w:hAnsi="Simplified Arabic" w:cs="Simplified Arabic"/>
          <w:b/>
          <w:bCs/>
          <w:sz w:val="24"/>
          <w:rtl/>
        </w:rPr>
      </w:pPr>
      <w:r w:rsidRPr="00E41D22">
        <w:rPr>
          <w:rFonts w:cs="Simplified Arabic"/>
          <w:b/>
          <w:bCs/>
          <w:sz w:val="24"/>
          <w:rtl/>
        </w:rPr>
        <w:t>الجدول رقم (</w:t>
      </w:r>
      <w:r w:rsidR="00A94BD0" w:rsidRPr="00E41D22">
        <w:rPr>
          <w:rFonts w:cs="Simplified Arabic" w:hint="cs"/>
          <w:b/>
          <w:bCs/>
          <w:sz w:val="24"/>
          <w:rtl/>
        </w:rPr>
        <w:t>5</w:t>
      </w:r>
      <w:r w:rsidRPr="00E41D22">
        <w:rPr>
          <w:rFonts w:cs="Simplified Arabic"/>
          <w:b/>
          <w:bCs/>
          <w:sz w:val="24"/>
          <w:rtl/>
        </w:rPr>
        <w:t xml:space="preserve">): نتائج تحليل التباين الأحادي لدلالة الفروق في </w:t>
      </w:r>
      <w:r w:rsidRPr="00E41D22">
        <w:rPr>
          <w:rFonts w:ascii="Simplified Arabic" w:hAnsi="Simplified Arabic" w:cs="Simplified Arabic"/>
          <w:b/>
          <w:bCs/>
          <w:sz w:val="24"/>
          <w:rtl/>
        </w:rPr>
        <w:t>المرونة النفسية لدى معلمي ومعلمات الاحتياجات التربوية الخاصة في مدرسة الأمل تبعا لمتغير الخبرة في العمل (ن= 100).</w:t>
      </w:r>
    </w:p>
    <w:tbl>
      <w:tblPr>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7B5500" w:rsidRPr="00E41D22"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tabs>
                <w:tab w:val="left" w:pos="324"/>
              </w:tabs>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ab/>
            </w:r>
          </w:p>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المتغير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5500" w:rsidRPr="00E41D22" w:rsidRDefault="007B5500" w:rsidP="00E41D22">
            <w:pPr>
              <w:bidi/>
              <w:spacing w:line="240" w:lineRule="auto"/>
              <w:jc w:val="both"/>
              <w:rPr>
                <w:rFonts w:ascii="Simplified Arabic" w:hAnsi="Simplified Arabic"/>
                <w:b/>
                <w:bCs/>
                <w:sz w:val="24"/>
                <w:szCs w:val="24"/>
                <w:rtl/>
              </w:rPr>
            </w:pPr>
          </w:p>
          <w:p w:rsidR="007B5500" w:rsidRPr="00E41D22" w:rsidRDefault="007B5500" w:rsidP="00E41D22">
            <w:pPr>
              <w:bidi/>
              <w:spacing w:line="240" w:lineRule="auto"/>
              <w:jc w:val="both"/>
              <w:rPr>
                <w:rFonts w:ascii="Simplified Arabic" w:hAnsi="Simplified Arabic"/>
                <w:b/>
                <w:bCs/>
                <w:sz w:val="24"/>
                <w:szCs w:val="24"/>
              </w:rPr>
            </w:pPr>
            <w:r w:rsidRPr="00E41D22">
              <w:rPr>
                <w:rFonts w:ascii="Simplified Arabic" w:hAnsi="Simplified Arabic"/>
                <w:b/>
                <w:bCs/>
                <w:sz w:val="24"/>
                <w:szCs w:val="24"/>
                <w:rtl/>
              </w:rPr>
              <w:t>مصدر التباين</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مجموع مربعات الانحراف</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درجات الحرية</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متوسط المربعات</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قيمة</w:t>
            </w:r>
          </w:p>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 ف )</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مستوى</w:t>
            </w:r>
          </w:p>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 xml:space="preserve"> الدلالة*</w:t>
            </w:r>
          </w:p>
        </w:tc>
      </w:tr>
      <w:tr w:rsidR="007B5500" w:rsidRPr="00E41D22" w:rsidTr="007B5500">
        <w:trPr>
          <w:jc w:val="center"/>
        </w:trPr>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500" w:rsidRPr="00E41D22" w:rsidRDefault="007B5500" w:rsidP="00E41D22">
            <w:pPr>
              <w:bidi/>
              <w:spacing w:line="240" w:lineRule="auto"/>
              <w:jc w:val="both"/>
              <w:rPr>
                <w:rFonts w:ascii="Simplified Arabic" w:hAnsi="Simplified Arabic"/>
                <w:b/>
                <w:bCs/>
                <w:sz w:val="24"/>
                <w:szCs w:val="24"/>
                <w:rtl/>
              </w:rPr>
            </w:pPr>
            <w:r w:rsidRPr="00E41D22">
              <w:rPr>
                <w:rFonts w:ascii="Simplified Arabic" w:hAnsi="Simplified Arabic"/>
                <w:b/>
                <w:bCs/>
                <w:sz w:val="24"/>
                <w:szCs w:val="24"/>
                <w:rtl/>
              </w:rPr>
              <w:t>المرونة النفسية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بين المجموعات</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داخل المجموعات</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المجموع</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0.255</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25.400</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25.656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2</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97</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0.128</w:t>
            </w:r>
          </w:p>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0.262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0.487</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00" w:rsidRPr="00E41D22" w:rsidRDefault="007B5500" w:rsidP="00E41D22">
            <w:pPr>
              <w:bidi/>
              <w:spacing w:line="240" w:lineRule="auto"/>
              <w:jc w:val="both"/>
              <w:rPr>
                <w:rFonts w:ascii="Simplified Arabic" w:hAnsi="Simplified Arabic"/>
                <w:sz w:val="24"/>
                <w:szCs w:val="24"/>
                <w:rtl/>
              </w:rPr>
            </w:pPr>
            <w:r w:rsidRPr="00E41D22">
              <w:rPr>
                <w:rFonts w:ascii="Simplified Arabic" w:hAnsi="Simplified Arabic"/>
                <w:sz w:val="24"/>
                <w:szCs w:val="24"/>
                <w:rtl/>
              </w:rPr>
              <w:t>0.616</w:t>
            </w:r>
          </w:p>
        </w:tc>
      </w:tr>
    </w:tbl>
    <w:p w:rsidR="007B5500" w:rsidRPr="00E41D22" w:rsidRDefault="007B5500" w:rsidP="00E41D22">
      <w:pPr>
        <w:bidi/>
        <w:spacing w:line="240" w:lineRule="auto"/>
        <w:jc w:val="both"/>
        <w:rPr>
          <w:rFonts w:ascii="Simplified Arabic" w:eastAsia="Times New Roman" w:hAnsi="Simplified Arabic"/>
          <w:sz w:val="24"/>
          <w:szCs w:val="24"/>
          <w:rtl/>
        </w:rPr>
      </w:pPr>
      <w:r w:rsidRPr="00E41D22">
        <w:rPr>
          <w:rFonts w:ascii="Simplified Arabic" w:hAnsi="Simplified Arabic"/>
          <w:sz w:val="24"/>
          <w:szCs w:val="24"/>
          <w:rtl/>
          <w:lang w:bidi="ar-JO"/>
        </w:rPr>
        <w:t xml:space="preserve">   * مستوى الدلالة</w:t>
      </w:r>
      <w:r w:rsidRPr="00E41D22">
        <w:rPr>
          <w:rFonts w:ascii="Simplified Arabic" w:hAnsi="Simplified Arabic"/>
          <w:sz w:val="24"/>
          <w:szCs w:val="24"/>
          <w:lang w:bidi="ar-JO"/>
        </w:rPr>
        <w:t xml:space="preserve"> </w:t>
      </w:r>
      <w:r w:rsidRPr="00E41D22">
        <w:rPr>
          <w:rFonts w:ascii="Simplified Arabic" w:hAnsi="Simplified Arabic"/>
          <w:sz w:val="24"/>
          <w:szCs w:val="24"/>
          <w:rtl/>
          <w:lang w:bidi="ar-JO"/>
        </w:rPr>
        <w:t>(</w:t>
      </w:r>
      <w:r w:rsidRPr="00E41D22">
        <w:rPr>
          <w:sz w:val="24"/>
          <w:szCs w:val="24"/>
          <w:lang w:bidi="ar-JO"/>
        </w:rPr>
        <w:t>α</w:t>
      </w:r>
      <w:r w:rsidRPr="00E41D22">
        <w:rPr>
          <w:rFonts w:ascii="Simplified Arabic" w:hAnsi="Simplified Arabic"/>
          <w:sz w:val="24"/>
          <w:szCs w:val="24"/>
          <w:rtl/>
          <w:lang w:bidi="ar-JO"/>
        </w:rPr>
        <w:t xml:space="preserve"> </w:t>
      </w:r>
      <w:r w:rsidRPr="00E41D22">
        <w:rPr>
          <w:rFonts w:hint="cs"/>
          <w:sz w:val="24"/>
          <w:szCs w:val="24"/>
          <w:rtl/>
          <w:lang w:bidi="ar-JO"/>
        </w:rPr>
        <w:t>≤</w:t>
      </w:r>
      <w:r w:rsidRPr="00E41D22">
        <w:rPr>
          <w:rFonts w:ascii="Simplified Arabic" w:hAnsi="Simplified Arabic"/>
          <w:sz w:val="24"/>
          <w:szCs w:val="24"/>
          <w:rtl/>
          <w:lang w:bidi="ar-JO"/>
        </w:rPr>
        <w:t xml:space="preserve"> 0.05).</w:t>
      </w:r>
    </w:p>
    <w:p w:rsidR="00681F8F" w:rsidRDefault="007B5500" w:rsidP="009444AC">
      <w:pPr>
        <w:bidi/>
        <w:spacing w:line="360" w:lineRule="auto"/>
        <w:ind w:firstLine="360"/>
        <w:jc w:val="both"/>
        <w:rPr>
          <w:rFonts w:ascii="Simplified Arabic" w:hAnsi="Simplified Arabic"/>
          <w:b/>
          <w:bCs/>
          <w:sz w:val="28"/>
          <w:rtl/>
        </w:rPr>
      </w:pPr>
      <w:r>
        <w:rPr>
          <w:rFonts w:ascii="Simplified Arabic" w:hAnsi="Simplified Arabic"/>
          <w:sz w:val="28"/>
          <w:rtl/>
        </w:rPr>
        <w:t>يتضح من نتائج الجدول (</w:t>
      </w:r>
      <w:r w:rsidR="009444AC">
        <w:rPr>
          <w:rFonts w:ascii="Simplified Arabic" w:hAnsi="Simplified Arabic" w:hint="cs"/>
          <w:sz w:val="28"/>
          <w:rtl/>
        </w:rPr>
        <w:t>5</w:t>
      </w:r>
      <w:r>
        <w:rPr>
          <w:rFonts w:ascii="Simplified Arabic" w:hAnsi="Simplified Arabic"/>
          <w:sz w:val="28"/>
          <w:rtl/>
        </w:rPr>
        <w:t>) أنه لا توجد فروق ذات دلالة إحصائية عند مستوى الدلالة (</w:t>
      </w:r>
      <w:r>
        <w:rPr>
          <w:rFonts w:ascii="Cambria" w:hAnsi="Cambria" w:cs="Cambria"/>
          <w:sz w:val="28"/>
        </w:rPr>
        <w:t>α</w:t>
      </w:r>
      <w:r>
        <w:rPr>
          <w:rFonts w:ascii="Simplified Arabic" w:hAnsi="Simplified Arabic"/>
          <w:sz w:val="28"/>
          <w:rtl/>
        </w:rPr>
        <w:t xml:space="preserve"> </w:t>
      </w:r>
      <w:r>
        <w:rPr>
          <w:rFonts w:ascii="Simplified Arabic" w:hAnsi="Simplified Arabic" w:hint="cs"/>
          <w:sz w:val="28"/>
          <w:rtl/>
        </w:rPr>
        <w:t>≤</w:t>
      </w:r>
      <w:r>
        <w:rPr>
          <w:rFonts w:ascii="Simplified Arabic" w:hAnsi="Simplified Arabic"/>
          <w:sz w:val="28"/>
          <w:rtl/>
        </w:rPr>
        <w:t xml:space="preserve"> 0.05) في المستوى الكلي للمرونة النفسية لدى معلمي ومعلمات الاحتياجات التربوية الخاصة في مدرسة الأمل تعزى إلى متغير الخبرة في العمل.</w:t>
      </w:r>
    </w:p>
    <w:p w:rsidR="00E33F94" w:rsidRPr="00A77E7F" w:rsidRDefault="00E33F94" w:rsidP="00A77E7F">
      <w:pPr>
        <w:bidi/>
        <w:spacing w:line="276" w:lineRule="auto"/>
        <w:ind w:firstLine="360"/>
        <w:jc w:val="both"/>
        <w:rPr>
          <w:rFonts w:ascii="Simplified Arabic" w:hAnsi="Simplified Arabic"/>
          <w:sz w:val="28"/>
          <w:rtl/>
        </w:rPr>
      </w:pPr>
      <w:r w:rsidRPr="00A77E7F">
        <w:rPr>
          <w:rFonts w:ascii="Simplified Arabic" w:hAnsi="Simplified Arabic" w:hint="cs"/>
          <w:sz w:val="28"/>
          <w:rtl/>
        </w:rPr>
        <w:t xml:space="preserve">يعزو الباحثون ذلك مهما كانت خبرة في العمل، </w:t>
      </w:r>
      <w:r w:rsidR="00A77E7F" w:rsidRPr="00A77E7F">
        <w:rPr>
          <w:rFonts w:ascii="Simplified Arabic" w:hAnsi="Simplified Arabic" w:hint="cs"/>
          <w:sz w:val="28"/>
          <w:rtl/>
        </w:rPr>
        <w:t xml:space="preserve">يحمله درجة من التفاؤل والانفتاح عن الحياة،  والقدرة العالية على التكيف مع المشكلات، والسعي الجاد لإيجاد الحلول المناسبة للمشكلات والمواقف الضاغطة، </w:t>
      </w:r>
      <w:r w:rsidR="00A77E7F" w:rsidRPr="00A77E7F">
        <w:rPr>
          <w:rFonts w:ascii="Simplified Arabic" w:hAnsi="Simplified Arabic" w:hint="cs"/>
          <w:sz w:val="28"/>
          <w:rtl/>
        </w:rPr>
        <w:lastRenderedPageBreak/>
        <w:t>والقدرة على استرجاع الشعور بالسعادة بعد انتهاء هذه المواقف، بالإضافة للرغبة في تحقيق الطموح وإثبات الذات، وينعكس ذلك في صورة تكيف إيجابي للمعلمين ومقدرة أكبر على مواجهة ضغوط العمل، وتصبح بيئة باعثة على التفاؤل ويترجم هذا في صورة مرونة نفسية لدى معلمي ومعلمات الاحتياجات التربوية الخاصة.</w:t>
      </w:r>
    </w:p>
    <w:p w:rsidR="001227A2" w:rsidRPr="009444AC" w:rsidRDefault="001227A2" w:rsidP="00E41D22">
      <w:pPr>
        <w:pStyle w:val="Heading1"/>
        <w:spacing w:line="240" w:lineRule="auto"/>
        <w:jc w:val="left"/>
        <w:rPr>
          <w:sz w:val="28"/>
          <w:szCs w:val="28"/>
          <w:rtl/>
        </w:rPr>
      </w:pPr>
      <w:bookmarkStart w:id="16" w:name="_Toc77068337"/>
      <w:r w:rsidRPr="009444AC">
        <w:rPr>
          <w:rFonts w:hint="cs"/>
          <w:sz w:val="28"/>
          <w:szCs w:val="28"/>
          <w:rtl/>
        </w:rPr>
        <w:t>الاستنتاجات</w:t>
      </w:r>
      <w:bookmarkEnd w:id="16"/>
      <w:r w:rsidR="009444AC">
        <w:rPr>
          <w:rFonts w:hint="cs"/>
          <w:sz w:val="28"/>
          <w:szCs w:val="28"/>
          <w:rtl/>
        </w:rPr>
        <w:t>:</w:t>
      </w:r>
    </w:p>
    <w:p w:rsidR="00721A99" w:rsidRPr="009444AC" w:rsidRDefault="00721A99" w:rsidP="00E41D22">
      <w:pPr>
        <w:pStyle w:val="ListParagraph"/>
        <w:numPr>
          <w:ilvl w:val="0"/>
          <w:numId w:val="45"/>
        </w:numPr>
        <w:bidi/>
        <w:spacing w:line="240" w:lineRule="auto"/>
        <w:jc w:val="both"/>
        <w:rPr>
          <w:sz w:val="28"/>
        </w:rPr>
      </w:pPr>
      <w:r w:rsidRPr="009444AC">
        <w:rPr>
          <w:sz w:val="28"/>
          <w:rtl/>
        </w:rPr>
        <w:t>أن المستوى الكلي للمرونة النفسية لدى معلمي ومعلمات الاحتياجات التربوية الخاصة في مدرسة الأمل كان مرتفعا</w:t>
      </w:r>
      <w:r w:rsidRPr="009444AC">
        <w:rPr>
          <w:rFonts w:hint="cs"/>
          <w:sz w:val="28"/>
          <w:rtl/>
        </w:rPr>
        <w:t>.</w:t>
      </w:r>
    </w:p>
    <w:p w:rsidR="00721A99" w:rsidRPr="009444AC" w:rsidRDefault="0010748F" w:rsidP="00E41D22">
      <w:pPr>
        <w:pStyle w:val="ListParagraph"/>
        <w:numPr>
          <w:ilvl w:val="0"/>
          <w:numId w:val="45"/>
        </w:numPr>
        <w:bidi/>
        <w:spacing w:line="240" w:lineRule="auto"/>
        <w:jc w:val="both"/>
        <w:rPr>
          <w:sz w:val="28"/>
        </w:rPr>
      </w:pPr>
      <w:r w:rsidRPr="009444AC">
        <w:rPr>
          <w:rFonts w:ascii="Simplified Arabic" w:hAnsi="Simplified Arabic" w:hint="cs"/>
          <w:sz w:val="28"/>
          <w:rtl/>
        </w:rPr>
        <w:t>عدم وجود</w:t>
      </w:r>
      <w:r w:rsidR="00721A99" w:rsidRPr="009444AC">
        <w:rPr>
          <w:rFonts w:ascii="Simplified Arabic" w:hAnsi="Simplified Arabic"/>
          <w:sz w:val="28"/>
          <w:rtl/>
        </w:rPr>
        <w:t xml:space="preserve"> فروق ذات دلالة إحصائية عند مستوى الدلالة (</w:t>
      </w:r>
      <w:r w:rsidR="00721A99" w:rsidRPr="009444AC">
        <w:rPr>
          <w:rFonts w:ascii="Cambria" w:hAnsi="Cambria" w:cs="Cambria"/>
          <w:sz w:val="28"/>
        </w:rPr>
        <w:t>α</w:t>
      </w:r>
      <w:r w:rsidR="00721A99" w:rsidRPr="009444AC">
        <w:rPr>
          <w:rFonts w:ascii="Simplified Arabic" w:hAnsi="Simplified Arabic"/>
          <w:sz w:val="28"/>
          <w:rtl/>
        </w:rPr>
        <w:t xml:space="preserve"> </w:t>
      </w:r>
      <w:r w:rsidR="00721A99" w:rsidRPr="009444AC">
        <w:rPr>
          <w:rFonts w:ascii="Simplified Arabic" w:hAnsi="Simplified Arabic" w:hint="cs"/>
          <w:sz w:val="28"/>
          <w:rtl/>
        </w:rPr>
        <w:t>≤</w:t>
      </w:r>
      <w:r w:rsidR="00721A99" w:rsidRPr="009444AC">
        <w:rPr>
          <w:rFonts w:ascii="Simplified Arabic" w:hAnsi="Simplified Arabic"/>
          <w:sz w:val="28"/>
          <w:rtl/>
        </w:rPr>
        <w:t xml:space="preserve"> 0.05) في المستوى الكلي للمرونة النفسية لدى معلمي ومعلمات الاحتياجات التربوية الخاصة في مدرسة الأمل تعزى إلى متغير النوع الاجتماعي.</w:t>
      </w:r>
    </w:p>
    <w:p w:rsidR="00721A99" w:rsidRPr="009444AC" w:rsidRDefault="0010748F" w:rsidP="00E41D22">
      <w:pPr>
        <w:pStyle w:val="ListParagraph"/>
        <w:numPr>
          <w:ilvl w:val="0"/>
          <w:numId w:val="45"/>
        </w:numPr>
        <w:bidi/>
        <w:spacing w:line="240" w:lineRule="auto"/>
        <w:jc w:val="both"/>
        <w:rPr>
          <w:rFonts w:ascii="Simplified Arabic" w:hAnsi="Simplified Arabic"/>
          <w:sz w:val="28"/>
          <w:rtl/>
        </w:rPr>
      </w:pPr>
      <w:r w:rsidRPr="009444AC">
        <w:rPr>
          <w:rFonts w:ascii="Simplified Arabic" w:hAnsi="Simplified Arabic" w:hint="cs"/>
          <w:sz w:val="28"/>
          <w:rtl/>
        </w:rPr>
        <w:t>عدم وجود</w:t>
      </w:r>
      <w:r w:rsidR="00721A99" w:rsidRPr="009444AC">
        <w:rPr>
          <w:rFonts w:ascii="Simplified Arabic" w:hAnsi="Simplified Arabic"/>
          <w:sz w:val="28"/>
          <w:rtl/>
        </w:rPr>
        <w:t xml:space="preserve"> فروق ذات دلالة إحصائية عند مستوى الدلالة (</w:t>
      </w:r>
      <w:r w:rsidR="00721A99" w:rsidRPr="009444AC">
        <w:rPr>
          <w:rFonts w:ascii="Cambria" w:hAnsi="Cambria" w:cs="Cambria"/>
          <w:sz w:val="28"/>
        </w:rPr>
        <w:t>α</w:t>
      </w:r>
      <w:r w:rsidR="00721A99" w:rsidRPr="009444AC">
        <w:rPr>
          <w:rFonts w:ascii="Simplified Arabic" w:hAnsi="Simplified Arabic"/>
          <w:sz w:val="28"/>
          <w:rtl/>
        </w:rPr>
        <w:t xml:space="preserve"> </w:t>
      </w:r>
      <w:r w:rsidR="00721A99" w:rsidRPr="009444AC">
        <w:rPr>
          <w:rFonts w:ascii="Simplified Arabic" w:hAnsi="Simplified Arabic" w:hint="cs"/>
          <w:sz w:val="28"/>
          <w:rtl/>
        </w:rPr>
        <w:t>≤</w:t>
      </w:r>
      <w:r w:rsidR="00721A99" w:rsidRPr="009444AC">
        <w:rPr>
          <w:rFonts w:ascii="Simplified Arabic" w:hAnsi="Simplified Arabic"/>
          <w:sz w:val="28"/>
          <w:rtl/>
        </w:rPr>
        <w:t xml:space="preserve"> 0.05) في المستوى الكلي للمرونة النفسية لدى معلمي ومعلمات الاحتياجات التربوية الخاصة في مدرسة الأمل تعزى إلى متغير الخبرة في العمل.</w:t>
      </w:r>
    </w:p>
    <w:p w:rsidR="00950E4A" w:rsidRPr="009444AC" w:rsidRDefault="00950E4A" w:rsidP="00E41D22">
      <w:pPr>
        <w:pStyle w:val="Heading1"/>
        <w:spacing w:line="240" w:lineRule="auto"/>
        <w:jc w:val="left"/>
        <w:rPr>
          <w:sz w:val="28"/>
          <w:szCs w:val="28"/>
        </w:rPr>
      </w:pPr>
      <w:bookmarkStart w:id="17" w:name="_Toc77068338"/>
      <w:r w:rsidRPr="009444AC">
        <w:rPr>
          <w:rFonts w:hint="cs"/>
          <w:sz w:val="28"/>
          <w:szCs w:val="28"/>
          <w:rtl/>
        </w:rPr>
        <w:t>التوصيات</w:t>
      </w:r>
      <w:bookmarkEnd w:id="17"/>
      <w:r w:rsidR="009444AC" w:rsidRPr="009444AC">
        <w:rPr>
          <w:rFonts w:hint="cs"/>
          <w:sz w:val="28"/>
          <w:szCs w:val="28"/>
          <w:rtl/>
        </w:rPr>
        <w:t>:</w:t>
      </w:r>
    </w:p>
    <w:p w:rsidR="00BC5415" w:rsidRDefault="00BC5415" w:rsidP="00E41D22">
      <w:pPr>
        <w:spacing w:line="240" w:lineRule="auto"/>
        <w:rPr>
          <w:rFonts w:ascii="Simplified Arabic" w:hAnsi="Simplified Arabic"/>
          <w:sz w:val="28"/>
          <w:rtl/>
        </w:rPr>
      </w:pPr>
      <w:r>
        <w:rPr>
          <w:rFonts w:ascii="Simplified Arabic" w:hAnsi="Simplified Arabic" w:hint="cs"/>
          <w:sz w:val="28"/>
          <w:rtl/>
        </w:rPr>
        <w:t>في ضوء ما توصلت اليه نتائج الدراسة الحالية فان الباحث</w:t>
      </w:r>
      <w:r w:rsidR="009444AC">
        <w:rPr>
          <w:rFonts w:ascii="Simplified Arabic" w:hAnsi="Simplified Arabic" w:hint="cs"/>
          <w:sz w:val="28"/>
          <w:rtl/>
        </w:rPr>
        <w:t>ون</w:t>
      </w:r>
      <w:r>
        <w:rPr>
          <w:rFonts w:ascii="Simplified Arabic" w:hAnsi="Simplified Arabic" w:hint="cs"/>
          <w:sz w:val="28"/>
          <w:rtl/>
        </w:rPr>
        <w:t xml:space="preserve"> يوصي بما يلي:</w:t>
      </w:r>
    </w:p>
    <w:p w:rsidR="00BC5415" w:rsidRPr="0020629E" w:rsidRDefault="00BC5415" w:rsidP="00E41D22">
      <w:pPr>
        <w:pStyle w:val="ListParagraph"/>
        <w:numPr>
          <w:ilvl w:val="0"/>
          <w:numId w:val="46"/>
        </w:numPr>
        <w:bidi/>
        <w:spacing w:line="240" w:lineRule="auto"/>
        <w:jc w:val="left"/>
        <w:rPr>
          <w:rFonts w:ascii="Simplified Arabic" w:hAnsi="Simplified Arabic"/>
          <w:sz w:val="28"/>
        </w:rPr>
      </w:pPr>
      <w:r w:rsidRPr="0020629E">
        <w:rPr>
          <w:rFonts w:ascii="Simplified Arabic" w:hAnsi="Simplified Arabic"/>
          <w:sz w:val="28"/>
          <w:rtl/>
        </w:rPr>
        <w:t xml:space="preserve">اجراء دراسات مشابهة على معلمين في مدارس أخرى للتعرف على مستوى </w:t>
      </w:r>
      <w:r w:rsidR="009444AC">
        <w:rPr>
          <w:rFonts w:ascii="Simplified Arabic" w:hAnsi="Simplified Arabic"/>
          <w:sz w:val="28"/>
          <w:rtl/>
        </w:rPr>
        <w:t>المرونة النفسية</w:t>
      </w:r>
      <w:r w:rsidR="009444AC">
        <w:rPr>
          <w:rFonts w:ascii="Simplified Arabic" w:hAnsi="Simplified Arabic" w:hint="cs"/>
          <w:sz w:val="28"/>
          <w:rtl/>
        </w:rPr>
        <w:t>.</w:t>
      </w:r>
    </w:p>
    <w:p w:rsidR="00BC5415" w:rsidRPr="0020629E" w:rsidRDefault="00BC5415" w:rsidP="00E41D22">
      <w:pPr>
        <w:pStyle w:val="ListParagraph"/>
        <w:numPr>
          <w:ilvl w:val="0"/>
          <w:numId w:val="46"/>
        </w:numPr>
        <w:bidi/>
        <w:spacing w:line="240" w:lineRule="auto"/>
        <w:jc w:val="left"/>
        <w:rPr>
          <w:rFonts w:ascii="Simplified Arabic" w:hAnsi="Simplified Arabic"/>
          <w:sz w:val="28"/>
        </w:rPr>
      </w:pPr>
      <w:r w:rsidRPr="0020629E">
        <w:rPr>
          <w:rFonts w:ascii="Simplified Arabic" w:hAnsi="Simplified Arabic"/>
          <w:sz w:val="28"/>
          <w:rtl/>
        </w:rPr>
        <w:t>تبصير المعلمين بالمزيد من المعلومات لتعزيز قدراتهم على مواجهة الضغوط النفسية.</w:t>
      </w:r>
    </w:p>
    <w:p w:rsidR="00BC5415" w:rsidRPr="0020629E" w:rsidRDefault="00BC5415" w:rsidP="00E41D22">
      <w:pPr>
        <w:pStyle w:val="ListParagraph"/>
        <w:numPr>
          <w:ilvl w:val="0"/>
          <w:numId w:val="46"/>
        </w:numPr>
        <w:bidi/>
        <w:spacing w:line="240" w:lineRule="auto"/>
        <w:jc w:val="left"/>
        <w:rPr>
          <w:rFonts w:ascii="Simplified Arabic" w:hAnsi="Simplified Arabic"/>
          <w:sz w:val="28"/>
        </w:rPr>
      </w:pPr>
      <w:r w:rsidRPr="0020629E">
        <w:rPr>
          <w:rFonts w:ascii="Simplified Arabic" w:hAnsi="Simplified Arabic"/>
          <w:sz w:val="28"/>
          <w:rtl/>
        </w:rPr>
        <w:t>زيادة الاهتمام بالبرامج الارشادية والتوجيهية المتخصصة (المرونة النفسية) في مؤسسات التربية الخاصة.</w:t>
      </w:r>
    </w:p>
    <w:p w:rsidR="00E41D22" w:rsidRPr="00A77E7F" w:rsidRDefault="00BC5415" w:rsidP="00A77E7F">
      <w:pPr>
        <w:pStyle w:val="ListParagraph"/>
        <w:numPr>
          <w:ilvl w:val="0"/>
          <w:numId w:val="46"/>
        </w:numPr>
        <w:bidi/>
        <w:spacing w:line="240" w:lineRule="auto"/>
        <w:jc w:val="left"/>
        <w:rPr>
          <w:rFonts w:ascii="Simplified Arabic" w:hAnsi="Simplified Arabic"/>
          <w:sz w:val="28"/>
          <w:rtl/>
        </w:rPr>
      </w:pPr>
      <w:r w:rsidRPr="0020629E">
        <w:rPr>
          <w:rFonts w:ascii="Simplified Arabic" w:hAnsi="Simplified Arabic"/>
          <w:sz w:val="28"/>
          <w:rtl/>
        </w:rPr>
        <w:t xml:space="preserve">ضرورة اهتمام </w:t>
      </w:r>
      <w:r w:rsidR="009444AC">
        <w:rPr>
          <w:rFonts w:ascii="Simplified Arabic" w:hAnsi="Simplified Arabic"/>
          <w:sz w:val="28"/>
          <w:rtl/>
        </w:rPr>
        <w:t>كافة المؤسسات ب</w:t>
      </w:r>
      <w:r w:rsidRPr="0020629E">
        <w:rPr>
          <w:rFonts w:ascii="Simplified Arabic" w:hAnsi="Simplified Arabic"/>
          <w:sz w:val="28"/>
          <w:rtl/>
        </w:rPr>
        <w:t xml:space="preserve">المرونة النفسية ، </w:t>
      </w:r>
      <w:r w:rsidRPr="0020629E">
        <w:rPr>
          <w:rFonts w:ascii="Simplified Arabic" w:hAnsi="Simplified Arabic" w:hint="cs"/>
          <w:sz w:val="28"/>
          <w:rtl/>
        </w:rPr>
        <w:t>وإطلاق</w:t>
      </w:r>
      <w:r w:rsidRPr="0020629E">
        <w:rPr>
          <w:rFonts w:ascii="Simplified Arabic" w:hAnsi="Simplified Arabic"/>
          <w:sz w:val="28"/>
          <w:rtl/>
        </w:rPr>
        <w:t xml:space="preserve"> برامج توعية لدى كافة الفئات.</w:t>
      </w:r>
      <w:bookmarkStart w:id="18" w:name="_Toc77068339"/>
    </w:p>
    <w:p w:rsidR="006C5999" w:rsidRPr="009444AC" w:rsidRDefault="006C5999" w:rsidP="009444AC">
      <w:pPr>
        <w:pStyle w:val="Heading1"/>
        <w:jc w:val="left"/>
        <w:rPr>
          <w:sz w:val="28"/>
          <w:szCs w:val="28"/>
          <w:rtl/>
        </w:rPr>
      </w:pPr>
      <w:r w:rsidRPr="009444AC">
        <w:rPr>
          <w:sz w:val="28"/>
          <w:szCs w:val="28"/>
          <w:rtl/>
        </w:rPr>
        <w:t>المصادر والمراجع</w:t>
      </w:r>
      <w:bookmarkEnd w:id="18"/>
      <w:r w:rsidR="009444AC" w:rsidRPr="009444AC">
        <w:rPr>
          <w:rFonts w:hint="cs"/>
          <w:sz w:val="28"/>
          <w:szCs w:val="28"/>
          <w:rtl/>
        </w:rPr>
        <w:t>:</w:t>
      </w:r>
    </w:p>
    <w:p w:rsidR="00485713" w:rsidRPr="009444AC" w:rsidRDefault="00485713" w:rsidP="00485713">
      <w:pPr>
        <w:rPr>
          <w:rFonts w:ascii="Arial" w:hAnsi="Arial" w:cs="Arial"/>
          <w:b/>
          <w:bCs/>
        </w:rPr>
      </w:pPr>
      <w:r w:rsidRPr="009444AC">
        <w:rPr>
          <w:rFonts w:ascii="Arial" w:hAnsi="Arial" w:cs="Arial" w:hint="cs"/>
          <w:b/>
          <w:bCs/>
          <w:rtl/>
        </w:rPr>
        <w:t>المراجع العربية</w:t>
      </w:r>
      <w:r w:rsidR="009444AC" w:rsidRPr="009444AC">
        <w:rPr>
          <w:rFonts w:ascii="Arial" w:hAnsi="Arial" w:cs="Arial" w:hint="cs"/>
          <w:b/>
          <w:bCs/>
          <w:rtl/>
        </w:rPr>
        <w:t>:</w:t>
      </w:r>
    </w:p>
    <w:p w:rsidR="00485713" w:rsidRPr="00082490" w:rsidRDefault="003A437E" w:rsidP="00082490">
      <w:pPr>
        <w:pStyle w:val="ListParagraph"/>
        <w:numPr>
          <w:ilvl w:val="0"/>
          <w:numId w:val="48"/>
        </w:numPr>
        <w:bidi/>
        <w:spacing w:after="0" w:line="276" w:lineRule="auto"/>
        <w:ind w:left="360"/>
        <w:jc w:val="both"/>
        <w:rPr>
          <w:rFonts w:ascii="Simplified Arabic" w:hAnsi="Simplified Arabic"/>
          <w:sz w:val="24"/>
          <w:szCs w:val="24"/>
        </w:rPr>
      </w:pPr>
      <w:r>
        <w:rPr>
          <w:rFonts w:ascii="Simplified Arabic" w:hAnsi="Simplified Arabic"/>
          <w:sz w:val="24"/>
          <w:szCs w:val="24"/>
          <w:rtl/>
        </w:rPr>
        <w:lastRenderedPageBreak/>
        <w:t xml:space="preserve">ال شويل، سعيد احمد ونصر، </w:t>
      </w:r>
      <w:r>
        <w:rPr>
          <w:rFonts w:ascii="Simplified Arabic" w:hAnsi="Simplified Arabic" w:hint="cs"/>
          <w:sz w:val="24"/>
          <w:szCs w:val="24"/>
          <w:rtl/>
        </w:rPr>
        <w:t>ف</w:t>
      </w:r>
      <w:r w:rsidR="00485713" w:rsidRPr="00082490">
        <w:rPr>
          <w:rFonts w:ascii="Simplified Arabic" w:hAnsi="Simplified Arabic"/>
          <w:sz w:val="24"/>
          <w:szCs w:val="24"/>
          <w:rtl/>
        </w:rPr>
        <w:t>تحي مهدي محمد (2012)، الفروق بين مرتفعي ومنخفضي المرونة النفسية الإيجابية في بعض المتغيرات النفسية لدى عينة من طلاب الجامعات، مجلة البحث العلمي في التربية، ع13، جامعة الباحة، السعودية.</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ابو ندى، عبد الرحمن. (2007) الصلابة النفسية وعلاقتها بضغوط الحياة لدى طلبة جامعة الأزهر بغزة، جامعة الأزهر، غزة.</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tl/>
        </w:rPr>
      </w:pPr>
      <w:r w:rsidRPr="00082490">
        <w:rPr>
          <w:rFonts w:ascii="Simplified Arabic" w:hAnsi="Simplified Arabic"/>
          <w:sz w:val="24"/>
          <w:szCs w:val="24"/>
          <w:rtl/>
        </w:rPr>
        <w:t xml:space="preserve">بو سعيد، سعاد (2014)، </w:t>
      </w:r>
      <w:r w:rsidR="004F3E56">
        <w:rPr>
          <w:rFonts w:ascii="Simplified Arabic" w:hAnsi="Simplified Arabic"/>
          <w:sz w:val="24"/>
          <w:szCs w:val="24"/>
          <w:rtl/>
        </w:rPr>
        <w:t>المرونة النفسية وع</w:t>
      </w:r>
      <w:r w:rsidR="004F3E56">
        <w:rPr>
          <w:rFonts w:ascii="Simplified Arabic" w:hAnsi="Simplified Arabic" w:hint="cs"/>
          <w:sz w:val="24"/>
          <w:szCs w:val="24"/>
          <w:rtl/>
        </w:rPr>
        <w:t>لا</w:t>
      </w:r>
      <w:r w:rsidRPr="00082490">
        <w:rPr>
          <w:rFonts w:ascii="Simplified Arabic" w:hAnsi="Simplified Arabic"/>
          <w:sz w:val="24"/>
          <w:szCs w:val="24"/>
          <w:rtl/>
        </w:rPr>
        <w:t>قتها بقلق المستقبل لدى النساء المصابات باضطرابات الغدة الدرقية-دراسة ميدانية بعيادة متخصصة لأمراض الغدد والسكري بمدينة بورقلة. رسالة ماجستير غري منشورة. جامعة قاصدي مرباح، ورقلة.</w:t>
      </w:r>
    </w:p>
    <w:p w:rsidR="004F3E56" w:rsidRPr="00A77E7F" w:rsidRDefault="00485713" w:rsidP="00A77E7F">
      <w:pPr>
        <w:pStyle w:val="ListParagraph"/>
        <w:numPr>
          <w:ilvl w:val="0"/>
          <w:numId w:val="48"/>
        </w:numPr>
        <w:bidi/>
        <w:spacing w:after="0" w:line="276" w:lineRule="auto"/>
        <w:ind w:left="360"/>
        <w:jc w:val="both"/>
        <w:rPr>
          <w:rFonts w:ascii="Simplified Arabic" w:eastAsia="Times New Roman" w:hAnsi="Simplified Arabic"/>
          <w:sz w:val="24"/>
          <w:szCs w:val="24"/>
        </w:rPr>
      </w:pPr>
      <w:r w:rsidRPr="00A77E7F">
        <w:rPr>
          <w:rFonts w:ascii="Simplified Arabic" w:hAnsi="Simplified Arabic"/>
          <w:sz w:val="24"/>
          <w:szCs w:val="24"/>
          <w:rtl/>
        </w:rPr>
        <w:t>خرابشة، سهى. (2013) فاعلية برنامج إرشادي مستند إلى النظرية الوجودية في تحسين المرونة النفسية وقبول الذات والعلاقات الأسرية لدى عينة من النساء المصابات بسرطان الثدي في الأردن، رسالة ماجستير غير منشورة، جامعة اليرموك، الأردن.</w:t>
      </w:r>
    </w:p>
    <w:p w:rsidR="00485713" w:rsidRPr="00082490" w:rsidRDefault="00485713" w:rsidP="00082490">
      <w:pPr>
        <w:pStyle w:val="ListParagraph"/>
        <w:numPr>
          <w:ilvl w:val="0"/>
          <w:numId w:val="48"/>
        </w:numPr>
        <w:bidi/>
        <w:spacing w:after="0" w:line="276" w:lineRule="auto"/>
        <w:ind w:left="360"/>
        <w:jc w:val="both"/>
        <w:rPr>
          <w:rFonts w:ascii="Simplified Arabic" w:eastAsia="Times New Roman" w:hAnsi="Simplified Arabic"/>
          <w:color w:val="000000"/>
          <w:sz w:val="24"/>
          <w:szCs w:val="24"/>
          <w:rtl/>
        </w:rPr>
      </w:pPr>
      <w:r w:rsidRPr="00082490">
        <w:rPr>
          <w:rFonts w:ascii="Simplified Arabic" w:eastAsia="Times New Roman" w:hAnsi="Simplified Arabic"/>
          <w:color w:val="000000"/>
          <w:sz w:val="24"/>
          <w:szCs w:val="24"/>
          <w:rtl/>
        </w:rPr>
        <w:t>الزهيري، لمياء. (2012). المرونة النفسية وعلاقتها بأحداث الحياة الضاغطة لدى طلبة الجامعة، رسالة ماجستير غير منشورة، جامعة ديالي، العراق.</w:t>
      </w:r>
    </w:p>
    <w:p w:rsidR="00485713" w:rsidRPr="00082490" w:rsidRDefault="00485713" w:rsidP="00082490">
      <w:pPr>
        <w:pStyle w:val="ListParagraph"/>
        <w:numPr>
          <w:ilvl w:val="0"/>
          <w:numId w:val="48"/>
        </w:numPr>
        <w:bidi/>
        <w:spacing w:after="0" w:line="276" w:lineRule="auto"/>
        <w:ind w:left="360"/>
        <w:jc w:val="both"/>
        <w:rPr>
          <w:rFonts w:ascii="Simplified Arabic" w:eastAsia="Times New Roman" w:hAnsi="Simplified Arabic"/>
          <w:sz w:val="24"/>
          <w:szCs w:val="24"/>
          <w:rtl/>
        </w:rPr>
      </w:pPr>
      <w:r w:rsidRPr="00082490">
        <w:rPr>
          <w:rFonts w:ascii="Simplified Arabic" w:eastAsia="Times New Roman" w:hAnsi="Simplified Arabic"/>
          <w:sz w:val="24"/>
          <w:szCs w:val="24"/>
          <w:rtl/>
        </w:rPr>
        <w:t>شقورة، يحيى، (2012)، المرونة النفسية وعلاقتها بالرضا عن الحياة لدى طلبة الجامعات الفلسطينية بمحافظات غزة. رسالة ماجستير غري منشورة. جامعة الأزهر، غزة.</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عثمـان، محمـد (2009)، المرونـة الإيجابية ودورهـا فـي التصـدي لأحـداث الحياة الضـاغطة لـدى الشباب الجامعي. مجلة كلیة التربية - عین شمس -مصر، ع33، ج3، 373-405.</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علي، برقيقة. (2016) علاقة المرونة النفسية بمتغيري الجنس والسن، دراسة ميدانية لطلبة معهد علوم وتقنيات الأنشطة البدنية والرياضية، جامعة قاصدي مرباح ورقلة، الجزائر</w:t>
      </w:r>
    </w:p>
    <w:p w:rsidR="00485713" w:rsidRPr="00082490" w:rsidRDefault="00485713" w:rsidP="00082490">
      <w:pPr>
        <w:pStyle w:val="ListParagraph"/>
        <w:numPr>
          <w:ilvl w:val="0"/>
          <w:numId w:val="48"/>
        </w:numPr>
        <w:bidi/>
        <w:spacing w:after="0" w:line="276" w:lineRule="auto"/>
        <w:ind w:left="360"/>
        <w:jc w:val="both"/>
        <w:rPr>
          <w:rFonts w:ascii="Simplified Arabic" w:hAnsi="Simplified Arabic"/>
          <w:sz w:val="24"/>
          <w:szCs w:val="24"/>
        </w:rPr>
      </w:pPr>
      <w:r w:rsidRPr="00082490">
        <w:rPr>
          <w:rFonts w:ascii="Simplified Arabic" w:hAnsi="Simplified Arabic"/>
          <w:sz w:val="24"/>
          <w:szCs w:val="24"/>
          <w:rtl/>
        </w:rPr>
        <w:t>المالكي، حنـان (٢٠١٢)، فاعلیة برنامج إرشادي جمعي قائم على اسـتراتیجیات المرونـة النفسية لزيادة المرونــة لــدى طالبــات جامعــة أم القــرى. دراســات عربية فــي التربیــة وعلــم الــنفس- السعودية، ع31، ج3، 135-167.</w:t>
      </w:r>
    </w:p>
    <w:p w:rsidR="00485713" w:rsidRPr="00082490" w:rsidRDefault="00485713" w:rsidP="00A77E7F">
      <w:pPr>
        <w:pStyle w:val="ListParagraph"/>
        <w:bidi/>
        <w:spacing w:after="0" w:line="276" w:lineRule="auto"/>
        <w:ind w:left="360"/>
        <w:jc w:val="both"/>
        <w:rPr>
          <w:rFonts w:ascii="Simplified Arabic" w:hAnsi="Simplified Arabic"/>
          <w:sz w:val="24"/>
          <w:szCs w:val="24"/>
        </w:rPr>
      </w:pPr>
    </w:p>
    <w:p w:rsidR="00485713" w:rsidRDefault="00485713">
      <w:pPr>
        <w:jc w:val="left"/>
        <w:rPr>
          <w:rFonts w:ascii="Simplified Arabic" w:hAnsi="Simplified Arabic"/>
          <w:sz w:val="24"/>
          <w:szCs w:val="24"/>
        </w:rPr>
      </w:pPr>
      <w:r>
        <w:rPr>
          <w:rFonts w:ascii="Simplified Arabic" w:hAnsi="Simplified Arabic"/>
          <w:sz w:val="24"/>
          <w:szCs w:val="24"/>
        </w:rPr>
        <w:br w:type="page"/>
      </w:r>
    </w:p>
    <w:p w:rsidR="00485713" w:rsidRPr="009D33E5" w:rsidRDefault="00485713" w:rsidP="00485713">
      <w:pPr>
        <w:pStyle w:val="ListParagraph"/>
        <w:bidi/>
        <w:spacing w:after="0" w:line="276" w:lineRule="auto"/>
        <w:ind w:left="360"/>
        <w:jc w:val="both"/>
        <w:rPr>
          <w:rFonts w:ascii="Simplified Arabic" w:hAnsi="Simplified Arabic"/>
          <w:b/>
          <w:bCs/>
          <w:sz w:val="24"/>
          <w:szCs w:val="24"/>
          <w:rtl/>
        </w:rPr>
      </w:pPr>
      <w:r w:rsidRPr="009D33E5">
        <w:rPr>
          <w:rFonts w:ascii="Simplified Arabic" w:hAnsi="Simplified Arabic" w:hint="cs"/>
          <w:b/>
          <w:bCs/>
          <w:sz w:val="24"/>
          <w:szCs w:val="24"/>
          <w:rtl/>
        </w:rPr>
        <w:lastRenderedPageBreak/>
        <w:t>المراجع الاجنبية</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Allan, J., Mckenna, J., &amp; Dominey, S. (2014). Degrees of Resilience: Profiling Psychological Resilience and Prospective Academic Achievement in University Inductees, British Journal of Guidance and Counseling, 42 (1), 9- 25</w:t>
      </w:r>
      <w:r w:rsidRPr="00171E32">
        <w:rPr>
          <w:rFonts w:ascii="Sakkal Majalla" w:hAnsi="Sakkal Majalla" w:cs="Sakkal Majalla"/>
          <w:sz w:val="28"/>
        </w:rPr>
        <w:t xml:space="preserve">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Banadura, A. (1977). The self-system in Recipbacal Determinism. Journal of American Psychologist, No, 33.</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Bandura, a (1997) "Self-efficacy: the exercise of control "W. H. Freeman .New York.</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Bandura, A. (1994). Self-efficacy. In: VS Ramachaudran, (Ed). Encyclopedia of human behavior, Vol. 4, 71-81 .New York: Academic Press.</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 xml:space="preserve">Barnaby, W. (2000). Science, technology, and social responsibility. Interdisciplinary Science reviews, 25 (1), p.p: 20–23.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Beckwith, J; Huang, F. (2005). Should we make a fuss? A case for social responsibility in science. Nature Biotechnology, 23(12), p.p: 147–148.</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Coladarci,T. (2010). Teachers' Sense of Efficacy and Commitment to Teaching. The Journal of Experimental Education, 60(4), 323-337</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eastAsia="Times New Roman" w:hAnsi="Sakkal Majalla" w:cs="Sakkal Majalla"/>
          <w:sz w:val="28"/>
        </w:rPr>
        <w:t>Cristina Méndez-Aguado &amp; et al 2020</w:t>
      </w:r>
      <w:r w:rsidRPr="00171E32">
        <w:rPr>
          <w:rFonts w:ascii="Sakkal Majalla" w:hAnsi="Sakkal Majalla" w:cs="Sakkal Majalla"/>
          <w:sz w:val="28"/>
        </w:rPr>
        <w:t>, An Inclusive View of the Disability of Secondary School Students, International Journal of Environmental Research and Public Health.</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Da Silva, Lisa. (2004). Civic responsibility among Australian adolescents: Testing two competing models. Journal of Community Psychology, V (32), No (3), p.p: 229-356.</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Damásio, Bruno Figueiredo. Borsa, Juliane Callegaro. &amp; Silva, Joilson Pereira da. (2011). 14-Item Resilience Scale: Psychometric Properties of the Brazilian Version. Journal of Nursing Measurement, 19 (3), 131-145.</w:t>
      </w:r>
    </w:p>
    <w:p w:rsidR="00716569" w:rsidRPr="00171E32" w:rsidRDefault="00716569" w:rsidP="002C7160">
      <w:pPr>
        <w:pStyle w:val="ListParagraph"/>
        <w:numPr>
          <w:ilvl w:val="0"/>
          <w:numId w:val="47"/>
        </w:numPr>
        <w:spacing w:after="0" w:line="276" w:lineRule="auto"/>
        <w:jc w:val="both"/>
        <w:rPr>
          <w:rFonts w:ascii="Sakkal Majalla" w:eastAsia="Times New Roman" w:hAnsi="Sakkal Majalla" w:cs="Sakkal Majalla"/>
          <w:sz w:val="28"/>
          <w:rtl/>
        </w:rPr>
      </w:pPr>
      <w:r w:rsidRPr="00171E32">
        <w:rPr>
          <w:rFonts w:ascii="Sakkal Majalla" w:eastAsia="Times New Roman" w:hAnsi="Sakkal Majalla" w:cs="Sakkal Majalla"/>
          <w:sz w:val="28"/>
        </w:rPr>
        <w:t xml:space="preserve">Daniela Mahler &amp; et al. 2017, </w:t>
      </w:r>
      <w:r w:rsidRPr="00171E32">
        <w:t xml:space="preserve">Opportunities to Learn for Teachers’ Self-Efficacy and Enthusiasm </w:t>
      </w:r>
      <w:r w:rsidRPr="00171E32">
        <w:rPr>
          <w:rFonts w:ascii="Sakkal Majalla" w:eastAsia="Times New Roman" w:hAnsi="Sakkal Majalla" w:cs="Sakkal Majalla"/>
          <w:sz w:val="28"/>
        </w:rPr>
        <w:t>Hindawi Education Research International Volume 2017, Article ID 4698371, 17 pages https://doi.org/10.1155/2017/4698371.</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lastRenderedPageBreak/>
        <w:t>Hamilton, Carmen; Flanagan, Constance. (2007). Reframing social responsibility within a Technology – Based Youth Activists Program. American Behavioral Scientist, V (51), No (3), P. P: 444-464.</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t>Ika Febrian Kristiana</w:t>
      </w:r>
      <w:r w:rsidRPr="00171E32">
        <w:rPr>
          <w:rFonts w:ascii="Sakkal Majalla" w:hAnsi="Sakkal Majalla" w:cs="Sakkal Majalla"/>
          <w:sz w:val="28"/>
        </w:rPr>
        <w:t xml:space="preserve"> 2018, </w:t>
      </w:r>
      <w:r w:rsidRPr="00171E32">
        <w:t>Teacher Efficacy in the Implementation of Inclusive Education: A Literature Review</w:t>
      </w:r>
      <w:r w:rsidRPr="00171E32">
        <w:rPr>
          <w:rFonts w:ascii="Sakkal Majalla" w:hAnsi="Sakkal Majalla" w:cs="Sakkal Majalla"/>
          <w:sz w:val="28"/>
        </w:rPr>
        <w:t xml:space="preserve">, </w:t>
      </w:r>
      <w:r w:rsidRPr="00171E32">
        <w:t>Journal of Educational, Health and Community Psychology Vol 7, No 2, 2018 E-ISSN 2460-8467.</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rPr>
          <w:rFonts w:ascii="Sakkal Majalla" w:hAnsi="Sakkal Majalla" w:cs="Sakkal Majalla"/>
          <w:sz w:val="28"/>
        </w:rPr>
        <w:t xml:space="preserve">Jalal Haj Hussiena and Ibrahim Al-Qaryoutib, </w:t>
      </w:r>
      <w:r w:rsidRPr="00171E32">
        <w:t>General Education Teachers’ Perceived Self-Efficacy in Teaching Students with Disabilities in Oman</w:t>
      </w:r>
      <w:r w:rsidRPr="00171E32">
        <w:rPr>
          <w:rFonts w:ascii="Sakkal Majalla" w:hAnsi="Sakkal Majalla" w:cs="Sakkal Majalla"/>
          <w:sz w:val="28"/>
        </w:rPr>
        <w:t>, Asian journal of inclusive education' vol 3. 3-23.</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t>Jorgenson, Sh. et al., (2011). College satisfactionand academic success: A comparison by sex and disability. Official International Research. Dawson College.</w:t>
      </w:r>
      <w:r w:rsidRPr="00171E32">
        <w:rPr>
          <w:rFonts w:ascii="Sakkal Majalla" w:hAnsi="Sakkal Majalla" w:cs="Sakkal Majalla"/>
          <w:sz w:val="28"/>
        </w:rPr>
        <w:t xml:space="preserve"> Handersom, 1981.</w:t>
      </w:r>
    </w:p>
    <w:p w:rsidR="00716569" w:rsidRPr="00B354F5" w:rsidRDefault="00716569" w:rsidP="00305D9F">
      <w:pPr>
        <w:pStyle w:val="ListParagraph"/>
        <w:numPr>
          <w:ilvl w:val="0"/>
          <w:numId w:val="47"/>
        </w:numPr>
        <w:spacing w:after="0" w:line="276" w:lineRule="auto"/>
        <w:jc w:val="both"/>
        <w:rPr>
          <w:rFonts w:ascii="Sakkal Majalla" w:hAnsi="Sakkal Majalla" w:cs="Sakkal Majalla"/>
          <w:sz w:val="28"/>
        </w:rPr>
      </w:pPr>
      <w:r w:rsidRPr="00B354F5">
        <w:rPr>
          <w:rFonts w:ascii="Sakkal Majalla" w:hAnsi="Sakkal Majalla" w:cs="Sakkal Majalla"/>
          <w:sz w:val="28"/>
        </w:rPr>
        <w:t>LAROSE ET ALL.2006, Laterality of horses associated with emotionality in novel situations, laterality, 11(4), 355-367.</w:t>
      </w:r>
    </w:p>
    <w:p w:rsidR="00716569" w:rsidRPr="00171E32" w:rsidRDefault="00716569" w:rsidP="002C7160">
      <w:pPr>
        <w:pStyle w:val="ListParagraph"/>
        <w:numPr>
          <w:ilvl w:val="0"/>
          <w:numId w:val="47"/>
        </w:numPr>
        <w:spacing w:after="0" w:line="276" w:lineRule="auto"/>
        <w:jc w:val="both"/>
        <w:rPr>
          <w:rFonts w:ascii="Sakkal Majalla" w:eastAsia="Times New Roman" w:hAnsi="Sakkal Majalla" w:cs="Sakkal Majalla"/>
          <w:sz w:val="28"/>
          <w:rtl/>
        </w:rPr>
      </w:pPr>
      <w:r w:rsidRPr="00171E32">
        <w:rPr>
          <w:rFonts w:ascii="Sakkal Majalla" w:eastAsia="Times New Roman" w:hAnsi="Sakkal Majalla" w:cs="Sakkal Majalla"/>
          <w:sz w:val="28"/>
        </w:rPr>
        <w:t xml:space="preserve">Oneyda M. Paneque and Patricia M. Barbetta 2006, </w:t>
      </w:r>
      <w:r w:rsidRPr="00171E32">
        <w:t>A Study of Teacher Efficacy of Special Education Teachers of English Language Learners with Disabilities, Barry University, USA, Florida International University, USA. 99-104.</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eastAsia="Times New Roman" w:hAnsi="Sakkal Majalla" w:cs="Sakkal Majalla"/>
          <w:sz w:val="28"/>
        </w:rPr>
        <w:t xml:space="preserve">Osman Özokcui 2017, </w:t>
      </w:r>
      <w:r w:rsidRPr="00171E32">
        <w:t>INVESTIGATING THE RELATIONSHIP BETWEEN TEACHERS’ SELF-EFFICACY BELIEFS AND EFFICACY FOR INCLUSION, European Journal of Special Education Research, Volume 2 │ Issue 6.</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 xml:space="preserve">Parsons, S., Kruijit, A., &amp; Fox, E. (2016). A cognitive Model of Psychological Resilience, Journal of Experimental Psychology. Seven (3), 296- 310.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Pidgeon, A., &amp; Keye, M. (2014). Relationship between Resilience, Mindfulness, and Psychological Well-Being in University Students. International Journal of Liberal Arts and Social Science, 2(5), ISSN: 2307-924x</w:t>
      </w:r>
      <w:r w:rsidRPr="00171E32">
        <w:rPr>
          <w:rFonts w:ascii="Sakkal Majalla" w:hAnsi="Sakkal Majalla" w:cs="Sakkal Majalla"/>
          <w:sz w:val="28"/>
          <w:rtl/>
        </w:rPr>
        <w:t>.</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tl/>
        </w:rPr>
      </w:pPr>
      <w:r w:rsidRPr="00171E32">
        <w:rPr>
          <w:rFonts w:ascii="Sakkal Majalla" w:hAnsi="Sakkal Majalla" w:cs="Sakkal Majalla"/>
          <w:sz w:val="28"/>
        </w:rPr>
        <w:t>Pidgeon, A., Rowe, N., Stapleton, P., Magyar, H., &amp; Lo, B. (2014). Examining Characteristics of Resilience among University Students: An International Study. Open Journal of Social Sciences, 2, 14-22.</w:t>
      </w:r>
      <w:r w:rsidRPr="00171E32">
        <w:rPr>
          <w:rFonts w:ascii="Sakkal Majalla" w:hAnsi="Sakkal Majalla" w:cs="Sakkal Majalla"/>
          <w:sz w:val="28"/>
          <w:rtl/>
        </w:rPr>
        <w:t xml:space="preserve"> </w:t>
      </w:r>
    </w:p>
    <w:p w:rsidR="00716569" w:rsidRPr="00171E32" w:rsidRDefault="00716569" w:rsidP="002C7160">
      <w:pPr>
        <w:pStyle w:val="ListParagraph"/>
        <w:numPr>
          <w:ilvl w:val="0"/>
          <w:numId w:val="47"/>
        </w:numPr>
        <w:spacing w:after="0" w:line="276" w:lineRule="auto"/>
        <w:jc w:val="both"/>
        <w:rPr>
          <w:rFonts w:ascii="Sakkal Majalla" w:hAnsi="Sakkal Majalla" w:cs="Sakkal Majalla"/>
          <w:sz w:val="28"/>
        </w:rPr>
      </w:pPr>
      <w:r w:rsidRPr="00171E32">
        <w:t>Sharma, B., (2015). A study of Resilience and Social Problem Solving in Urban Indian Adolescent. The International Journal of Indian Psychology, 2 (3), 2349-3429</w:t>
      </w:r>
      <w:r w:rsidRPr="00171E32">
        <w:rPr>
          <w:rFonts w:ascii="Sakkal Majalla" w:hAnsi="Sakkal Majalla" w:cs="Sakkal Majalla"/>
          <w:sz w:val="28"/>
        </w:rPr>
        <w:t>.</w:t>
      </w:r>
    </w:p>
    <w:p w:rsidR="006C5999" w:rsidRDefault="006C5999" w:rsidP="00A77E7F">
      <w:pPr>
        <w:jc w:val="both"/>
        <w:rPr>
          <w:rFonts w:ascii="Simplified Arabic" w:hAnsi="Simplified Arabic"/>
          <w:b/>
          <w:bCs/>
          <w:sz w:val="40"/>
          <w:szCs w:val="40"/>
        </w:rPr>
      </w:pPr>
    </w:p>
    <w:sectPr w:rsidR="006C5999" w:rsidSect="005B2FF8">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3C" w:rsidRDefault="0051673C" w:rsidP="007F7655">
      <w:pPr>
        <w:spacing w:after="0" w:line="240" w:lineRule="auto"/>
      </w:pPr>
      <w:r>
        <w:separator/>
      </w:r>
    </w:p>
    <w:p w:rsidR="0051673C" w:rsidRDefault="0051673C"/>
    <w:p w:rsidR="0051673C" w:rsidRDefault="0051673C" w:rsidP="009C4BF3">
      <w:pPr>
        <w:bidi/>
      </w:pPr>
    </w:p>
    <w:p w:rsidR="0051673C" w:rsidRDefault="0051673C" w:rsidP="009C4BF3">
      <w:pPr>
        <w:bidi/>
      </w:pPr>
    </w:p>
  </w:endnote>
  <w:endnote w:type="continuationSeparator" w:id="0">
    <w:p w:rsidR="0051673C" w:rsidRDefault="0051673C" w:rsidP="007F7655">
      <w:pPr>
        <w:spacing w:after="0" w:line="240" w:lineRule="auto"/>
      </w:pPr>
      <w:r>
        <w:continuationSeparator/>
      </w:r>
    </w:p>
    <w:p w:rsidR="0051673C" w:rsidRDefault="0051673C"/>
    <w:p w:rsidR="0051673C" w:rsidRDefault="0051673C" w:rsidP="009C4BF3">
      <w:pPr>
        <w:bidi/>
      </w:pPr>
    </w:p>
    <w:p w:rsidR="0051673C" w:rsidRDefault="0051673C" w:rsidP="009C4BF3">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szCs w:val="22"/>
      </w:rPr>
      <w:id w:val="-1311787114"/>
      <w:docPartObj>
        <w:docPartGallery w:val="Page Numbers (Bottom of Page)"/>
        <w:docPartUnique/>
      </w:docPartObj>
    </w:sdtPr>
    <w:sdtEndPr/>
    <w:sdtContent>
      <w:p w:rsidR="00193576" w:rsidRPr="005B2FF8" w:rsidRDefault="00193576" w:rsidP="003120C4">
        <w:pPr>
          <w:pStyle w:val="Footer"/>
          <w:jc w:val="left"/>
          <w:rPr>
            <w:rFonts w:ascii="Simplified Arabic" w:hAnsi="Simplified Arabic" w:cs="Simplified Arabic"/>
            <w:szCs w:val="22"/>
          </w:rPr>
        </w:pPr>
        <w:r w:rsidRPr="005B2FF8">
          <w:rPr>
            <w:rFonts w:ascii="Simplified Arabic" w:hAnsi="Simplified Arabic" w:cs="Simplified Arabic"/>
            <w:szCs w:val="22"/>
          </w:rPr>
          <w:fldChar w:fldCharType="begin"/>
        </w:r>
        <w:r w:rsidRPr="005B2FF8">
          <w:rPr>
            <w:rFonts w:ascii="Simplified Arabic" w:hAnsi="Simplified Arabic" w:cs="Simplified Arabic"/>
            <w:szCs w:val="22"/>
          </w:rPr>
          <w:instrText>PAGE   \* MERGEFORMAT</w:instrText>
        </w:r>
        <w:r w:rsidRPr="005B2FF8">
          <w:rPr>
            <w:rFonts w:ascii="Simplified Arabic" w:hAnsi="Simplified Arabic" w:cs="Simplified Arabic"/>
            <w:szCs w:val="22"/>
          </w:rPr>
          <w:fldChar w:fldCharType="separate"/>
        </w:r>
        <w:r w:rsidR="003D1954" w:rsidRPr="003D1954">
          <w:rPr>
            <w:rFonts w:ascii="Simplified Arabic" w:hAnsi="Simplified Arabic" w:cs="Simplified Arabic"/>
            <w:noProof/>
            <w:szCs w:val="22"/>
            <w:lang w:val="ar-SA"/>
          </w:rPr>
          <w:t>2</w:t>
        </w:r>
        <w:r w:rsidRPr="005B2FF8">
          <w:rPr>
            <w:rFonts w:ascii="Simplified Arabic" w:hAnsi="Simplified Arabic" w:cs="Simplified Arabic"/>
            <w:szCs w:val="22"/>
          </w:rPr>
          <w:fldChar w:fldCharType="end"/>
        </w:r>
      </w:p>
    </w:sdtContent>
  </w:sdt>
  <w:p w:rsidR="00193576" w:rsidRPr="005B2FF8" w:rsidRDefault="00193576">
    <w:pPr>
      <w:pStyle w:val="Footer"/>
      <w:rPr>
        <w:rFonts w:ascii="Simplified Arabic" w:hAnsi="Simplified Arabic" w:cs="Simplified Arabic"/>
        <w:szCs w:val="22"/>
      </w:rPr>
    </w:pPr>
  </w:p>
  <w:p w:rsidR="00193576" w:rsidRPr="005B2FF8" w:rsidRDefault="00193576">
    <w:pPr>
      <w:rPr>
        <w:rFonts w:ascii="Simplified Arabic" w:hAnsi="Simplified Arabic"/>
        <w:szCs w:val="22"/>
      </w:rPr>
    </w:pPr>
  </w:p>
  <w:p w:rsidR="00193576" w:rsidRPr="005B2FF8" w:rsidRDefault="00193576" w:rsidP="009C4BF3">
    <w:pPr>
      <w:bidi/>
      <w:rPr>
        <w:rFonts w:ascii="Simplified Arabic" w:hAnsi="Simplified Arabic"/>
        <w:szCs w:val="22"/>
      </w:rPr>
    </w:pPr>
  </w:p>
  <w:p w:rsidR="00193576" w:rsidRPr="005B2FF8" w:rsidRDefault="00193576" w:rsidP="009C4BF3">
    <w:pPr>
      <w:bidi/>
      <w:rPr>
        <w:rFonts w:ascii="Simplified Arabic" w:hAnsi="Simplified Arabic"/>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3C" w:rsidRDefault="0051673C" w:rsidP="007F7655">
      <w:pPr>
        <w:spacing w:after="0" w:line="240" w:lineRule="auto"/>
      </w:pPr>
      <w:r>
        <w:separator/>
      </w:r>
    </w:p>
    <w:p w:rsidR="0051673C" w:rsidRDefault="0051673C"/>
    <w:p w:rsidR="0051673C" w:rsidRDefault="0051673C" w:rsidP="009C4BF3">
      <w:pPr>
        <w:bidi/>
      </w:pPr>
    </w:p>
    <w:p w:rsidR="0051673C" w:rsidRDefault="0051673C" w:rsidP="009C4BF3">
      <w:pPr>
        <w:bidi/>
      </w:pPr>
    </w:p>
  </w:footnote>
  <w:footnote w:type="continuationSeparator" w:id="0">
    <w:p w:rsidR="0051673C" w:rsidRDefault="0051673C" w:rsidP="007F7655">
      <w:pPr>
        <w:spacing w:after="0" w:line="240" w:lineRule="auto"/>
      </w:pPr>
      <w:r>
        <w:continuationSeparator/>
      </w:r>
    </w:p>
    <w:p w:rsidR="0051673C" w:rsidRDefault="0051673C"/>
    <w:p w:rsidR="0051673C" w:rsidRDefault="0051673C" w:rsidP="009C4BF3">
      <w:pPr>
        <w:bidi/>
      </w:pPr>
    </w:p>
    <w:p w:rsidR="0051673C" w:rsidRDefault="0051673C" w:rsidP="009C4BF3">
      <w:pPr>
        <w:bid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D5"/>
    <w:multiLevelType w:val="hybridMultilevel"/>
    <w:tmpl w:val="9890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80D71"/>
    <w:multiLevelType w:val="hybridMultilevel"/>
    <w:tmpl w:val="93ACC866"/>
    <w:lvl w:ilvl="0" w:tplc="9A7E5F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1E7313"/>
    <w:multiLevelType w:val="hybridMultilevel"/>
    <w:tmpl w:val="9806CC14"/>
    <w:lvl w:ilvl="0" w:tplc="BE122AA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310A5"/>
    <w:multiLevelType w:val="hybridMultilevel"/>
    <w:tmpl w:val="69A0A3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A70C66"/>
    <w:multiLevelType w:val="hybridMultilevel"/>
    <w:tmpl w:val="9C1C49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D21DD"/>
    <w:multiLevelType w:val="hybridMultilevel"/>
    <w:tmpl w:val="FE78CE32"/>
    <w:lvl w:ilvl="0" w:tplc="0409000F">
      <w:start w:val="1"/>
      <w:numFmt w:val="decimal"/>
      <w:lvlText w:val="%1."/>
      <w:lvlJc w:val="left"/>
      <w:pPr>
        <w:ind w:left="720" w:hanging="360"/>
      </w:pPr>
    </w:lvl>
    <w:lvl w:ilvl="1" w:tplc="D266475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E0B08"/>
    <w:multiLevelType w:val="hybridMultilevel"/>
    <w:tmpl w:val="EA4CFB92"/>
    <w:lvl w:ilvl="0" w:tplc="2C66D2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4C1FE7"/>
    <w:multiLevelType w:val="hybridMultilevel"/>
    <w:tmpl w:val="FB268C8E"/>
    <w:lvl w:ilvl="0" w:tplc="B738970A">
      <w:start w:val="4"/>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AD191F"/>
    <w:multiLevelType w:val="hybridMultilevel"/>
    <w:tmpl w:val="DD548DF8"/>
    <w:lvl w:ilvl="0" w:tplc="EE468B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214120"/>
    <w:multiLevelType w:val="hybridMultilevel"/>
    <w:tmpl w:val="2A22A15C"/>
    <w:lvl w:ilvl="0" w:tplc="E2C2B43E">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3430BD"/>
    <w:multiLevelType w:val="hybridMultilevel"/>
    <w:tmpl w:val="79FC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3073C3"/>
    <w:multiLevelType w:val="hybridMultilevel"/>
    <w:tmpl w:val="93281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0551E4"/>
    <w:multiLevelType w:val="hybridMultilevel"/>
    <w:tmpl w:val="6EFEA7DA"/>
    <w:lvl w:ilvl="0" w:tplc="FC5054CA">
      <w:start w:val="1"/>
      <w:numFmt w:val="decimal"/>
      <w:lvlText w:val="%1."/>
      <w:lvlJc w:val="left"/>
      <w:pPr>
        <w:ind w:left="1080" w:hanging="360"/>
      </w:pPr>
      <w:rPr>
        <w:rFonts w:ascii="Simplified Arabic" w:eastAsia="Times New Roman" w:hAnsi="Simplified Arabic" w:cs="Simplified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84701AD"/>
    <w:multiLevelType w:val="hybridMultilevel"/>
    <w:tmpl w:val="A904B210"/>
    <w:lvl w:ilvl="0" w:tplc="7A884DEC">
      <w:start w:val="16"/>
      <w:numFmt w:val="bullet"/>
      <w:lvlText w:val="-"/>
      <w:lvlJc w:val="left"/>
      <w:pPr>
        <w:ind w:left="36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0303F4"/>
    <w:multiLevelType w:val="hybridMultilevel"/>
    <w:tmpl w:val="67F21926"/>
    <w:lvl w:ilvl="0" w:tplc="A4A4D2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DDE71F8"/>
    <w:multiLevelType w:val="hybridMultilevel"/>
    <w:tmpl w:val="CD247F46"/>
    <w:lvl w:ilvl="0" w:tplc="54C8E28C">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AD403B"/>
    <w:multiLevelType w:val="hybridMultilevel"/>
    <w:tmpl w:val="B818E1BE"/>
    <w:lvl w:ilvl="0" w:tplc="702602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085811"/>
    <w:multiLevelType w:val="hybridMultilevel"/>
    <w:tmpl w:val="1818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8D569D"/>
    <w:multiLevelType w:val="hybridMultilevel"/>
    <w:tmpl w:val="1364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DD6124"/>
    <w:multiLevelType w:val="hybridMultilevel"/>
    <w:tmpl w:val="B34616EE"/>
    <w:lvl w:ilvl="0" w:tplc="DB82AD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444BC6">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087B5D"/>
    <w:multiLevelType w:val="hybridMultilevel"/>
    <w:tmpl w:val="F1225C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2234CC"/>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88100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1F51D9"/>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D7707F"/>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F47B3C"/>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2112D3"/>
    <w:multiLevelType w:val="hybridMultilevel"/>
    <w:tmpl w:val="2A9C1B5E"/>
    <w:lvl w:ilvl="0" w:tplc="6AEE8D9E">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5145591"/>
    <w:multiLevelType w:val="hybridMultilevel"/>
    <w:tmpl w:val="1E121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46115F"/>
    <w:multiLevelType w:val="hybridMultilevel"/>
    <w:tmpl w:val="1E40C268"/>
    <w:lvl w:ilvl="0" w:tplc="0409000F">
      <w:start w:val="1"/>
      <w:numFmt w:val="decimal"/>
      <w:lvlText w:val="%1."/>
      <w:lvlJc w:val="left"/>
      <w:pPr>
        <w:ind w:left="720" w:hanging="360"/>
      </w:pPr>
    </w:lvl>
    <w:lvl w:ilvl="1" w:tplc="33DA7EF6">
      <w:start w:val="1"/>
      <w:numFmt w:val="decimal"/>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6A5279"/>
    <w:multiLevelType w:val="hybridMultilevel"/>
    <w:tmpl w:val="3BF0BA0C"/>
    <w:lvl w:ilvl="0" w:tplc="EADE0760">
      <w:start w:val="1"/>
      <w:numFmt w:val="arabicAlpha"/>
      <w:lvlText w:val="%1."/>
      <w:lvlJc w:val="left"/>
      <w:pPr>
        <w:ind w:left="702" w:hanging="360"/>
      </w:pPr>
      <w:rPr>
        <w:b w:val="0"/>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0" w15:restartNumberingAfterBreak="0">
    <w:nsid w:val="4CA1058E"/>
    <w:multiLevelType w:val="hybridMultilevel"/>
    <w:tmpl w:val="0010E85E"/>
    <w:lvl w:ilvl="0" w:tplc="04929E02">
      <w:start w:val="1"/>
      <w:numFmt w:val="decimal"/>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F2673B"/>
    <w:multiLevelType w:val="hybridMultilevel"/>
    <w:tmpl w:val="CAD8733A"/>
    <w:lvl w:ilvl="0" w:tplc="1A3015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553DE5"/>
    <w:multiLevelType w:val="hybridMultilevel"/>
    <w:tmpl w:val="13EE0E36"/>
    <w:lvl w:ilvl="0" w:tplc="D9E2480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5086661"/>
    <w:multiLevelType w:val="hybridMultilevel"/>
    <w:tmpl w:val="6460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C22900"/>
    <w:multiLevelType w:val="hybridMultilevel"/>
    <w:tmpl w:val="E654CAD4"/>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B31B22"/>
    <w:multiLevelType w:val="hybridMultilevel"/>
    <w:tmpl w:val="2CAAEF0C"/>
    <w:lvl w:ilvl="0" w:tplc="92E4BCA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E10452"/>
    <w:multiLevelType w:val="hybridMultilevel"/>
    <w:tmpl w:val="1A3E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832F70"/>
    <w:multiLevelType w:val="hybridMultilevel"/>
    <w:tmpl w:val="FFCCCBD2"/>
    <w:lvl w:ilvl="0" w:tplc="465A78B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C3D3F"/>
    <w:multiLevelType w:val="hybridMultilevel"/>
    <w:tmpl w:val="C234FE42"/>
    <w:lvl w:ilvl="0" w:tplc="A4F4B5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EE04E0"/>
    <w:multiLevelType w:val="hybridMultilevel"/>
    <w:tmpl w:val="62B644CC"/>
    <w:lvl w:ilvl="0" w:tplc="41E2D8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91F17"/>
    <w:multiLevelType w:val="hybridMultilevel"/>
    <w:tmpl w:val="7D4093AE"/>
    <w:lvl w:ilvl="0" w:tplc="463AA146">
      <w:start w:val="1"/>
      <w:numFmt w:val="bullet"/>
      <w:lvlText w:val=""/>
      <w:lvlJc w:val="left"/>
      <w:pPr>
        <w:ind w:left="1440" w:hanging="360"/>
      </w:pPr>
      <w:rPr>
        <w:rFonts w:ascii="Symbol" w:eastAsiaTheme="minorHAnsi" w:hAnsi="Symbol"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AC25BA0"/>
    <w:multiLevelType w:val="hybridMultilevel"/>
    <w:tmpl w:val="94BA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D6AB1"/>
    <w:multiLevelType w:val="hybridMultilevel"/>
    <w:tmpl w:val="EAE4B5C2"/>
    <w:lvl w:ilvl="0" w:tplc="5CF82AEE">
      <w:start w:val="1"/>
      <w:numFmt w:val="decimal"/>
      <w:lvlText w:val="%1."/>
      <w:lvlJc w:val="left"/>
      <w:pPr>
        <w:ind w:left="780" w:hanging="42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883966"/>
    <w:multiLevelType w:val="hybridMultilevel"/>
    <w:tmpl w:val="EA742060"/>
    <w:lvl w:ilvl="0" w:tplc="DC1A91E0">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575DCE"/>
    <w:multiLevelType w:val="hybridMultilevel"/>
    <w:tmpl w:val="AE5EEC3C"/>
    <w:lvl w:ilvl="0" w:tplc="2BFA6966">
      <w:start w:val="2"/>
      <w:numFmt w:val="decimal"/>
      <w:lvlText w:val="%1."/>
      <w:lvlJc w:val="left"/>
      <w:pPr>
        <w:ind w:left="360" w:hanging="360"/>
      </w:pPr>
    </w:lvl>
    <w:lvl w:ilvl="1" w:tplc="569E6A5A">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5" w15:restartNumberingAfterBreak="0">
    <w:nsid w:val="71760EF2"/>
    <w:multiLevelType w:val="hybridMultilevel"/>
    <w:tmpl w:val="B11CFE7C"/>
    <w:lvl w:ilvl="0" w:tplc="261EAA9C">
      <w:start w:val="1"/>
      <w:numFmt w:val="decimal"/>
      <w:lvlText w:val="%1."/>
      <w:lvlJc w:val="left"/>
      <w:pPr>
        <w:ind w:left="1080" w:hanging="360"/>
      </w:pPr>
      <w:rPr>
        <w:b w:val="0"/>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25B5233"/>
    <w:multiLevelType w:val="hybridMultilevel"/>
    <w:tmpl w:val="338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456A0B"/>
    <w:multiLevelType w:val="hybridMultilevel"/>
    <w:tmpl w:val="6600840C"/>
    <w:lvl w:ilvl="0" w:tplc="2404222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39564BA"/>
    <w:multiLevelType w:val="hybridMultilevel"/>
    <w:tmpl w:val="99C4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7984DBD"/>
    <w:multiLevelType w:val="hybridMultilevel"/>
    <w:tmpl w:val="D446F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C64BBE"/>
    <w:multiLevelType w:val="hybridMultilevel"/>
    <w:tmpl w:val="E384E920"/>
    <w:lvl w:ilvl="0" w:tplc="A3601E68">
      <w:start w:val="1"/>
      <w:numFmt w:val="arabicAlpha"/>
      <w:lvlText w:val="%1."/>
      <w:lvlJc w:val="left"/>
      <w:pPr>
        <w:ind w:left="720" w:hanging="360"/>
      </w:pPr>
    </w:lvl>
    <w:lvl w:ilvl="1" w:tplc="2D5C7CBC">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3C5421"/>
    <w:multiLevelType w:val="hybridMultilevel"/>
    <w:tmpl w:val="B45CD8A2"/>
    <w:lvl w:ilvl="0" w:tplc="22F8FA6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2"/>
  </w:num>
  <w:num w:numId="3">
    <w:abstractNumId w:val="15"/>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0"/>
  </w:num>
  <w:num w:numId="46">
    <w:abstractNumId w:val="49"/>
  </w:num>
  <w:num w:numId="47">
    <w:abstractNumId w:val="28"/>
  </w:num>
  <w:num w:numId="48">
    <w:abstractNumId w:val="41"/>
  </w:num>
  <w:num w:numId="49">
    <w:abstractNumId w:val="20"/>
  </w:num>
  <w:num w:numId="50">
    <w:abstractNumId w:val="3"/>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0"/>
  </w:num>
  <w:num w:numId="54">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09"/>
    <w:rsid w:val="000115D0"/>
    <w:rsid w:val="0001259D"/>
    <w:rsid w:val="00020624"/>
    <w:rsid w:val="000223FF"/>
    <w:rsid w:val="00032C05"/>
    <w:rsid w:val="000403C0"/>
    <w:rsid w:val="0004282B"/>
    <w:rsid w:val="00042F57"/>
    <w:rsid w:val="00050F51"/>
    <w:rsid w:val="0005146D"/>
    <w:rsid w:val="00053ABD"/>
    <w:rsid w:val="000609A2"/>
    <w:rsid w:val="00061893"/>
    <w:rsid w:val="00063263"/>
    <w:rsid w:val="00072A78"/>
    <w:rsid w:val="00077ADE"/>
    <w:rsid w:val="000802EF"/>
    <w:rsid w:val="00082490"/>
    <w:rsid w:val="000969F9"/>
    <w:rsid w:val="00097D84"/>
    <w:rsid w:val="000A060A"/>
    <w:rsid w:val="000A216E"/>
    <w:rsid w:val="000A5F57"/>
    <w:rsid w:val="000A7AAD"/>
    <w:rsid w:val="000B0002"/>
    <w:rsid w:val="000B0053"/>
    <w:rsid w:val="000B065F"/>
    <w:rsid w:val="000C290F"/>
    <w:rsid w:val="000D0026"/>
    <w:rsid w:val="000D074C"/>
    <w:rsid w:val="000D2BBA"/>
    <w:rsid w:val="000D364F"/>
    <w:rsid w:val="000D52CA"/>
    <w:rsid w:val="000D6911"/>
    <w:rsid w:val="000D69A2"/>
    <w:rsid w:val="000E0515"/>
    <w:rsid w:val="000E7FF4"/>
    <w:rsid w:val="000F07A4"/>
    <w:rsid w:val="000F4062"/>
    <w:rsid w:val="000F7A50"/>
    <w:rsid w:val="000F7B40"/>
    <w:rsid w:val="00104094"/>
    <w:rsid w:val="0010415E"/>
    <w:rsid w:val="0010748F"/>
    <w:rsid w:val="00111CF0"/>
    <w:rsid w:val="00115364"/>
    <w:rsid w:val="001227A2"/>
    <w:rsid w:val="0013181B"/>
    <w:rsid w:val="00132263"/>
    <w:rsid w:val="001373B8"/>
    <w:rsid w:val="0014793F"/>
    <w:rsid w:val="001556E0"/>
    <w:rsid w:val="00155A96"/>
    <w:rsid w:val="00170959"/>
    <w:rsid w:val="00181285"/>
    <w:rsid w:val="00193576"/>
    <w:rsid w:val="00193C5F"/>
    <w:rsid w:val="001A153E"/>
    <w:rsid w:val="001B57D0"/>
    <w:rsid w:val="001C4ED7"/>
    <w:rsid w:val="001D0C70"/>
    <w:rsid w:val="001D72B1"/>
    <w:rsid w:val="001E1209"/>
    <w:rsid w:val="001F0543"/>
    <w:rsid w:val="001F2192"/>
    <w:rsid w:val="002011DB"/>
    <w:rsid w:val="00201A21"/>
    <w:rsid w:val="002058C9"/>
    <w:rsid w:val="0021454E"/>
    <w:rsid w:val="00215716"/>
    <w:rsid w:val="00220DA8"/>
    <w:rsid w:val="00231D4E"/>
    <w:rsid w:val="0023749B"/>
    <w:rsid w:val="002465B2"/>
    <w:rsid w:val="002469CB"/>
    <w:rsid w:val="00252A41"/>
    <w:rsid w:val="002532CC"/>
    <w:rsid w:val="00256EA3"/>
    <w:rsid w:val="00260973"/>
    <w:rsid w:val="002717BE"/>
    <w:rsid w:val="00272544"/>
    <w:rsid w:val="00276433"/>
    <w:rsid w:val="00276D10"/>
    <w:rsid w:val="00287463"/>
    <w:rsid w:val="00287863"/>
    <w:rsid w:val="00290FDD"/>
    <w:rsid w:val="00296F77"/>
    <w:rsid w:val="002B1FF8"/>
    <w:rsid w:val="002B25C4"/>
    <w:rsid w:val="002B3128"/>
    <w:rsid w:val="002B5D39"/>
    <w:rsid w:val="002B5EF4"/>
    <w:rsid w:val="002C1E89"/>
    <w:rsid w:val="002C540A"/>
    <w:rsid w:val="002C7160"/>
    <w:rsid w:val="002D32D1"/>
    <w:rsid w:val="002D49A1"/>
    <w:rsid w:val="002D4CE8"/>
    <w:rsid w:val="002D530C"/>
    <w:rsid w:val="002E01C8"/>
    <w:rsid w:val="002E1CB8"/>
    <w:rsid w:val="002E48F8"/>
    <w:rsid w:val="002E4D7E"/>
    <w:rsid w:val="002E7C7E"/>
    <w:rsid w:val="002F3353"/>
    <w:rsid w:val="002F3B7B"/>
    <w:rsid w:val="002F5F91"/>
    <w:rsid w:val="0030218C"/>
    <w:rsid w:val="003052C4"/>
    <w:rsid w:val="00305D9F"/>
    <w:rsid w:val="003120C4"/>
    <w:rsid w:val="00317839"/>
    <w:rsid w:val="00322B1C"/>
    <w:rsid w:val="00326FC3"/>
    <w:rsid w:val="00333BF1"/>
    <w:rsid w:val="00333ECD"/>
    <w:rsid w:val="00343C5B"/>
    <w:rsid w:val="00344604"/>
    <w:rsid w:val="00345DD3"/>
    <w:rsid w:val="00352745"/>
    <w:rsid w:val="0035492D"/>
    <w:rsid w:val="00354A52"/>
    <w:rsid w:val="00357FAD"/>
    <w:rsid w:val="00373909"/>
    <w:rsid w:val="003749AE"/>
    <w:rsid w:val="00375D28"/>
    <w:rsid w:val="00387699"/>
    <w:rsid w:val="00392442"/>
    <w:rsid w:val="00394E46"/>
    <w:rsid w:val="003A28B1"/>
    <w:rsid w:val="003A387D"/>
    <w:rsid w:val="003A437E"/>
    <w:rsid w:val="003B3EFF"/>
    <w:rsid w:val="003C054E"/>
    <w:rsid w:val="003C5462"/>
    <w:rsid w:val="003D1954"/>
    <w:rsid w:val="003D505C"/>
    <w:rsid w:val="003E08C6"/>
    <w:rsid w:val="003E56D0"/>
    <w:rsid w:val="003E5BA2"/>
    <w:rsid w:val="003F1D4B"/>
    <w:rsid w:val="003F3027"/>
    <w:rsid w:val="003F5C18"/>
    <w:rsid w:val="00407882"/>
    <w:rsid w:val="00420805"/>
    <w:rsid w:val="00421C30"/>
    <w:rsid w:val="00423081"/>
    <w:rsid w:val="0042312E"/>
    <w:rsid w:val="004231AC"/>
    <w:rsid w:val="0045299B"/>
    <w:rsid w:val="00457021"/>
    <w:rsid w:val="00475022"/>
    <w:rsid w:val="00482A6C"/>
    <w:rsid w:val="00485713"/>
    <w:rsid w:val="00486AA4"/>
    <w:rsid w:val="004A4C0F"/>
    <w:rsid w:val="004B6435"/>
    <w:rsid w:val="004C123B"/>
    <w:rsid w:val="004C27C5"/>
    <w:rsid w:val="004D2D8E"/>
    <w:rsid w:val="004D41C9"/>
    <w:rsid w:val="004D67F5"/>
    <w:rsid w:val="004E2324"/>
    <w:rsid w:val="004E3F89"/>
    <w:rsid w:val="004F3E56"/>
    <w:rsid w:val="004F571E"/>
    <w:rsid w:val="004F6644"/>
    <w:rsid w:val="00510C84"/>
    <w:rsid w:val="005110B3"/>
    <w:rsid w:val="005114E6"/>
    <w:rsid w:val="00514D73"/>
    <w:rsid w:val="00515489"/>
    <w:rsid w:val="0051673C"/>
    <w:rsid w:val="00527157"/>
    <w:rsid w:val="00531966"/>
    <w:rsid w:val="00545E11"/>
    <w:rsid w:val="00550576"/>
    <w:rsid w:val="0055272E"/>
    <w:rsid w:val="00565336"/>
    <w:rsid w:val="0056721B"/>
    <w:rsid w:val="00581362"/>
    <w:rsid w:val="00583024"/>
    <w:rsid w:val="005927C0"/>
    <w:rsid w:val="005B2FF8"/>
    <w:rsid w:val="005B59A1"/>
    <w:rsid w:val="005C09A7"/>
    <w:rsid w:val="005C1354"/>
    <w:rsid w:val="005C405B"/>
    <w:rsid w:val="005C543D"/>
    <w:rsid w:val="005C5F89"/>
    <w:rsid w:val="005C64A3"/>
    <w:rsid w:val="005D4ACD"/>
    <w:rsid w:val="005D632A"/>
    <w:rsid w:val="005E3B0E"/>
    <w:rsid w:val="006048E7"/>
    <w:rsid w:val="00611DF5"/>
    <w:rsid w:val="00613166"/>
    <w:rsid w:val="00621350"/>
    <w:rsid w:val="006231B0"/>
    <w:rsid w:val="00626617"/>
    <w:rsid w:val="00632257"/>
    <w:rsid w:val="00662672"/>
    <w:rsid w:val="00670126"/>
    <w:rsid w:val="00673336"/>
    <w:rsid w:val="006758EC"/>
    <w:rsid w:val="006773E1"/>
    <w:rsid w:val="00681F8F"/>
    <w:rsid w:val="00682536"/>
    <w:rsid w:val="00685F52"/>
    <w:rsid w:val="006A0028"/>
    <w:rsid w:val="006A3EEE"/>
    <w:rsid w:val="006A5910"/>
    <w:rsid w:val="006A6B31"/>
    <w:rsid w:val="006B1340"/>
    <w:rsid w:val="006B3B73"/>
    <w:rsid w:val="006B70F8"/>
    <w:rsid w:val="006C5999"/>
    <w:rsid w:val="006C6DEE"/>
    <w:rsid w:val="006D24EB"/>
    <w:rsid w:val="006D2EAE"/>
    <w:rsid w:val="006D30D2"/>
    <w:rsid w:val="006E7CA1"/>
    <w:rsid w:val="006F5EAA"/>
    <w:rsid w:val="00716569"/>
    <w:rsid w:val="00721A99"/>
    <w:rsid w:val="00725588"/>
    <w:rsid w:val="00752364"/>
    <w:rsid w:val="007569E3"/>
    <w:rsid w:val="00760BD8"/>
    <w:rsid w:val="00766743"/>
    <w:rsid w:val="007710F9"/>
    <w:rsid w:val="00774D6C"/>
    <w:rsid w:val="0078495F"/>
    <w:rsid w:val="00785E81"/>
    <w:rsid w:val="007945CF"/>
    <w:rsid w:val="00796CBA"/>
    <w:rsid w:val="007A2AB6"/>
    <w:rsid w:val="007B5500"/>
    <w:rsid w:val="007C2BC4"/>
    <w:rsid w:val="007C372F"/>
    <w:rsid w:val="007C7F56"/>
    <w:rsid w:val="007E120A"/>
    <w:rsid w:val="007E325D"/>
    <w:rsid w:val="007E757F"/>
    <w:rsid w:val="007F3132"/>
    <w:rsid w:val="007F50E8"/>
    <w:rsid w:val="007F7655"/>
    <w:rsid w:val="008300E4"/>
    <w:rsid w:val="008344F5"/>
    <w:rsid w:val="00836140"/>
    <w:rsid w:val="00837B5A"/>
    <w:rsid w:val="00845674"/>
    <w:rsid w:val="0085000B"/>
    <w:rsid w:val="00861D72"/>
    <w:rsid w:val="008646A5"/>
    <w:rsid w:val="00891F95"/>
    <w:rsid w:val="008B0C86"/>
    <w:rsid w:val="008B26E7"/>
    <w:rsid w:val="008B63B8"/>
    <w:rsid w:val="008B7024"/>
    <w:rsid w:val="008C0E00"/>
    <w:rsid w:val="008E3104"/>
    <w:rsid w:val="009047E7"/>
    <w:rsid w:val="00905510"/>
    <w:rsid w:val="00910764"/>
    <w:rsid w:val="009138B5"/>
    <w:rsid w:val="009222F5"/>
    <w:rsid w:val="0093461A"/>
    <w:rsid w:val="00937872"/>
    <w:rsid w:val="00937F37"/>
    <w:rsid w:val="009444AC"/>
    <w:rsid w:val="00950E4A"/>
    <w:rsid w:val="009552B8"/>
    <w:rsid w:val="00956B45"/>
    <w:rsid w:val="0096186B"/>
    <w:rsid w:val="009B2BDD"/>
    <w:rsid w:val="009B400E"/>
    <w:rsid w:val="009B6805"/>
    <w:rsid w:val="009C07FE"/>
    <w:rsid w:val="009C2E26"/>
    <w:rsid w:val="009C30BB"/>
    <w:rsid w:val="009C4BF3"/>
    <w:rsid w:val="009C5295"/>
    <w:rsid w:val="009C5526"/>
    <w:rsid w:val="009C74E5"/>
    <w:rsid w:val="009D33E5"/>
    <w:rsid w:val="009D6EED"/>
    <w:rsid w:val="009F1331"/>
    <w:rsid w:val="00A00FFF"/>
    <w:rsid w:val="00A10844"/>
    <w:rsid w:val="00A15EB1"/>
    <w:rsid w:val="00A171B6"/>
    <w:rsid w:val="00A20F37"/>
    <w:rsid w:val="00A211D9"/>
    <w:rsid w:val="00A31DBC"/>
    <w:rsid w:val="00A331A7"/>
    <w:rsid w:val="00A465BC"/>
    <w:rsid w:val="00A52D41"/>
    <w:rsid w:val="00A76078"/>
    <w:rsid w:val="00A77E7F"/>
    <w:rsid w:val="00A801DD"/>
    <w:rsid w:val="00A93337"/>
    <w:rsid w:val="00A94BD0"/>
    <w:rsid w:val="00A94E6F"/>
    <w:rsid w:val="00AB75B6"/>
    <w:rsid w:val="00AC129A"/>
    <w:rsid w:val="00AC3B08"/>
    <w:rsid w:val="00AD0A12"/>
    <w:rsid w:val="00AE4AFD"/>
    <w:rsid w:val="00AE6DF9"/>
    <w:rsid w:val="00AE7464"/>
    <w:rsid w:val="00B00AAB"/>
    <w:rsid w:val="00B10A67"/>
    <w:rsid w:val="00B25991"/>
    <w:rsid w:val="00B354F5"/>
    <w:rsid w:val="00B3788C"/>
    <w:rsid w:val="00B505E3"/>
    <w:rsid w:val="00B50B2C"/>
    <w:rsid w:val="00B54140"/>
    <w:rsid w:val="00B55829"/>
    <w:rsid w:val="00B57F18"/>
    <w:rsid w:val="00B62ABF"/>
    <w:rsid w:val="00B72B35"/>
    <w:rsid w:val="00B74275"/>
    <w:rsid w:val="00B85E76"/>
    <w:rsid w:val="00B9000B"/>
    <w:rsid w:val="00B93D7D"/>
    <w:rsid w:val="00BA6068"/>
    <w:rsid w:val="00BB2486"/>
    <w:rsid w:val="00BB7657"/>
    <w:rsid w:val="00BC0147"/>
    <w:rsid w:val="00BC5415"/>
    <w:rsid w:val="00BD2D5F"/>
    <w:rsid w:val="00BD3D8A"/>
    <w:rsid w:val="00BE6523"/>
    <w:rsid w:val="00C05E8D"/>
    <w:rsid w:val="00C12F48"/>
    <w:rsid w:val="00C144E4"/>
    <w:rsid w:val="00C1749A"/>
    <w:rsid w:val="00C35DF4"/>
    <w:rsid w:val="00C36D1C"/>
    <w:rsid w:val="00C37A30"/>
    <w:rsid w:val="00C53981"/>
    <w:rsid w:val="00C565DA"/>
    <w:rsid w:val="00C57B44"/>
    <w:rsid w:val="00C720CA"/>
    <w:rsid w:val="00C73685"/>
    <w:rsid w:val="00C75C94"/>
    <w:rsid w:val="00C87772"/>
    <w:rsid w:val="00C9757F"/>
    <w:rsid w:val="00CC5E65"/>
    <w:rsid w:val="00CD2260"/>
    <w:rsid w:val="00CD7A55"/>
    <w:rsid w:val="00CE6268"/>
    <w:rsid w:val="00CF2F6F"/>
    <w:rsid w:val="00CF5CAB"/>
    <w:rsid w:val="00D03D1B"/>
    <w:rsid w:val="00D06E48"/>
    <w:rsid w:val="00D35D79"/>
    <w:rsid w:val="00D4040C"/>
    <w:rsid w:val="00D42975"/>
    <w:rsid w:val="00D46544"/>
    <w:rsid w:val="00D50476"/>
    <w:rsid w:val="00D50C62"/>
    <w:rsid w:val="00D61146"/>
    <w:rsid w:val="00D80066"/>
    <w:rsid w:val="00D924BD"/>
    <w:rsid w:val="00DA334F"/>
    <w:rsid w:val="00DA6145"/>
    <w:rsid w:val="00DB2E92"/>
    <w:rsid w:val="00DC0BE2"/>
    <w:rsid w:val="00DD761D"/>
    <w:rsid w:val="00DE7EFC"/>
    <w:rsid w:val="00DF11C0"/>
    <w:rsid w:val="00E033FB"/>
    <w:rsid w:val="00E14DCA"/>
    <w:rsid w:val="00E23430"/>
    <w:rsid w:val="00E24530"/>
    <w:rsid w:val="00E27B31"/>
    <w:rsid w:val="00E30888"/>
    <w:rsid w:val="00E33F94"/>
    <w:rsid w:val="00E36DF2"/>
    <w:rsid w:val="00E374D5"/>
    <w:rsid w:val="00E41D22"/>
    <w:rsid w:val="00E47A0C"/>
    <w:rsid w:val="00E5196D"/>
    <w:rsid w:val="00E519C9"/>
    <w:rsid w:val="00E82EFC"/>
    <w:rsid w:val="00E95D39"/>
    <w:rsid w:val="00EA190C"/>
    <w:rsid w:val="00EB2C47"/>
    <w:rsid w:val="00EE56E8"/>
    <w:rsid w:val="00EE6051"/>
    <w:rsid w:val="00EF1733"/>
    <w:rsid w:val="00F0195E"/>
    <w:rsid w:val="00F21409"/>
    <w:rsid w:val="00F236EC"/>
    <w:rsid w:val="00F254F2"/>
    <w:rsid w:val="00F34DDA"/>
    <w:rsid w:val="00F54532"/>
    <w:rsid w:val="00F61169"/>
    <w:rsid w:val="00F6694A"/>
    <w:rsid w:val="00F6761B"/>
    <w:rsid w:val="00F70EAD"/>
    <w:rsid w:val="00FB27D8"/>
    <w:rsid w:val="00FB6D73"/>
    <w:rsid w:val="00FC0E79"/>
    <w:rsid w:val="00FC70F5"/>
    <w:rsid w:val="00FD0AE7"/>
    <w:rsid w:val="00FD345A"/>
    <w:rsid w:val="00FD7963"/>
    <w:rsid w:val="00FE39ED"/>
    <w:rsid w:val="00FF4A17"/>
    <w:rsid w:val="00FF4D27"/>
    <w:rsid w:val="00FF7CCE"/>
    <w:rsid w:val="00FF7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AA109-ED8D-4E45-B038-F2D568BF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F3"/>
    <w:pPr>
      <w:jc w:val="right"/>
    </w:pPr>
    <w:rPr>
      <w:rFonts w:cs="Simplified Arabic"/>
      <w:szCs w:val="28"/>
    </w:rPr>
  </w:style>
  <w:style w:type="paragraph" w:styleId="Heading1">
    <w:name w:val="heading 1"/>
    <w:basedOn w:val="Normal"/>
    <w:next w:val="Normal"/>
    <w:link w:val="Heading1Char"/>
    <w:uiPriority w:val="9"/>
    <w:qFormat/>
    <w:rsid w:val="00A465BC"/>
    <w:pPr>
      <w:bidi/>
      <w:spacing w:after="240" w:line="560" w:lineRule="atLeast"/>
      <w:ind w:firstLine="4"/>
      <w:jc w:val="center"/>
      <w:outlineLvl w:val="0"/>
    </w:pPr>
    <w:rPr>
      <w:rFonts w:ascii="Simplified Arabic" w:eastAsia="Times New Roman" w:hAnsi="Simplified Arabic"/>
      <w:b/>
      <w:bCs/>
      <w:color w:val="000000"/>
      <w:sz w:val="40"/>
      <w:szCs w:val="40"/>
    </w:rPr>
  </w:style>
  <w:style w:type="paragraph" w:styleId="Heading2">
    <w:name w:val="heading 2"/>
    <w:basedOn w:val="Normal"/>
    <w:next w:val="Normal"/>
    <w:link w:val="Heading2Char"/>
    <w:uiPriority w:val="9"/>
    <w:unhideWhenUsed/>
    <w:qFormat/>
    <w:rsid w:val="00A465BC"/>
    <w:pPr>
      <w:bidi/>
      <w:spacing w:line="360" w:lineRule="auto"/>
      <w:jc w:val="both"/>
      <w:outlineLvl w:val="1"/>
    </w:pPr>
    <w:rPr>
      <w:rFonts w:ascii="Simplified Arabic" w:eastAsia="Times New Roman" w:hAnsi="Simplified Arabic"/>
      <w:b/>
      <w:bCs/>
      <w:color w:val="000000"/>
      <w:sz w:val="32"/>
      <w:szCs w:val="32"/>
    </w:rPr>
  </w:style>
  <w:style w:type="paragraph" w:styleId="Heading3">
    <w:name w:val="heading 3"/>
    <w:basedOn w:val="Normal"/>
    <w:next w:val="Normal"/>
    <w:link w:val="Heading3Char"/>
    <w:uiPriority w:val="9"/>
    <w:unhideWhenUsed/>
    <w:qFormat/>
    <w:rsid w:val="00FF4D27"/>
    <w:pPr>
      <w:bidi/>
      <w:spacing w:line="240" w:lineRule="auto"/>
      <w:jc w:val="center"/>
      <w:outlineLvl w:val="2"/>
    </w:pPr>
    <w:rPr>
      <w:rFonts w:ascii="Simplified Arabic" w:hAnsi="Simplified Arabi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5BC"/>
    <w:rPr>
      <w:rFonts w:ascii="Simplified Arabic" w:eastAsia="Times New Roman" w:hAnsi="Simplified Arabic" w:cs="Simplified Arabic"/>
      <w:b/>
      <w:bCs/>
      <w:color w:val="000000"/>
      <w:sz w:val="40"/>
      <w:szCs w:val="40"/>
    </w:rPr>
  </w:style>
  <w:style w:type="character" w:customStyle="1" w:styleId="Heading2Char">
    <w:name w:val="Heading 2 Char"/>
    <w:basedOn w:val="DefaultParagraphFont"/>
    <w:link w:val="Heading2"/>
    <w:uiPriority w:val="9"/>
    <w:rsid w:val="00A465BC"/>
    <w:rPr>
      <w:rFonts w:ascii="Simplified Arabic" w:eastAsia="Times New Roman" w:hAnsi="Simplified Arabic" w:cs="Simplified Arabic"/>
      <w:b/>
      <w:bCs/>
      <w:color w:val="000000"/>
      <w:sz w:val="32"/>
      <w:szCs w:val="32"/>
    </w:rPr>
  </w:style>
  <w:style w:type="character" w:customStyle="1" w:styleId="Heading3Char">
    <w:name w:val="Heading 3 Char"/>
    <w:basedOn w:val="DefaultParagraphFont"/>
    <w:link w:val="Heading3"/>
    <w:uiPriority w:val="9"/>
    <w:rsid w:val="00FF4D27"/>
    <w:rPr>
      <w:rFonts w:ascii="Simplified Arabic" w:hAnsi="Simplified Arabic" w:cs="Simplified Arabic"/>
      <w:b/>
      <w:bCs/>
      <w:sz w:val="40"/>
      <w:szCs w:val="40"/>
    </w:rPr>
  </w:style>
  <w:style w:type="paragraph" w:styleId="ListParagraph">
    <w:name w:val="List Paragraph"/>
    <w:basedOn w:val="Normal"/>
    <w:uiPriority w:val="34"/>
    <w:qFormat/>
    <w:rsid w:val="00097D84"/>
    <w:pPr>
      <w:ind w:left="720"/>
      <w:contextualSpacing/>
    </w:pPr>
  </w:style>
  <w:style w:type="table" w:styleId="TableGrid">
    <w:name w:val="Table Grid"/>
    <w:basedOn w:val="TableNormal"/>
    <w:uiPriority w:val="39"/>
    <w:rsid w:val="003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B550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odyText">
    <w:name w:val="Body Text"/>
    <w:basedOn w:val="Normal"/>
    <w:link w:val="BodyTextChar"/>
    <w:uiPriority w:val="99"/>
    <w:semiHidden/>
    <w:unhideWhenUsed/>
    <w:rsid w:val="007B5500"/>
    <w:pPr>
      <w:bidi/>
      <w:spacing w:after="0" w:line="240" w:lineRule="auto"/>
      <w:jc w:val="lowKashida"/>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uiPriority w:val="99"/>
    <w:semiHidden/>
    <w:rsid w:val="007B5500"/>
    <w:rPr>
      <w:rFonts w:ascii="Times New Roman" w:eastAsia="Times New Roman" w:hAnsi="Times New Roman" w:cs="Traditional Arabic"/>
      <w:sz w:val="20"/>
      <w:szCs w:val="24"/>
    </w:rPr>
  </w:style>
  <w:style w:type="paragraph" w:styleId="NoSpacing">
    <w:name w:val="No Spacing"/>
    <w:uiPriority w:val="1"/>
    <w:qFormat/>
    <w:rsid w:val="007B5500"/>
    <w:pPr>
      <w:bidi/>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7B5500"/>
    <w:rPr>
      <w:sz w:val="16"/>
      <w:szCs w:val="16"/>
    </w:rPr>
  </w:style>
  <w:style w:type="paragraph" w:styleId="NormalWeb">
    <w:name w:val="Normal (Web)"/>
    <w:basedOn w:val="Normal"/>
    <w:uiPriority w:val="99"/>
    <w:semiHidden/>
    <w:unhideWhenUsed/>
    <w:rsid w:val="006C59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6C5999"/>
    <w:rPr>
      <w:rFonts w:ascii="Calibri" w:eastAsia="Times New Roman" w:hAnsi="Calibri" w:cs="Arial"/>
    </w:rPr>
  </w:style>
  <w:style w:type="paragraph" w:styleId="Footer">
    <w:name w:val="footer"/>
    <w:basedOn w:val="Normal"/>
    <w:link w:val="FooterChar"/>
    <w:uiPriority w:val="99"/>
    <w:unhideWhenUsed/>
    <w:rsid w:val="006C5999"/>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6C5999"/>
    <w:rPr>
      <w:rFonts w:ascii="Calibri" w:eastAsia="Times New Roman" w:hAnsi="Calibri" w:cs="Arial"/>
    </w:rPr>
  </w:style>
  <w:style w:type="paragraph" w:styleId="TOC1">
    <w:name w:val="toc 1"/>
    <w:basedOn w:val="Normal"/>
    <w:next w:val="Normal"/>
    <w:autoRedefine/>
    <w:uiPriority w:val="39"/>
    <w:unhideWhenUsed/>
    <w:rsid w:val="00FF4D27"/>
    <w:pPr>
      <w:tabs>
        <w:tab w:val="right" w:leader="underscore" w:pos="9350"/>
      </w:tabs>
      <w:bidi/>
      <w:spacing w:before="120" w:after="0"/>
    </w:pPr>
    <w:rPr>
      <w:rFonts w:cs="Times New Roman"/>
      <w:b/>
      <w:bCs/>
      <w:i/>
      <w:iCs/>
      <w:sz w:val="24"/>
      <w:szCs w:val="24"/>
      <w:lang w:bidi="he-IL"/>
    </w:rPr>
  </w:style>
  <w:style w:type="paragraph" w:styleId="TOC2">
    <w:name w:val="toc 2"/>
    <w:basedOn w:val="Normal"/>
    <w:next w:val="Normal"/>
    <w:autoRedefine/>
    <w:uiPriority w:val="39"/>
    <w:unhideWhenUsed/>
    <w:rsid w:val="00DE7EFC"/>
    <w:pPr>
      <w:spacing w:before="120" w:after="0"/>
      <w:ind w:left="220"/>
    </w:pPr>
    <w:rPr>
      <w:rFonts w:cs="Times New Roman"/>
      <w:b/>
      <w:bCs/>
      <w:lang w:bidi="he-IL"/>
    </w:rPr>
  </w:style>
  <w:style w:type="paragraph" w:styleId="TOC3">
    <w:name w:val="toc 3"/>
    <w:basedOn w:val="Normal"/>
    <w:next w:val="Normal"/>
    <w:autoRedefine/>
    <w:uiPriority w:val="39"/>
    <w:unhideWhenUsed/>
    <w:rsid w:val="00DE7EFC"/>
    <w:pPr>
      <w:spacing w:after="0"/>
      <w:ind w:left="440"/>
    </w:pPr>
    <w:rPr>
      <w:rFonts w:cs="Times New Roman"/>
      <w:sz w:val="20"/>
      <w:szCs w:val="20"/>
      <w:lang w:bidi="he-IL"/>
    </w:rPr>
  </w:style>
  <w:style w:type="paragraph" w:styleId="TOC4">
    <w:name w:val="toc 4"/>
    <w:basedOn w:val="Normal"/>
    <w:next w:val="Normal"/>
    <w:autoRedefine/>
    <w:uiPriority w:val="39"/>
    <w:unhideWhenUsed/>
    <w:rsid w:val="00DE7EFC"/>
    <w:pPr>
      <w:spacing w:after="0"/>
      <w:ind w:left="660"/>
    </w:pPr>
    <w:rPr>
      <w:rFonts w:cs="Times New Roman"/>
      <w:sz w:val="20"/>
      <w:szCs w:val="20"/>
      <w:lang w:bidi="he-IL"/>
    </w:rPr>
  </w:style>
  <w:style w:type="paragraph" w:styleId="TOC5">
    <w:name w:val="toc 5"/>
    <w:basedOn w:val="Normal"/>
    <w:next w:val="Normal"/>
    <w:autoRedefine/>
    <w:uiPriority w:val="39"/>
    <w:unhideWhenUsed/>
    <w:rsid w:val="00DE7EFC"/>
    <w:pPr>
      <w:spacing w:after="0"/>
      <w:ind w:left="880"/>
    </w:pPr>
    <w:rPr>
      <w:rFonts w:cs="Times New Roman"/>
      <w:sz w:val="20"/>
      <w:szCs w:val="20"/>
      <w:lang w:bidi="he-IL"/>
    </w:rPr>
  </w:style>
  <w:style w:type="paragraph" w:styleId="TOC6">
    <w:name w:val="toc 6"/>
    <w:basedOn w:val="Normal"/>
    <w:next w:val="Normal"/>
    <w:autoRedefine/>
    <w:uiPriority w:val="39"/>
    <w:unhideWhenUsed/>
    <w:rsid w:val="00DE7EFC"/>
    <w:pPr>
      <w:spacing w:after="0"/>
      <w:ind w:left="1100"/>
    </w:pPr>
    <w:rPr>
      <w:rFonts w:cs="Times New Roman"/>
      <w:sz w:val="20"/>
      <w:szCs w:val="20"/>
      <w:lang w:bidi="he-IL"/>
    </w:rPr>
  </w:style>
  <w:style w:type="paragraph" w:styleId="TOC7">
    <w:name w:val="toc 7"/>
    <w:basedOn w:val="Normal"/>
    <w:next w:val="Normal"/>
    <w:autoRedefine/>
    <w:uiPriority w:val="39"/>
    <w:unhideWhenUsed/>
    <w:rsid w:val="00DE7EFC"/>
    <w:pPr>
      <w:spacing w:after="0"/>
      <w:ind w:left="1320"/>
    </w:pPr>
    <w:rPr>
      <w:rFonts w:cs="Times New Roman"/>
      <w:sz w:val="20"/>
      <w:szCs w:val="20"/>
      <w:lang w:bidi="he-IL"/>
    </w:rPr>
  </w:style>
  <w:style w:type="paragraph" w:styleId="TOC8">
    <w:name w:val="toc 8"/>
    <w:basedOn w:val="Normal"/>
    <w:next w:val="Normal"/>
    <w:autoRedefine/>
    <w:uiPriority w:val="39"/>
    <w:unhideWhenUsed/>
    <w:rsid w:val="00DE7EFC"/>
    <w:pPr>
      <w:spacing w:after="0"/>
      <w:ind w:left="1540"/>
    </w:pPr>
    <w:rPr>
      <w:rFonts w:cs="Times New Roman"/>
      <w:sz w:val="20"/>
      <w:szCs w:val="20"/>
      <w:lang w:bidi="he-IL"/>
    </w:rPr>
  </w:style>
  <w:style w:type="paragraph" w:styleId="TOC9">
    <w:name w:val="toc 9"/>
    <w:basedOn w:val="Normal"/>
    <w:next w:val="Normal"/>
    <w:autoRedefine/>
    <w:uiPriority w:val="39"/>
    <w:unhideWhenUsed/>
    <w:rsid w:val="00DE7EFC"/>
    <w:pPr>
      <w:spacing w:after="0"/>
      <w:ind w:left="1760"/>
    </w:pPr>
    <w:rPr>
      <w:rFonts w:cs="Times New Roman"/>
      <w:sz w:val="20"/>
      <w:szCs w:val="20"/>
      <w:lang w:bidi="he-IL"/>
    </w:rPr>
  </w:style>
  <w:style w:type="character" w:styleId="Hyperlink">
    <w:name w:val="Hyperlink"/>
    <w:basedOn w:val="DefaultParagraphFont"/>
    <w:uiPriority w:val="99"/>
    <w:unhideWhenUsed/>
    <w:rsid w:val="00DE7EFC"/>
    <w:rPr>
      <w:color w:val="0563C1" w:themeColor="hyperlink"/>
      <w:u w:val="single"/>
    </w:rPr>
  </w:style>
  <w:style w:type="numbering" w:customStyle="1" w:styleId="1">
    <w:name w:val="بلا قائمة1"/>
    <w:next w:val="NoList"/>
    <w:uiPriority w:val="99"/>
    <w:semiHidden/>
    <w:unhideWhenUsed/>
    <w:rsid w:val="009C5526"/>
  </w:style>
  <w:style w:type="paragraph" w:styleId="CommentText">
    <w:name w:val="annotation text"/>
    <w:basedOn w:val="Normal"/>
    <w:link w:val="CommentTextChar"/>
    <w:uiPriority w:val="99"/>
    <w:semiHidden/>
    <w:unhideWhenUsed/>
    <w:rsid w:val="009C5526"/>
    <w:pPr>
      <w:spacing w:line="240" w:lineRule="auto"/>
      <w:jc w:val="left"/>
    </w:pPr>
    <w:rPr>
      <w:rFonts w:cstheme="minorBidi"/>
      <w:sz w:val="20"/>
      <w:szCs w:val="20"/>
    </w:rPr>
  </w:style>
  <w:style w:type="character" w:customStyle="1" w:styleId="CommentTextChar">
    <w:name w:val="Comment Text Char"/>
    <w:basedOn w:val="DefaultParagraphFont"/>
    <w:link w:val="CommentText"/>
    <w:uiPriority w:val="99"/>
    <w:semiHidden/>
    <w:rsid w:val="009C5526"/>
    <w:rPr>
      <w:sz w:val="20"/>
      <w:szCs w:val="20"/>
    </w:rPr>
  </w:style>
  <w:style w:type="paragraph" w:styleId="CommentSubject">
    <w:name w:val="annotation subject"/>
    <w:basedOn w:val="CommentText"/>
    <w:next w:val="CommentText"/>
    <w:link w:val="CommentSubjectChar"/>
    <w:uiPriority w:val="99"/>
    <w:semiHidden/>
    <w:unhideWhenUsed/>
    <w:rsid w:val="009C5526"/>
    <w:rPr>
      <w:b/>
      <w:bCs/>
    </w:rPr>
  </w:style>
  <w:style w:type="character" w:customStyle="1" w:styleId="CommentSubjectChar">
    <w:name w:val="Comment Subject Char"/>
    <w:basedOn w:val="CommentTextChar"/>
    <w:link w:val="CommentSubject"/>
    <w:uiPriority w:val="99"/>
    <w:semiHidden/>
    <w:rsid w:val="009C5526"/>
    <w:rPr>
      <w:b/>
      <w:bCs/>
      <w:sz w:val="20"/>
      <w:szCs w:val="20"/>
    </w:rPr>
  </w:style>
  <w:style w:type="paragraph" w:styleId="HTMLPreformatted">
    <w:name w:val="HTML Preformatted"/>
    <w:basedOn w:val="Normal"/>
    <w:link w:val="HTMLPreformattedChar"/>
    <w:uiPriority w:val="99"/>
    <w:semiHidden/>
    <w:unhideWhenUsed/>
    <w:rsid w:val="00A7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E7F"/>
    <w:rPr>
      <w:rFonts w:ascii="Courier New" w:eastAsia="Times New Roman" w:hAnsi="Courier New" w:cs="Courier New"/>
      <w:sz w:val="20"/>
      <w:szCs w:val="20"/>
    </w:rPr>
  </w:style>
  <w:style w:type="character" w:customStyle="1" w:styleId="y2iqfc">
    <w:name w:val="y2iqfc"/>
    <w:basedOn w:val="DefaultParagraphFont"/>
    <w:rsid w:val="00A7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447">
      <w:bodyDiv w:val="1"/>
      <w:marLeft w:val="0"/>
      <w:marRight w:val="0"/>
      <w:marTop w:val="0"/>
      <w:marBottom w:val="0"/>
      <w:divBdr>
        <w:top w:val="none" w:sz="0" w:space="0" w:color="auto"/>
        <w:left w:val="none" w:sz="0" w:space="0" w:color="auto"/>
        <w:bottom w:val="none" w:sz="0" w:space="0" w:color="auto"/>
        <w:right w:val="none" w:sz="0" w:space="0" w:color="auto"/>
      </w:divBdr>
    </w:div>
    <w:div w:id="126902052">
      <w:bodyDiv w:val="1"/>
      <w:marLeft w:val="0"/>
      <w:marRight w:val="0"/>
      <w:marTop w:val="0"/>
      <w:marBottom w:val="0"/>
      <w:divBdr>
        <w:top w:val="none" w:sz="0" w:space="0" w:color="auto"/>
        <w:left w:val="none" w:sz="0" w:space="0" w:color="auto"/>
        <w:bottom w:val="none" w:sz="0" w:space="0" w:color="auto"/>
        <w:right w:val="none" w:sz="0" w:space="0" w:color="auto"/>
      </w:divBdr>
    </w:div>
    <w:div w:id="160320843">
      <w:bodyDiv w:val="1"/>
      <w:marLeft w:val="0"/>
      <w:marRight w:val="0"/>
      <w:marTop w:val="0"/>
      <w:marBottom w:val="0"/>
      <w:divBdr>
        <w:top w:val="none" w:sz="0" w:space="0" w:color="auto"/>
        <w:left w:val="none" w:sz="0" w:space="0" w:color="auto"/>
        <w:bottom w:val="none" w:sz="0" w:space="0" w:color="auto"/>
        <w:right w:val="none" w:sz="0" w:space="0" w:color="auto"/>
      </w:divBdr>
    </w:div>
    <w:div w:id="436682301">
      <w:bodyDiv w:val="1"/>
      <w:marLeft w:val="0"/>
      <w:marRight w:val="0"/>
      <w:marTop w:val="0"/>
      <w:marBottom w:val="0"/>
      <w:divBdr>
        <w:top w:val="none" w:sz="0" w:space="0" w:color="auto"/>
        <w:left w:val="none" w:sz="0" w:space="0" w:color="auto"/>
        <w:bottom w:val="none" w:sz="0" w:space="0" w:color="auto"/>
        <w:right w:val="none" w:sz="0" w:space="0" w:color="auto"/>
      </w:divBdr>
    </w:div>
    <w:div w:id="753556282">
      <w:bodyDiv w:val="1"/>
      <w:marLeft w:val="0"/>
      <w:marRight w:val="0"/>
      <w:marTop w:val="0"/>
      <w:marBottom w:val="0"/>
      <w:divBdr>
        <w:top w:val="none" w:sz="0" w:space="0" w:color="auto"/>
        <w:left w:val="none" w:sz="0" w:space="0" w:color="auto"/>
        <w:bottom w:val="none" w:sz="0" w:space="0" w:color="auto"/>
        <w:right w:val="none" w:sz="0" w:space="0" w:color="auto"/>
      </w:divBdr>
    </w:div>
    <w:div w:id="1359548221">
      <w:bodyDiv w:val="1"/>
      <w:marLeft w:val="0"/>
      <w:marRight w:val="0"/>
      <w:marTop w:val="0"/>
      <w:marBottom w:val="0"/>
      <w:divBdr>
        <w:top w:val="none" w:sz="0" w:space="0" w:color="auto"/>
        <w:left w:val="none" w:sz="0" w:space="0" w:color="auto"/>
        <w:bottom w:val="none" w:sz="0" w:space="0" w:color="auto"/>
        <w:right w:val="none" w:sz="0" w:space="0" w:color="auto"/>
      </w:divBdr>
    </w:div>
    <w:div w:id="1403796429">
      <w:bodyDiv w:val="1"/>
      <w:marLeft w:val="0"/>
      <w:marRight w:val="0"/>
      <w:marTop w:val="0"/>
      <w:marBottom w:val="0"/>
      <w:divBdr>
        <w:top w:val="none" w:sz="0" w:space="0" w:color="auto"/>
        <w:left w:val="none" w:sz="0" w:space="0" w:color="auto"/>
        <w:bottom w:val="none" w:sz="0" w:space="0" w:color="auto"/>
        <w:right w:val="none" w:sz="0" w:space="0" w:color="auto"/>
      </w:divBdr>
    </w:div>
    <w:div w:id="1590581803">
      <w:bodyDiv w:val="1"/>
      <w:marLeft w:val="0"/>
      <w:marRight w:val="0"/>
      <w:marTop w:val="0"/>
      <w:marBottom w:val="0"/>
      <w:divBdr>
        <w:top w:val="none" w:sz="0" w:space="0" w:color="auto"/>
        <w:left w:val="none" w:sz="0" w:space="0" w:color="auto"/>
        <w:bottom w:val="none" w:sz="0" w:space="0" w:color="auto"/>
        <w:right w:val="none" w:sz="0" w:space="0" w:color="auto"/>
      </w:divBdr>
    </w:div>
    <w:div w:id="1722244768">
      <w:bodyDiv w:val="1"/>
      <w:marLeft w:val="0"/>
      <w:marRight w:val="0"/>
      <w:marTop w:val="0"/>
      <w:marBottom w:val="0"/>
      <w:divBdr>
        <w:top w:val="none" w:sz="0" w:space="0" w:color="auto"/>
        <w:left w:val="none" w:sz="0" w:space="0" w:color="auto"/>
        <w:bottom w:val="none" w:sz="0" w:space="0" w:color="auto"/>
        <w:right w:val="none" w:sz="0" w:space="0" w:color="auto"/>
      </w:divBdr>
    </w:div>
    <w:div w:id="1736970909">
      <w:bodyDiv w:val="1"/>
      <w:marLeft w:val="0"/>
      <w:marRight w:val="0"/>
      <w:marTop w:val="0"/>
      <w:marBottom w:val="0"/>
      <w:divBdr>
        <w:top w:val="none" w:sz="0" w:space="0" w:color="auto"/>
        <w:left w:val="none" w:sz="0" w:space="0" w:color="auto"/>
        <w:bottom w:val="none" w:sz="0" w:space="0" w:color="auto"/>
        <w:right w:val="none" w:sz="0" w:space="0" w:color="auto"/>
      </w:divBdr>
    </w:div>
    <w:div w:id="1749110180">
      <w:bodyDiv w:val="1"/>
      <w:marLeft w:val="0"/>
      <w:marRight w:val="0"/>
      <w:marTop w:val="0"/>
      <w:marBottom w:val="0"/>
      <w:divBdr>
        <w:top w:val="none" w:sz="0" w:space="0" w:color="auto"/>
        <w:left w:val="none" w:sz="0" w:space="0" w:color="auto"/>
        <w:bottom w:val="none" w:sz="0" w:space="0" w:color="auto"/>
        <w:right w:val="none" w:sz="0" w:space="0" w:color="auto"/>
      </w:divBdr>
    </w:div>
    <w:div w:id="1837644198">
      <w:bodyDiv w:val="1"/>
      <w:marLeft w:val="0"/>
      <w:marRight w:val="0"/>
      <w:marTop w:val="0"/>
      <w:marBottom w:val="0"/>
      <w:divBdr>
        <w:top w:val="none" w:sz="0" w:space="0" w:color="auto"/>
        <w:left w:val="none" w:sz="0" w:space="0" w:color="auto"/>
        <w:bottom w:val="none" w:sz="0" w:space="0" w:color="auto"/>
        <w:right w:val="none" w:sz="0" w:space="0" w:color="auto"/>
      </w:divBdr>
    </w:div>
    <w:div w:id="2013221408">
      <w:bodyDiv w:val="1"/>
      <w:marLeft w:val="0"/>
      <w:marRight w:val="0"/>
      <w:marTop w:val="0"/>
      <w:marBottom w:val="0"/>
      <w:divBdr>
        <w:top w:val="none" w:sz="0" w:space="0" w:color="auto"/>
        <w:left w:val="none" w:sz="0" w:space="0" w:color="auto"/>
        <w:bottom w:val="none" w:sz="0" w:space="0" w:color="auto"/>
        <w:right w:val="none" w:sz="0" w:space="0" w:color="auto"/>
      </w:divBdr>
    </w:div>
    <w:div w:id="20246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1B79-5FDF-406B-B7A1-09A0A7A7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5086</Words>
  <Characters>28996</Characters>
  <Application>Microsoft Office Word</Application>
  <DocSecurity>0</DocSecurity>
  <Lines>241</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qadome</dc:creator>
  <cp:lastModifiedBy>malatrash.1982@outlook.com</cp:lastModifiedBy>
  <cp:revision>2</cp:revision>
  <cp:lastPrinted>2021-07-13T10:54:00Z</cp:lastPrinted>
  <dcterms:created xsi:type="dcterms:W3CDTF">2022-05-29T10:25:00Z</dcterms:created>
  <dcterms:modified xsi:type="dcterms:W3CDTF">2022-05-29T10:25:00Z</dcterms:modified>
</cp:coreProperties>
</file>