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FA" w:rsidRPr="00DB1A3F" w:rsidRDefault="00F4797E" w:rsidP="00DB1A3F">
      <w:pPr>
        <w:spacing w:after="0" w:line="240" w:lineRule="auto"/>
        <w:jc w:val="center"/>
        <w:rPr>
          <w:rFonts w:cs="Simplified Arabic"/>
          <w:b/>
          <w:bCs/>
          <w:color w:val="000000" w:themeColor="text1"/>
          <w:sz w:val="24"/>
          <w:szCs w:val="24"/>
          <w:rtl/>
        </w:rPr>
      </w:pPr>
      <w:bookmarkStart w:id="0" w:name="_GoBack"/>
      <w:bookmarkEnd w:id="0"/>
      <w:r w:rsidRPr="00DB1A3F">
        <w:rPr>
          <w:rFonts w:cs="Simplified Arabic" w:hint="cs"/>
          <w:b/>
          <w:bCs/>
          <w:color w:val="000000" w:themeColor="text1"/>
          <w:sz w:val="24"/>
          <w:szCs w:val="24"/>
          <w:rtl/>
        </w:rPr>
        <w:t>أثر</w:t>
      </w:r>
      <w:r w:rsidR="00E914FA" w:rsidRPr="00DB1A3F">
        <w:rPr>
          <w:rFonts w:cs="Simplified Arabic"/>
          <w:b/>
          <w:bCs/>
          <w:color w:val="000000" w:themeColor="text1"/>
          <w:sz w:val="24"/>
          <w:szCs w:val="24"/>
          <w:rtl/>
        </w:rPr>
        <w:t xml:space="preserve"> برنامج تعليمي مقترح باستخدام </w:t>
      </w:r>
      <w:r w:rsidRPr="00DB1A3F">
        <w:rPr>
          <w:rFonts w:cs="Simplified Arabic" w:hint="cs"/>
          <w:b/>
          <w:bCs/>
          <w:color w:val="000000" w:themeColor="text1"/>
          <w:sz w:val="24"/>
          <w:szCs w:val="24"/>
          <w:rtl/>
        </w:rPr>
        <w:t>الأسلوب التبادلي ومتعدد المستويات على تعلم مهارات أساسية في الكرة الطائرة عند طالبات كلية التربية الرياضية في جامعة النجاح</w:t>
      </w:r>
    </w:p>
    <w:p w:rsidR="00F4797E" w:rsidRPr="00DB1A3F" w:rsidRDefault="00F4797E" w:rsidP="00DB1A3F">
      <w:pPr>
        <w:spacing w:after="0" w:line="240" w:lineRule="auto"/>
        <w:jc w:val="center"/>
        <w:rPr>
          <w:rFonts w:cs="Simplified Arabic"/>
          <w:b/>
          <w:bCs/>
          <w:color w:val="000000" w:themeColor="text1"/>
          <w:sz w:val="24"/>
          <w:szCs w:val="24"/>
          <w:rtl/>
        </w:rPr>
      </w:pPr>
      <w:r w:rsidRPr="00DB1A3F">
        <w:rPr>
          <w:rFonts w:cs="Simplified Arabic" w:hint="cs"/>
          <w:b/>
          <w:bCs/>
          <w:color w:val="000000" w:themeColor="text1"/>
          <w:sz w:val="24"/>
          <w:szCs w:val="24"/>
          <w:rtl/>
        </w:rPr>
        <w:t>إعداد</w:t>
      </w:r>
    </w:p>
    <w:p w:rsidR="00F4797E" w:rsidRPr="00DB1A3F" w:rsidRDefault="00F4797E" w:rsidP="00DB1A3F">
      <w:pPr>
        <w:spacing w:after="0" w:line="240" w:lineRule="auto"/>
        <w:jc w:val="center"/>
        <w:rPr>
          <w:rFonts w:cs="Simplified Arabic"/>
          <w:b/>
          <w:bCs/>
          <w:color w:val="000000" w:themeColor="text1"/>
          <w:sz w:val="24"/>
          <w:szCs w:val="24"/>
          <w:rtl/>
        </w:rPr>
      </w:pPr>
      <w:r w:rsidRPr="00DB1A3F">
        <w:rPr>
          <w:rFonts w:cs="Simplified Arabic" w:hint="cs"/>
          <w:b/>
          <w:bCs/>
          <w:color w:val="000000" w:themeColor="text1"/>
          <w:sz w:val="24"/>
          <w:szCs w:val="24"/>
          <w:rtl/>
        </w:rPr>
        <w:t>الدكتور/ محمود حسني الأطرش</w:t>
      </w:r>
    </w:p>
    <w:p w:rsidR="00F4797E" w:rsidRPr="00DB1A3F" w:rsidRDefault="00F4797E" w:rsidP="00DB1A3F">
      <w:pPr>
        <w:spacing w:after="0" w:line="240" w:lineRule="auto"/>
        <w:jc w:val="center"/>
        <w:rPr>
          <w:rFonts w:cs="Simplified Arabic"/>
          <w:b/>
          <w:bCs/>
          <w:color w:val="000000" w:themeColor="text1"/>
          <w:sz w:val="24"/>
          <w:szCs w:val="24"/>
          <w:rtl/>
        </w:rPr>
      </w:pPr>
      <w:r w:rsidRPr="00DB1A3F">
        <w:rPr>
          <w:rFonts w:cs="Simplified Arabic" w:hint="cs"/>
          <w:b/>
          <w:bCs/>
          <w:color w:val="000000" w:themeColor="text1"/>
          <w:sz w:val="24"/>
          <w:szCs w:val="24"/>
          <w:rtl/>
        </w:rPr>
        <w:t>الدكتور/ رأفت صباح الطيبي</w:t>
      </w:r>
    </w:p>
    <w:p w:rsidR="00F4797E" w:rsidRPr="00DB1A3F" w:rsidRDefault="00F4797E" w:rsidP="00DB1A3F">
      <w:pPr>
        <w:spacing w:after="0" w:line="240" w:lineRule="auto"/>
        <w:jc w:val="center"/>
        <w:rPr>
          <w:rFonts w:cs="Simplified Arabic"/>
          <w:b/>
          <w:bCs/>
          <w:color w:val="000000"/>
          <w:sz w:val="24"/>
          <w:szCs w:val="24"/>
          <w:rtl/>
        </w:rPr>
      </w:pPr>
      <w:r w:rsidRPr="00DB1A3F">
        <w:rPr>
          <w:rFonts w:cs="Simplified Arabic" w:hint="cs"/>
          <w:b/>
          <w:bCs/>
          <w:color w:val="000000" w:themeColor="text1"/>
          <w:sz w:val="24"/>
          <w:szCs w:val="24"/>
          <w:rtl/>
        </w:rPr>
        <w:t>الأستاذة/ ليلى سالم</w:t>
      </w:r>
    </w:p>
    <w:p w:rsidR="00E914FA" w:rsidRPr="00DB1A3F" w:rsidRDefault="00E914FA" w:rsidP="00DB1A3F">
      <w:pPr>
        <w:spacing w:line="240" w:lineRule="auto"/>
        <w:rPr>
          <w:rFonts w:ascii="Simplified Arabic" w:hAnsi="Simplified Arabic" w:cs="Simplified Arabic"/>
          <w:b/>
          <w:bCs/>
          <w:color w:val="000000"/>
          <w:sz w:val="24"/>
          <w:szCs w:val="24"/>
          <w:rtl/>
        </w:rPr>
      </w:pPr>
      <w:r w:rsidRPr="00DB1A3F">
        <w:rPr>
          <w:rFonts w:ascii="Simplified Arabic" w:hAnsi="Simplified Arabic" w:cs="Simplified Arabic" w:hint="cs"/>
          <w:b/>
          <w:bCs/>
          <w:color w:val="000000"/>
          <w:sz w:val="24"/>
          <w:szCs w:val="24"/>
          <w:rtl/>
        </w:rPr>
        <w:t>الملخص</w:t>
      </w:r>
      <w:r w:rsidR="00F4797E" w:rsidRPr="00DB1A3F">
        <w:rPr>
          <w:rFonts w:ascii="Simplified Arabic" w:hAnsi="Simplified Arabic" w:cs="Simplified Arabic" w:hint="cs"/>
          <w:b/>
          <w:bCs/>
          <w:color w:val="000000"/>
          <w:sz w:val="24"/>
          <w:szCs w:val="24"/>
          <w:rtl/>
        </w:rPr>
        <w:t>:</w:t>
      </w:r>
    </w:p>
    <w:p w:rsidR="00E914FA" w:rsidRPr="00DB1A3F" w:rsidRDefault="00E914FA" w:rsidP="00DB1A3F">
      <w:pPr>
        <w:spacing w:after="0" w:line="240" w:lineRule="auto"/>
        <w:rPr>
          <w:rFonts w:ascii="Simplified Arabic" w:hAnsi="Simplified Arabic" w:cs="Simplified Arabic"/>
          <w:b/>
          <w:bCs/>
          <w:color w:val="000000"/>
          <w:sz w:val="24"/>
          <w:szCs w:val="24"/>
          <w:rtl/>
        </w:rPr>
      </w:pPr>
      <w:r w:rsidRPr="00DB1A3F">
        <w:rPr>
          <w:rFonts w:ascii="Simplified Arabic" w:hAnsi="Simplified Arabic" w:cs="Simplified Arabic" w:hint="cs"/>
          <w:color w:val="000000"/>
          <w:sz w:val="24"/>
          <w:szCs w:val="24"/>
          <w:rtl/>
        </w:rPr>
        <w:t xml:space="preserve">هدفت الدراسة التعرف إلى </w:t>
      </w:r>
      <w:r w:rsidR="00F4797E" w:rsidRPr="00DB1A3F">
        <w:rPr>
          <w:rFonts w:cs="Simplified Arabic" w:hint="cs"/>
          <w:color w:val="000000" w:themeColor="text1"/>
          <w:sz w:val="24"/>
          <w:szCs w:val="24"/>
          <w:rtl/>
        </w:rPr>
        <w:t>أثر</w:t>
      </w:r>
      <w:r w:rsidR="00F4797E" w:rsidRPr="00DB1A3F">
        <w:rPr>
          <w:rFonts w:cs="Simplified Arabic"/>
          <w:color w:val="000000" w:themeColor="text1"/>
          <w:sz w:val="24"/>
          <w:szCs w:val="24"/>
          <w:rtl/>
        </w:rPr>
        <w:t xml:space="preserve"> برنامج تعليمي مقترح باستخدام </w:t>
      </w:r>
      <w:r w:rsidR="00F4797E" w:rsidRPr="00DB1A3F">
        <w:rPr>
          <w:rFonts w:cs="Simplified Arabic" w:hint="cs"/>
          <w:color w:val="000000" w:themeColor="text1"/>
          <w:sz w:val="24"/>
          <w:szCs w:val="24"/>
          <w:rtl/>
        </w:rPr>
        <w:t>الأسلوب التبادلي ومتعدد المستويات على تعلم مهارات أساسية في الكرة الطائرة عند طالبات كلية التربية الرياضية في جامعة النجاح،</w:t>
      </w:r>
      <w:r w:rsidR="00F4797E" w:rsidRPr="00DB1A3F">
        <w:rPr>
          <w:rFonts w:cs="Simplified Arabic" w:hint="cs"/>
          <w:b/>
          <w:bCs/>
          <w:color w:val="000000" w:themeColor="text1"/>
          <w:sz w:val="24"/>
          <w:szCs w:val="24"/>
          <w:rtl/>
        </w:rPr>
        <w:t xml:space="preserve"> </w:t>
      </w:r>
      <w:r w:rsidRPr="00DB1A3F">
        <w:rPr>
          <w:rFonts w:cs="Simplified Arabic" w:hint="cs"/>
          <w:color w:val="000000"/>
          <w:sz w:val="24"/>
          <w:szCs w:val="24"/>
          <w:rtl/>
        </w:rPr>
        <w:t>ولتحقيق ذلك أجريت الدراسة على عينة قصدية قوامها (22) طالبة من المسجلات ف</w:t>
      </w:r>
      <w:r w:rsidR="00F4797E" w:rsidRPr="00DB1A3F">
        <w:rPr>
          <w:rFonts w:cs="Simplified Arabic" w:hint="cs"/>
          <w:color w:val="000000"/>
          <w:sz w:val="24"/>
          <w:szCs w:val="24"/>
          <w:rtl/>
        </w:rPr>
        <w:t>ي مساق كرة الطائرة (1).</w:t>
      </w:r>
      <w:r w:rsidR="00DB1A3F" w:rsidRPr="00DB1A3F">
        <w:rPr>
          <w:rFonts w:cs="Simplified Arabic" w:hint="cs"/>
          <w:color w:val="000000"/>
          <w:sz w:val="24"/>
          <w:szCs w:val="24"/>
          <w:rtl/>
        </w:rPr>
        <w:t xml:space="preserve"> </w:t>
      </w:r>
      <w:r w:rsidR="00F4797E" w:rsidRPr="00DB1A3F">
        <w:rPr>
          <w:rFonts w:cs="Simplified Arabic" w:hint="cs"/>
          <w:color w:val="000000"/>
          <w:sz w:val="24"/>
          <w:szCs w:val="24"/>
          <w:rtl/>
        </w:rPr>
        <w:t xml:space="preserve"> </w:t>
      </w:r>
      <w:r w:rsidR="00DB1A3F" w:rsidRPr="00DB1A3F">
        <w:rPr>
          <w:rFonts w:cs="Simplified Arabic" w:hint="cs"/>
          <w:color w:val="000000"/>
          <w:sz w:val="24"/>
          <w:szCs w:val="24"/>
          <w:rtl/>
        </w:rPr>
        <w:t xml:space="preserve">وكان متوسط أعمار الطالبات (18.3) سنة، </w:t>
      </w:r>
      <w:r w:rsidR="00F4797E" w:rsidRPr="00DB1A3F">
        <w:rPr>
          <w:rFonts w:cs="Simplified Arabic" w:hint="cs"/>
          <w:color w:val="000000"/>
          <w:sz w:val="24"/>
          <w:szCs w:val="24"/>
          <w:rtl/>
        </w:rPr>
        <w:t>واستخدم الباحثون</w:t>
      </w:r>
      <w:r w:rsidRPr="00DB1A3F">
        <w:rPr>
          <w:rFonts w:cs="Simplified Arabic" w:hint="cs"/>
          <w:color w:val="000000"/>
          <w:sz w:val="24"/>
          <w:szCs w:val="24"/>
          <w:rtl/>
        </w:rPr>
        <w:t xml:space="preserve"> المنهج شبه التجريبي باحدى تصاميمه القياسين القبلي والبعدي لملائمته لأغراض الدراسة. وتم تقسيم عينة الدراسة إلى مجموعتين تجريبيتين، حيث تعلمت المجموعة التجريبية الأولى باستخدام الأسلوب التبادلي، أما المجموعة التجريبية الثانية تعلمت باستخدام الأسلوب متعدد المستويات. وتم اجراء القياسات القبلية للمتغيرات المهارية قبل البدء بتنفيذ البرنامج التعليمي المقترح. </w:t>
      </w:r>
      <w:r w:rsidR="00DB1A3F" w:rsidRPr="00DB1A3F">
        <w:rPr>
          <w:rFonts w:cs="Simplified Arabic" w:hint="cs"/>
          <w:color w:val="000000"/>
          <w:sz w:val="24"/>
          <w:szCs w:val="24"/>
          <w:rtl/>
        </w:rPr>
        <w:t>و</w:t>
      </w:r>
      <w:r w:rsidR="00DB1A3F" w:rsidRPr="00DB1A3F">
        <w:rPr>
          <w:rFonts w:ascii="Simplified Arabic" w:hAnsi="Simplified Arabic" w:cs="Simplified Arabic" w:hint="cs"/>
          <w:color w:val="000000"/>
          <w:sz w:val="24"/>
          <w:szCs w:val="24"/>
          <w:rtl/>
        </w:rPr>
        <w:t>استخدام الباحثون الحزمة الاحصائية للعلوم الاجتماعية (</w:t>
      </w:r>
      <w:r w:rsidR="00DB1A3F" w:rsidRPr="00DB1A3F">
        <w:rPr>
          <w:rFonts w:ascii="Simplified Arabic" w:hAnsi="Simplified Arabic" w:cs="Simplified Arabic"/>
          <w:color w:val="000000"/>
          <w:sz w:val="24"/>
          <w:szCs w:val="24"/>
        </w:rPr>
        <w:t>SPSS</w:t>
      </w:r>
      <w:r w:rsidR="00DB1A3F" w:rsidRPr="00DB1A3F">
        <w:rPr>
          <w:rFonts w:ascii="Simplified Arabic" w:hAnsi="Simplified Arabic" w:cs="Simplified Arabic" w:hint="cs"/>
          <w:color w:val="000000"/>
          <w:sz w:val="24"/>
          <w:szCs w:val="24"/>
          <w:rtl/>
        </w:rPr>
        <w:t>)، (اختبار (ت) لمجموعتين مستقلتين لدلالة الفروق بين أفراد المجموعتين التجريبيتين على القياسين القبلي والبعدي لمتغيرات الدراسة)،</w:t>
      </w:r>
      <w:r w:rsidR="00DB1A3F" w:rsidRPr="00DB1A3F">
        <w:rPr>
          <w:rFonts w:ascii="Simplified Arabic" w:hAnsi="Simplified Arabic" w:cs="Simplified Arabic" w:hint="cs"/>
          <w:b/>
          <w:bCs/>
          <w:color w:val="000000"/>
          <w:sz w:val="24"/>
          <w:szCs w:val="24"/>
          <w:rtl/>
        </w:rPr>
        <w:t xml:space="preserve"> (</w:t>
      </w:r>
      <w:r w:rsidR="00DB1A3F" w:rsidRPr="00DB1A3F">
        <w:rPr>
          <w:rFonts w:ascii="Simplified Arabic" w:hAnsi="Simplified Arabic" w:cs="Simplified Arabic" w:hint="cs"/>
          <w:color w:val="000000"/>
          <w:sz w:val="24"/>
          <w:szCs w:val="24"/>
          <w:rtl/>
        </w:rPr>
        <w:t>اختبار (ت) للعينات المرتبطة)</w:t>
      </w:r>
      <w:r w:rsidR="00DB1A3F" w:rsidRPr="00DB1A3F">
        <w:rPr>
          <w:rFonts w:ascii="Simplified Arabic" w:hAnsi="Simplified Arabic" w:cs="Simplified Arabic" w:hint="cs"/>
          <w:b/>
          <w:bCs/>
          <w:color w:val="000000"/>
          <w:sz w:val="24"/>
          <w:szCs w:val="24"/>
          <w:rtl/>
        </w:rPr>
        <w:t>، (</w:t>
      </w:r>
      <w:r w:rsidR="00DB1A3F" w:rsidRPr="00DB1A3F">
        <w:rPr>
          <w:rFonts w:ascii="Simplified Arabic" w:hAnsi="Simplified Arabic" w:cs="Simplified Arabic" w:hint="cs"/>
          <w:color w:val="000000"/>
          <w:sz w:val="24"/>
          <w:szCs w:val="24"/>
          <w:rtl/>
        </w:rPr>
        <w:t>معامل الارتباط بيرسون للتأكد من ثبات الاختبارات المهارية).</w:t>
      </w:r>
    </w:p>
    <w:p w:rsidR="00E914FA" w:rsidRPr="00DB1A3F" w:rsidRDefault="00E914FA" w:rsidP="00DB1A3F">
      <w:pPr>
        <w:spacing w:line="240" w:lineRule="auto"/>
        <w:jc w:val="both"/>
        <w:rPr>
          <w:rFonts w:ascii="Simplified Arabic" w:hAnsi="Simplified Arabic" w:cs="Simplified Arabic"/>
          <w:color w:val="000000"/>
          <w:sz w:val="24"/>
          <w:szCs w:val="24"/>
          <w:rtl/>
          <w:lang w:eastAsia="fr-FR" w:bidi="ar-JO"/>
        </w:rPr>
      </w:pPr>
      <w:r w:rsidRPr="00DB1A3F">
        <w:rPr>
          <w:rFonts w:cs="Simplified Arabic"/>
          <w:color w:val="000000" w:themeColor="text1"/>
          <w:sz w:val="24"/>
          <w:szCs w:val="24"/>
          <w:rtl/>
        </w:rPr>
        <w:t>وأظهرت نتائج الدراسة وجود فروق دالة إحصائيا</w:t>
      </w:r>
      <w:r w:rsidR="00B23F61" w:rsidRPr="00DB1A3F">
        <w:rPr>
          <w:rFonts w:ascii="Segoe UI" w:eastAsia="Times New Roman" w:hAnsi="Segoe UI" w:cs="Segoe UI"/>
          <w:sz w:val="24"/>
          <w:szCs w:val="24"/>
        </w:rPr>
        <w:t>(p&lt;05).</w:t>
      </w:r>
      <w:r w:rsidRPr="00DB1A3F">
        <w:rPr>
          <w:rFonts w:cs="Simplified Arabic"/>
          <w:color w:val="000000" w:themeColor="text1"/>
          <w:sz w:val="24"/>
          <w:szCs w:val="24"/>
          <w:rtl/>
        </w:rPr>
        <w:t xml:space="preserve">بين القياسين القبلي والبعدي في جميع المتغيرات المهارية قيد الدراسة </w:t>
      </w:r>
      <w:r w:rsidR="35CB6A41" w:rsidRPr="00DB1A3F">
        <w:rPr>
          <w:rFonts w:cs="Simplified Arabic"/>
          <w:color w:val="000000" w:themeColor="text1"/>
          <w:sz w:val="24"/>
          <w:szCs w:val="24"/>
          <w:rtl/>
        </w:rPr>
        <w:t>(التمرير</w:t>
      </w:r>
      <w:r w:rsidRPr="00DB1A3F">
        <w:rPr>
          <w:rFonts w:cs="Simplified Arabic"/>
          <w:color w:val="000000" w:themeColor="text1"/>
          <w:sz w:val="24"/>
          <w:szCs w:val="24"/>
          <w:rtl/>
        </w:rPr>
        <w:t xml:space="preserve"> من </w:t>
      </w:r>
      <w:r w:rsidR="13EBA451" w:rsidRPr="00DB1A3F">
        <w:rPr>
          <w:rFonts w:cs="Simplified Arabic"/>
          <w:color w:val="000000" w:themeColor="text1"/>
          <w:sz w:val="24"/>
          <w:szCs w:val="24"/>
          <w:rtl/>
        </w:rPr>
        <w:t>اعلى،</w:t>
      </w:r>
      <w:r w:rsidRPr="00DB1A3F">
        <w:rPr>
          <w:rFonts w:cs="Simplified Arabic"/>
          <w:color w:val="000000" w:themeColor="text1"/>
          <w:sz w:val="24"/>
          <w:szCs w:val="24"/>
          <w:rtl/>
        </w:rPr>
        <w:t xml:space="preserve"> التمرير من </w:t>
      </w:r>
      <w:r w:rsidR="2E4FA904" w:rsidRPr="00DB1A3F">
        <w:rPr>
          <w:rFonts w:cs="Simplified Arabic"/>
          <w:color w:val="000000" w:themeColor="text1"/>
          <w:sz w:val="24"/>
          <w:szCs w:val="24"/>
          <w:rtl/>
        </w:rPr>
        <w:t>أسفل</w:t>
      </w:r>
      <w:r w:rsidRPr="00DB1A3F">
        <w:rPr>
          <w:rFonts w:cs="Simplified Arabic"/>
          <w:color w:val="000000" w:themeColor="text1"/>
          <w:sz w:val="24"/>
          <w:szCs w:val="24"/>
          <w:rtl/>
        </w:rPr>
        <w:t xml:space="preserve"> ، الارسال من </w:t>
      </w:r>
      <w:r w:rsidR="5D9C764A" w:rsidRPr="00DB1A3F">
        <w:rPr>
          <w:rFonts w:cs="Simplified Arabic"/>
          <w:color w:val="000000" w:themeColor="text1"/>
          <w:sz w:val="24"/>
          <w:szCs w:val="24"/>
          <w:rtl/>
        </w:rPr>
        <w:t>أسفل</w:t>
      </w:r>
      <w:r w:rsidR="00F4797E" w:rsidRPr="00DB1A3F">
        <w:rPr>
          <w:rFonts w:cs="Simplified Arabic" w:hint="cs"/>
          <w:color w:val="000000" w:themeColor="text1"/>
          <w:sz w:val="24"/>
          <w:szCs w:val="24"/>
          <w:rtl/>
        </w:rPr>
        <w:t xml:space="preserve"> </w:t>
      </w:r>
      <w:r w:rsidR="181010FD" w:rsidRPr="00DB1A3F">
        <w:rPr>
          <w:rFonts w:cs="Simplified Arabic"/>
          <w:color w:val="000000" w:themeColor="text1"/>
          <w:sz w:val="24"/>
          <w:szCs w:val="24"/>
          <w:rtl/>
        </w:rPr>
        <w:t>المواجه،</w:t>
      </w:r>
      <w:r w:rsidRPr="00DB1A3F">
        <w:rPr>
          <w:rFonts w:cs="Simplified Arabic"/>
          <w:color w:val="000000" w:themeColor="text1"/>
          <w:sz w:val="24"/>
          <w:szCs w:val="24"/>
          <w:rtl/>
        </w:rPr>
        <w:t xml:space="preserve"> الارسال من </w:t>
      </w:r>
      <w:r w:rsidR="16C23DA2" w:rsidRPr="00DB1A3F">
        <w:rPr>
          <w:rFonts w:cs="Simplified Arabic"/>
          <w:color w:val="000000" w:themeColor="text1"/>
          <w:sz w:val="24"/>
          <w:szCs w:val="24"/>
          <w:rtl/>
        </w:rPr>
        <w:t>أسفل</w:t>
      </w:r>
      <w:r w:rsidR="00F4797E" w:rsidRPr="00DB1A3F">
        <w:rPr>
          <w:rFonts w:cs="Simplified Arabic" w:hint="cs"/>
          <w:color w:val="000000" w:themeColor="text1"/>
          <w:sz w:val="24"/>
          <w:szCs w:val="24"/>
          <w:rtl/>
        </w:rPr>
        <w:t xml:space="preserve"> </w:t>
      </w:r>
      <w:r w:rsidR="2476F5CF" w:rsidRPr="00DB1A3F">
        <w:rPr>
          <w:rFonts w:cs="Simplified Arabic"/>
          <w:color w:val="000000" w:themeColor="text1"/>
          <w:sz w:val="24"/>
          <w:szCs w:val="24"/>
          <w:rtl/>
        </w:rPr>
        <w:t>الجانبي)</w:t>
      </w:r>
      <w:r w:rsidRPr="00DB1A3F">
        <w:rPr>
          <w:rFonts w:cs="Simplified Arabic"/>
          <w:color w:val="000000" w:themeColor="text1"/>
          <w:sz w:val="24"/>
          <w:szCs w:val="24"/>
          <w:rtl/>
        </w:rPr>
        <w:t xml:space="preserve"> ولصالح القياس البعدي لدى أفراد المجموعة التجريبية الأولى (الأسلوب التبادلي)، حيث كانت النسب المئوية للتغير للمهارات كما يلي: </w:t>
      </w:r>
      <w:r w:rsidR="3C5C5F2D" w:rsidRPr="00DB1A3F">
        <w:rPr>
          <w:rFonts w:ascii="Simplified Arabic" w:hAnsi="Simplified Arabic" w:cs="Simplified Arabic"/>
          <w:color w:val="000000" w:themeColor="text1"/>
          <w:sz w:val="24"/>
          <w:szCs w:val="24"/>
          <w:rtl/>
          <w:lang w:eastAsia="fr-FR" w:bidi="ar-JO"/>
        </w:rPr>
        <w:t>(التمرير</w:t>
      </w:r>
      <w:r w:rsidRPr="00DB1A3F">
        <w:rPr>
          <w:rFonts w:ascii="Simplified Arabic" w:hAnsi="Simplified Arabic" w:cs="Simplified Arabic"/>
          <w:color w:val="000000" w:themeColor="text1"/>
          <w:sz w:val="24"/>
          <w:szCs w:val="24"/>
          <w:rtl/>
          <w:lang w:eastAsia="fr-FR" w:bidi="ar-JO"/>
        </w:rPr>
        <w:t xml:space="preserve"> من أعلى (92.71%)، التمرير من أسفل (75.59%)، الارسال من أسفل المواجه ( </w:t>
      </w:r>
      <w:r w:rsidRPr="0040641B">
        <w:rPr>
          <w:rFonts w:ascii="Simplified Arabic" w:hAnsi="Simplified Arabic" w:cs="Simplified Arabic"/>
          <w:color w:val="000000" w:themeColor="text1"/>
          <w:sz w:val="24"/>
          <w:szCs w:val="24"/>
          <w:rtl/>
          <w:lang w:eastAsia="fr-FR" w:bidi="ar-JO"/>
        </w:rPr>
        <w:t>121.05%)،</w:t>
      </w:r>
      <w:r w:rsidRPr="00DB1A3F">
        <w:rPr>
          <w:rFonts w:ascii="Simplified Arabic" w:hAnsi="Simplified Arabic" w:cs="Simplified Arabic"/>
          <w:color w:val="000000" w:themeColor="text1"/>
          <w:sz w:val="24"/>
          <w:szCs w:val="24"/>
          <w:rtl/>
          <w:lang w:eastAsia="fr-FR" w:bidi="ar-JO"/>
        </w:rPr>
        <w:t xml:space="preserve"> الارسال من </w:t>
      </w:r>
      <w:r w:rsidR="5AB7857F" w:rsidRPr="00DB1A3F">
        <w:rPr>
          <w:rFonts w:ascii="Simplified Arabic" w:hAnsi="Simplified Arabic" w:cs="Simplified Arabic"/>
          <w:color w:val="000000" w:themeColor="text1"/>
          <w:sz w:val="24"/>
          <w:szCs w:val="24"/>
          <w:rtl/>
          <w:lang w:eastAsia="fr-FR" w:bidi="ar-JO"/>
        </w:rPr>
        <w:t>أسفل</w:t>
      </w:r>
      <w:r w:rsidRPr="00DB1A3F">
        <w:rPr>
          <w:rFonts w:ascii="Simplified Arabic" w:hAnsi="Simplified Arabic" w:cs="Simplified Arabic"/>
          <w:color w:val="000000" w:themeColor="text1"/>
          <w:sz w:val="24"/>
          <w:szCs w:val="24"/>
          <w:rtl/>
          <w:lang w:eastAsia="fr-FR" w:bidi="ar-JO"/>
        </w:rPr>
        <w:t xml:space="preserve"> الجانبي (81.57%)). </w:t>
      </w:r>
      <w:r w:rsidRPr="00DB1A3F">
        <w:rPr>
          <w:rFonts w:cs="Simplified Arabic"/>
          <w:color w:val="000000" w:themeColor="text1"/>
          <w:sz w:val="24"/>
          <w:szCs w:val="24"/>
          <w:rtl/>
        </w:rPr>
        <w:t xml:space="preserve">وأظهرت النتائج أيضا وجود فروق دالة إحصائيا بين القياسين القبلي والبعدي في جميع المتغيرات المهارية قيد الدراسة ولصالح القياس البعدي لدى أفراد المجموعة التجريبية الثانية (الأسلوب متعدد المستويات)، حيث كانت النسب المئوية للتغير للمهارات كما يلي: </w:t>
      </w:r>
      <w:r w:rsidR="248DDEB5" w:rsidRPr="00DB1A3F">
        <w:rPr>
          <w:rFonts w:ascii="Simplified Arabic" w:hAnsi="Simplified Arabic" w:cs="Simplified Arabic"/>
          <w:color w:val="000000" w:themeColor="text1"/>
          <w:sz w:val="24"/>
          <w:szCs w:val="24"/>
          <w:rtl/>
          <w:lang w:eastAsia="fr-FR" w:bidi="ar-JO"/>
        </w:rPr>
        <w:t>(التمرير</w:t>
      </w:r>
      <w:r w:rsidRPr="00DB1A3F">
        <w:rPr>
          <w:rFonts w:ascii="Simplified Arabic" w:hAnsi="Simplified Arabic" w:cs="Simplified Arabic"/>
          <w:color w:val="000000" w:themeColor="text1"/>
          <w:sz w:val="24"/>
          <w:szCs w:val="24"/>
          <w:rtl/>
          <w:lang w:eastAsia="fr-FR" w:bidi="ar-JO"/>
        </w:rPr>
        <w:t xml:space="preserve"> من أعلى (43.46%)، التمرير من أسفل (46.35%)، الارسال من أسفل المواجه (58.65%)، الارسال من </w:t>
      </w:r>
      <w:r w:rsidR="3B1A2F52" w:rsidRPr="00DB1A3F">
        <w:rPr>
          <w:rFonts w:ascii="Simplified Arabic" w:hAnsi="Simplified Arabic" w:cs="Simplified Arabic"/>
          <w:color w:val="000000" w:themeColor="text1"/>
          <w:sz w:val="24"/>
          <w:szCs w:val="24"/>
          <w:rtl/>
          <w:lang w:eastAsia="fr-FR" w:bidi="ar-JO"/>
        </w:rPr>
        <w:t>أسفل</w:t>
      </w:r>
      <w:r w:rsidRPr="00DB1A3F">
        <w:rPr>
          <w:rFonts w:ascii="Simplified Arabic" w:hAnsi="Simplified Arabic" w:cs="Simplified Arabic"/>
          <w:color w:val="000000" w:themeColor="text1"/>
          <w:sz w:val="24"/>
          <w:szCs w:val="24"/>
          <w:rtl/>
          <w:lang w:eastAsia="fr-FR" w:bidi="ar-JO"/>
        </w:rPr>
        <w:t xml:space="preserve"> الجانبي (42.87%)). </w:t>
      </w:r>
    </w:p>
    <w:p w:rsidR="00E914FA" w:rsidRPr="00DB1A3F" w:rsidRDefault="00F4797E" w:rsidP="00DB1A3F">
      <w:pPr>
        <w:spacing w:line="240" w:lineRule="auto"/>
        <w:jc w:val="both"/>
        <w:rPr>
          <w:rFonts w:ascii="Simplified Arabic" w:hAnsi="Simplified Arabic" w:cs="Simplified Arabic"/>
          <w:color w:val="000000"/>
          <w:sz w:val="24"/>
          <w:szCs w:val="24"/>
          <w:rtl/>
          <w:lang w:eastAsia="fr-FR" w:bidi="ar-JO"/>
        </w:rPr>
      </w:pPr>
      <w:r w:rsidRPr="00DB1A3F">
        <w:rPr>
          <w:rFonts w:ascii="Simplified Arabic" w:hAnsi="Simplified Arabic" w:cs="Simplified Arabic" w:hint="cs"/>
          <w:color w:val="000000"/>
          <w:sz w:val="24"/>
          <w:szCs w:val="24"/>
          <w:rtl/>
          <w:lang w:eastAsia="fr-FR" w:bidi="ar-JO"/>
        </w:rPr>
        <w:t>ويوصي الباحثون</w:t>
      </w:r>
      <w:r w:rsidR="00E914FA" w:rsidRPr="00DB1A3F">
        <w:rPr>
          <w:rFonts w:ascii="Simplified Arabic" w:hAnsi="Simplified Arabic" w:cs="Simplified Arabic" w:hint="cs"/>
          <w:color w:val="000000"/>
          <w:sz w:val="24"/>
          <w:szCs w:val="24"/>
          <w:rtl/>
          <w:lang w:eastAsia="fr-FR" w:bidi="ar-JO"/>
        </w:rPr>
        <w:t xml:space="preserve"> بالعديد من التوصيات من أهمها ضرورة استخدام الأسلوبين التبادلي ومتعدد المستويات في تعلم المهارات الأساسية في الكرة الطائرة </w:t>
      </w:r>
      <w:r w:rsidR="00E914FA" w:rsidRPr="00DB1A3F">
        <w:rPr>
          <w:rFonts w:ascii="Simplified Arabic" w:hAnsi="Simplified Arabic" w:cs="Simplified Arabic" w:hint="cs"/>
          <w:color w:val="000000"/>
          <w:sz w:val="24"/>
          <w:szCs w:val="24"/>
          <w:rtl/>
          <w:lang w:eastAsia="fr-FR"/>
        </w:rPr>
        <w:t>لدى</w:t>
      </w:r>
      <w:r w:rsidR="00E914FA" w:rsidRPr="00DB1A3F">
        <w:rPr>
          <w:rFonts w:ascii="Simplified Arabic" w:hAnsi="Simplified Arabic" w:cs="Simplified Arabic" w:hint="cs"/>
          <w:color w:val="000000"/>
          <w:sz w:val="24"/>
          <w:szCs w:val="24"/>
          <w:rtl/>
          <w:lang w:eastAsia="fr-FR" w:bidi="ar-JO"/>
        </w:rPr>
        <w:t xml:space="preserve"> طالبات التربية الرياضية.</w:t>
      </w:r>
    </w:p>
    <w:p w:rsidR="00F4797E" w:rsidRPr="00DB1A3F" w:rsidRDefault="00F4797E" w:rsidP="00DB1A3F">
      <w:pPr>
        <w:spacing w:line="240" w:lineRule="auto"/>
        <w:jc w:val="both"/>
        <w:rPr>
          <w:rFonts w:ascii="Simplified Arabic" w:hAnsi="Simplified Arabic" w:cs="Simplified Arabic"/>
          <w:b/>
          <w:bCs/>
          <w:color w:val="000000"/>
          <w:sz w:val="24"/>
          <w:szCs w:val="24"/>
          <w:rtl/>
          <w:lang w:eastAsia="fr-FR" w:bidi="ar-JO"/>
        </w:rPr>
      </w:pPr>
      <w:r w:rsidRPr="00DB1A3F">
        <w:rPr>
          <w:rFonts w:ascii="Simplified Arabic" w:hAnsi="Simplified Arabic" w:cs="Simplified Arabic" w:hint="cs"/>
          <w:b/>
          <w:bCs/>
          <w:color w:val="000000"/>
          <w:sz w:val="24"/>
          <w:szCs w:val="24"/>
          <w:rtl/>
          <w:lang w:eastAsia="fr-FR" w:bidi="ar-JO"/>
        </w:rPr>
        <w:t>كلمات دالة: الأسلوب التبادلي،</w:t>
      </w:r>
      <w:r w:rsidR="009A5BB7" w:rsidRPr="00DB1A3F">
        <w:rPr>
          <w:rFonts w:ascii="Simplified Arabic" w:hAnsi="Simplified Arabic" w:cs="Simplified Arabic" w:hint="cs"/>
          <w:b/>
          <w:bCs/>
          <w:color w:val="000000"/>
          <w:sz w:val="24"/>
          <w:szCs w:val="24"/>
          <w:rtl/>
          <w:lang w:eastAsia="fr-FR" w:bidi="ar-JO"/>
        </w:rPr>
        <w:t xml:space="preserve"> الأسلوب</w:t>
      </w:r>
      <w:r w:rsidRPr="00DB1A3F">
        <w:rPr>
          <w:rFonts w:ascii="Simplified Arabic" w:hAnsi="Simplified Arabic" w:cs="Simplified Arabic" w:hint="cs"/>
          <w:b/>
          <w:bCs/>
          <w:color w:val="000000"/>
          <w:sz w:val="24"/>
          <w:szCs w:val="24"/>
          <w:rtl/>
          <w:lang w:eastAsia="fr-FR" w:bidi="ar-JO"/>
        </w:rPr>
        <w:t xml:space="preserve"> متعدد المستويات، </w:t>
      </w:r>
      <w:r w:rsidR="009A5BB7" w:rsidRPr="00DB1A3F">
        <w:rPr>
          <w:rFonts w:ascii="Simplified Arabic" w:hAnsi="Simplified Arabic" w:cs="Simplified Arabic" w:hint="cs"/>
          <w:b/>
          <w:bCs/>
          <w:color w:val="000000"/>
          <w:sz w:val="24"/>
          <w:szCs w:val="24"/>
          <w:rtl/>
          <w:lang w:eastAsia="fr-FR" w:bidi="ar-JO"/>
        </w:rPr>
        <w:t>أساليب التدريس،ال</w:t>
      </w:r>
      <w:r w:rsidRPr="00DB1A3F">
        <w:rPr>
          <w:rFonts w:ascii="Simplified Arabic" w:hAnsi="Simplified Arabic" w:cs="Simplified Arabic" w:hint="cs"/>
          <w:b/>
          <w:bCs/>
          <w:color w:val="000000"/>
          <w:sz w:val="24"/>
          <w:szCs w:val="24"/>
          <w:rtl/>
          <w:lang w:eastAsia="fr-FR" w:bidi="ar-JO"/>
        </w:rPr>
        <w:t>كرة الطائرة، جامعة النجاح .</w:t>
      </w:r>
    </w:p>
    <w:p w:rsidR="00F4797E" w:rsidRDefault="00F4797E" w:rsidP="00E914FA">
      <w:pPr>
        <w:spacing w:line="360" w:lineRule="auto"/>
        <w:jc w:val="both"/>
        <w:rPr>
          <w:color w:val="000000"/>
          <w:sz w:val="24"/>
          <w:szCs w:val="24"/>
          <w:lang w:bidi="ar-JO"/>
        </w:rPr>
      </w:pPr>
    </w:p>
    <w:p w:rsidR="00DC04DA" w:rsidRPr="00CF70A5" w:rsidRDefault="00DC04DA" w:rsidP="00E914FA">
      <w:pPr>
        <w:spacing w:line="360" w:lineRule="auto"/>
        <w:jc w:val="both"/>
        <w:rPr>
          <w:color w:val="000000"/>
          <w:sz w:val="24"/>
          <w:szCs w:val="24"/>
          <w:rtl/>
          <w:lang w:bidi="ar-JO"/>
        </w:rPr>
      </w:pPr>
    </w:p>
    <w:p w:rsidR="00E914FA" w:rsidRPr="0040641B" w:rsidRDefault="00A819D9" w:rsidP="00DC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inherit" w:eastAsia="Times New Roman" w:hAnsi="inherit" w:cs="Courier New"/>
          <w:color w:val="212121"/>
          <w:sz w:val="24"/>
          <w:szCs w:val="24"/>
          <w:rtl/>
        </w:rPr>
      </w:pPr>
      <w:r w:rsidRPr="0040641B">
        <w:rPr>
          <w:rFonts w:ascii="inherit" w:eastAsia="Times New Roman" w:hAnsi="inherit" w:cs="Courier New"/>
          <w:color w:val="212121"/>
          <w:sz w:val="24"/>
          <w:szCs w:val="24"/>
        </w:rPr>
        <w:lastRenderedPageBreak/>
        <w:t xml:space="preserve">The effectiveness of a proposed learning program using some of teaching methods </w:t>
      </w:r>
      <w:r w:rsidR="426613D2" w:rsidRPr="0040641B">
        <w:rPr>
          <w:rFonts w:ascii="inherit" w:eastAsia="Times New Roman" w:hAnsi="inherit" w:cs="Courier New"/>
          <w:color w:val="212121"/>
          <w:sz w:val="24"/>
          <w:szCs w:val="24"/>
        </w:rPr>
        <w:t>On Learning</w:t>
      </w:r>
      <w:r w:rsidRPr="0040641B">
        <w:rPr>
          <w:rFonts w:ascii="inherit" w:eastAsia="Times New Roman" w:hAnsi="inherit" w:cs="Courier New"/>
          <w:color w:val="212121"/>
          <w:sz w:val="24"/>
          <w:szCs w:val="24"/>
        </w:rPr>
        <w:t xml:space="preserve"> Some Basic Volleyball Skills </w:t>
      </w:r>
      <w:r w:rsidR="3AD4BE6B" w:rsidRPr="0040641B">
        <w:rPr>
          <w:rFonts w:ascii="inherit" w:eastAsia="Times New Roman" w:hAnsi="inherit" w:cs="Courier New"/>
          <w:color w:val="212121"/>
          <w:sz w:val="24"/>
          <w:szCs w:val="24"/>
        </w:rPr>
        <w:t>Among Students</w:t>
      </w:r>
      <w:r w:rsidRPr="0040641B">
        <w:rPr>
          <w:rFonts w:ascii="inherit" w:eastAsia="Times New Roman" w:hAnsi="inherit" w:cs="Courier New"/>
          <w:color w:val="212121"/>
          <w:sz w:val="24"/>
          <w:szCs w:val="24"/>
        </w:rPr>
        <w:t xml:space="preserve"> of the Faculty of Physical Education at An-Najah National University</w:t>
      </w:r>
    </w:p>
    <w:p w:rsidR="00E914FA" w:rsidRPr="00DC04DA" w:rsidRDefault="00E914FA" w:rsidP="00DC04DA">
      <w:pPr>
        <w:bidi w:val="0"/>
        <w:spacing w:after="0" w:line="240" w:lineRule="auto"/>
        <w:jc w:val="center"/>
        <w:rPr>
          <w:rFonts w:ascii="Times New Roman" w:hAnsi="Times New Roman" w:cs="Times New Roman"/>
          <w:b/>
          <w:bCs/>
          <w:color w:val="000000"/>
          <w:sz w:val="20"/>
          <w:szCs w:val="20"/>
        </w:rPr>
      </w:pPr>
    </w:p>
    <w:p w:rsidR="00E914FA" w:rsidRPr="00DC04DA" w:rsidRDefault="00E914FA" w:rsidP="00DC04DA">
      <w:pPr>
        <w:bidi w:val="0"/>
        <w:spacing w:after="0" w:line="240" w:lineRule="auto"/>
        <w:rPr>
          <w:rFonts w:ascii="Simplified Arabic" w:hAnsi="Simplified Arabic" w:cs="Simplified Arabic"/>
          <w:b/>
          <w:bCs/>
          <w:color w:val="000000"/>
        </w:rPr>
      </w:pPr>
      <w:r w:rsidRPr="00DC04DA">
        <w:rPr>
          <w:rFonts w:ascii="Times New Roman" w:hAnsi="Times New Roman" w:cs="Times New Roman"/>
          <w:b/>
          <w:bCs/>
          <w:color w:val="000000"/>
        </w:rPr>
        <w:t>Abstract</w:t>
      </w:r>
    </w:p>
    <w:p w:rsidR="0040641B" w:rsidRPr="0040641B" w:rsidRDefault="0040641B" w:rsidP="00DC04DA">
      <w:pPr>
        <w:pStyle w:val="HTML"/>
        <w:shd w:val="clear" w:color="auto" w:fill="F8F9FA"/>
        <w:rPr>
          <w:rFonts w:ascii="Simplified Arabic" w:hAnsi="Simplified Arabic" w:cs="Simplified Arabic"/>
          <w:color w:val="222222"/>
          <w:sz w:val="22"/>
          <w:szCs w:val="22"/>
        </w:rPr>
      </w:pPr>
      <w:r w:rsidRPr="0040641B">
        <w:rPr>
          <w:rFonts w:ascii="Simplified Arabic" w:hAnsi="Simplified Arabic" w:cs="Simplified Arabic"/>
          <w:color w:val="222222"/>
          <w:sz w:val="22"/>
          <w:szCs w:val="22"/>
        </w:rPr>
        <w:t>The study aimed to identify the effect of a proposed educational program using the interactive and multi-level method on learning basic skills in volleyball among students of the College of Physical Education at An-Najah University. To achieve this, the study was conducted on an intentional sample of (22) students enrolled in the (1) volleyball course . The average age of the female students was (18.3) years, and the researchers used the semi-experimental method in one of its pre and post measurements to suit it for the purposes of the study. The study sample was divided into two experimental groups, where the first experimental group learned using the reciprocal method, while the second experimental group learned using the multi-level method.</w:t>
      </w:r>
      <w:r w:rsidRPr="00DC04DA">
        <w:rPr>
          <w:rFonts w:ascii="Simplified Arabic" w:hAnsi="Simplified Arabic" w:cs="Simplified Arabic"/>
          <w:color w:val="222222"/>
          <w:sz w:val="22"/>
          <w:szCs w:val="22"/>
        </w:rPr>
        <w:t xml:space="preserve"> Pre-measurements of the skill variables were made before starting the implementation of the proposed educational program. The researchers used the Statistical Package for Social Sciences (SPSS), (T-test for two independent groups to indicate the differences between members of the two experimental groups on the pre and post measurements of the study variables), (T-test for correlated samples), (Pearson correlation coefficient to ensure the stability of the skill tests) .</w:t>
      </w:r>
    </w:p>
    <w:p w:rsidR="0040641B" w:rsidRPr="00DC04DA" w:rsidRDefault="0040641B" w:rsidP="00DC04DA">
      <w:pPr>
        <w:pStyle w:val="HTML"/>
        <w:shd w:val="clear" w:color="auto" w:fill="F8F9FA"/>
        <w:rPr>
          <w:rFonts w:ascii="Simplified Arabic" w:hAnsi="Simplified Arabic" w:cs="Simplified Arabic"/>
          <w:color w:val="222222"/>
          <w:sz w:val="22"/>
          <w:szCs w:val="22"/>
        </w:rPr>
      </w:pPr>
      <w:r w:rsidRPr="0040641B">
        <w:rPr>
          <w:rFonts w:ascii="Simplified Arabic" w:hAnsi="Simplified Arabic" w:cs="Simplified Arabic"/>
          <w:color w:val="222222"/>
          <w:sz w:val="22"/>
          <w:szCs w:val="22"/>
        </w:rPr>
        <w:t>The results of the study showed statistically significant differences (p &lt;05) between the pre and post measurements in all the skill variables under study (scrolling from the top, scrolling from the bottom, sending from the bottom of the confrontation, sending from the bottom of the side) and in favor of the telemetry of the members of the first experimental group. (The reciprocal method), where the percentages of skill change were as follows: (passing from the top (92.71%), passing from the bottom (75.59%), serving from the bottom of the confrontation (121.05%), serving from the bottom of the side (81.57%)).</w:t>
      </w:r>
      <w:r w:rsidRPr="00DC04DA">
        <w:rPr>
          <w:rFonts w:ascii="Simplified Arabic" w:hAnsi="Simplified Arabic" w:cs="Simplified Arabic"/>
          <w:color w:val="222222"/>
          <w:sz w:val="22"/>
          <w:szCs w:val="22"/>
        </w:rPr>
        <w:t xml:space="preserve"> The results also showed that there are statistically significant differences between the pre and post measurements in all the skill variables under study and in favor of the post measurement among the members of the second experimental group (the multi-level method), where the percentages of change in skills were as follows: (scrolling from the top (43.46%), scrolling From the bottom (46.35%), the serve from below the confrontation (58.65%), the serve from the bottom of the side (42.87%)).</w:t>
      </w:r>
    </w:p>
    <w:p w:rsidR="00DC04DA" w:rsidRPr="00DC04DA" w:rsidRDefault="00DC04DA" w:rsidP="00DC04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Simplified Arabic" w:eastAsia="Times New Roman" w:hAnsi="Simplified Arabic" w:cs="Simplified Arabic"/>
          <w:color w:val="222222"/>
        </w:rPr>
      </w:pPr>
      <w:r w:rsidRPr="00DC04DA">
        <w:rPr>
          <w:rFonts w:ascii="Simplified Arabic" w:eastAsia="Times New Roman" w:hAnsi="Simplified Arabic" w:cs="Simplified Arabic"/>
          <w:color w:val="222222"/>
        </w:rPr>
        <w:t>The researchers recommend several recommendations, the most important of which is the necessity of using the reciprocal and multi-level methods in learning the basic skills of volleyball among female physical education students.</w:t>
      </w:r>
    </w:p>
    <w:p w:rsidR="00DC04DA" w:rsidRPr="00DC04DA" w:rsidRDefault="00DC04DA" w:rsidP="00DC04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Simplified Arabic" w:eastAsia="Times New Roman" w:hAnsi="Simplified Arabic" w:cs="Simplified Arabic"/>
          <w:color w:val="222222"/>
        </w:rPr>
      </w:pPr>
      <w:r w:rsidRPr="00DC04DA">
        <w:rPr>
          <w:rFonts w:ascii="Simplified Arabic" w:eastAsia="Times New Roman" w:hAnsi="Simplified Arabic" w:cs="Simplified Arabic"/>
          <w:color w:val="222222"/>
        </w:rPr>
        <w:t>Key words: the reciprocal method, the multi-level method, teaching methods, volleyball, An-Najah University.</w:t>
      </w:r>
    </w:p>
    <w:p w:rsidR="0040641B" w:rsidRPr="0040641B" w:rsidRDefault="0040641B" w:rsidP="0040641B">
      <w:pPr>
        <w:shd w:val="clear" w:color="auto" w:fill="F8F9FA"/>
        <w:bidi w:val="0"/>
        <w:spacing w:after="0" w:line="390" w:lineRule="atLeast"/>
        <w:jc w:val="right"/>
        <w:rPr>
          <w:rFonts w:ascii="Simplified Arabic" w:eastAsia="Times New Roman" w:hAnsi="Simplified Arabic" w:cs="Simplified Arabic"/>
          <w:i/>
          <w:iCs/>
          <w:color w:val="222222"/>
          <w:sz w:val="18"/>
          <w:szCs w:val="18"/>
        </w:rPr>
      </w:pPr>
    </w:p>
    <w:p w:rsidR="00E914FA" w:rsidRPr="00DC04DA" w:rsidRDefault="00E914FA" w:rsidP="0040641B">
      <w:pPr>
        <w:jc w:val="right"/>
        <w:rPr>
          <w:rFonts w:ascii="Simplified Arabic" w:hAnsi="Simplified Arabic" w:cs="Simplified Arabic"/>
          <w:color w:val="000000"/>
          <w:sz w:val="24"/>
          <w:szCs w:val="24"/>
          <w:rtl/>
        </w:rPr>
      </w:pPr>
    </w:p>
    <w:p w:rsidR="00E914FA" w:rsidRPr="00CF70A5" w:rsidRDefault="00E914FA" w:rsidP="00E914FA">
      <w:pPr>
        <w:spacing w:after="240" w:line="560" w:lineRule="atLeast"/>
        <w:jc w:val="lowKashida"/>
        <w:rPr>
          <w:rFonts w:ascii="Simplified Arabic" w:hAnsi="Simplified Arabic" w:cs="Simplified Arabic"/>
          <w:color w:val="000000"/>
          <w:sz w:val="24"/>
          <w:szCs w:val="24"/>
          <w:rtl/>
        </w:rPr>
        <w:sectPr w:rsidR="00E914FA" w:rsidRPr="00CF70A5" w:rsidSect="00046949">
          <w:footerReference w:type="even" r:id="rId8"/>
          <w:footerReference w:type="default" r:id="rId9"/>
          <w:pgSz w:w="11906" w:h="16838" w:code="9"/>
          <w:pgMar w:top="1418" w:right="1985" w:bottom="1418" w:left="1418" w:header="709" w:footer="544" w:gutter="0"/>
          <w:pgNumType w:start="1"/>
          <w:cols w:space="708"/>
          <w:titlePg/>
          <w:bidi/>
          <w:rtlGutter/>
          <w:docGrid w:linePitch="360"/>
        </w:sectPr>
      </w:pPr>
    </w:p>
    <w:p w:rsidR="00E914FA" w:rsidRPr="00CF70A5" w:rsidRDefault="00E914FA" w:rsidP="009904E8">
      <w:pPr>
        <w:tabs>
          <w:tab w:val="left" w:pos="223"/>
        </w:tabs>
        <w:spacing w:after="240" w:line="560" w:lineRule="atLeast"/>
        <w:jc w:val="lowKashida"/>
        <w:rPr>
          <w:rFonts w:ascii="Simplified Arabic" w:hAnsi="Simplified Arabic" w:cs="Simplified Arabic"/>
          <w:b/>
          <w:bCs/>
          <w:color w:val="000000"/>
          <w:sz w:val="24"/>
          <w:szCs w:val="24"/>
          <w:rtl/>
        </w:rPr>
      </w:pPr>
      <w:r w:rsidRPr="00CF70A5">
        <w:rPr>
          <w:rFonts w:ascii="Simplified Arabic" w:hAnsi="Simplified Arabic" w:cs="Simplified Arabic"/>
          <w:b/>
          <w:bCs/>
          <w:color w:val="000000"/>
          <w:sz w:val="24"/>
          <w:szCs w:val="24"/>
          <w:rtl/>
        </w:rPr>
        <w:lastRenderedPageBreak/>
        <w:t>مقدمة</w:t>
      </w:r>
      <w:r w:rsidRPr="00CF70A5">
        <w:rPr>
          <w:rFonts w:ascii="Simplified Arabic" w:hAnsi="Simplified Arabic" w:cs="Simplified Arabic" w:hint="cs"/>
          <w:b/>
          <w:bCs/>
          <w:color w:val="000000"/>
          <w:sz w:val="24"/>
          <w:szCs w:val="24"/>
          <w:rtl/>
        </w:rPr>
        <w:t xml:space="preserve"> </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يعد التعليم هو الركيزة الأولى للتقدم وهو الأساس اللازم لمسايرة التطور فمن خلاله يتم استثمار الموارد البشرية لتزويد الإنسان بالقيم الدينية والسلوكية والمعرفية والتحصصية في شتى المجالات حتى يصبح الإنسان مهيئاً للمساهمة في بناء المجتمع الحديث .</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وتنطلق أهداف التعليم في فلسطين من خلال استراتيجية عامة للتربية تأخذ في اعتبارها طبيعة الانسان الفلسطيني والتغيرات والتحولات الحادثة في المجتمع، هذا بالإضافة إلى الآثار الناتجة عن ضغوط تكنولوجيا المعلومات في عصر الانفجار المعرفي على المناهج التعليمية بهدف إعداد جيل من المتعلمين القادرين على استخدام هذه التكنولوجيا لمواجهة الحياة العصرية .</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ومن سمات العصر الحديث التقدم التكنولوجي في شتى مجالات ومواقف الحياة حيث اصبح التغير السريع هو سمة العصر الذي نعيش فيه، فقد حقق العلم بفضل التطور التكنولوجي طفرة كبير وما زال يخطو في إطراء مستمر بخطوات ثابتة لتحقيق المزيد من التطور حيث أصبح المحك الأساسي على مصداقية الموضوعات المختلفة . (الربيعي، 2011)</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ويعتبر التعليم من أهم المظاهر التي تلعب دوراً كبيراً في تقدم الشعوب، وذلك لتأثيره الإيجابي في إعداد الأجيال الجديدة على أسس علمية سليمة وحديثة، ويمكن التعرف على هذا التقدم من خلال معرفة هذه الشعوب بطرق ووسائل وأساليب ونظريات التدريس والتعليم الحديثة، وتشهد هذه الفترة محاولات جادة لتطوير التعليم في جميع مراحله . (فرج، 1998)</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ويشير كورى (1994) إلى أن عملية التدريس عملية متعمدة لتشكيل بيئة الفرد بحيث تمكنه من أن يتعلم القيام بسلوك محدد أو الاشتراك في سلوك معين وذلك تحت شروط محددة او كإستجابة لظروف محددة وبهذا المفهوم يكون التدريس هو ركيزة لعمليات التعليم ويرتبط ارتباطاً وثيقاً بها، وبذلك لا يمكن أن يحدث التدريس إذ لك ينتج عنه تعلم .</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ويعد التدريس مجموعة من الأنشطة المتعددة الجوانب والأبعاد الموجهة والقصدية، فهو يتضمن الجوانب المعرفية ولإنفعالية والحركيةمن خلال تقديم المعارف وإلقاء الأسئلة والشرح والتفسير، والإستماع والتشجيع والمناقشة والإقتناع، وحشد من النشاطات المتعددة من الناحية الحركية . (البغدادي، 2005)</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ويذكر عبد الحميد (1998) إلى أن التعليم هو عملية التفاعل المتبادل بين المعلم والمتعلم من اجل إكساب المتعلمين المعلومات والمهارات المرغوبة التي ينبغي تحقيقها في فترة زمنية محددة.</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 xml:space="preserve">    ولكي يتمكن المعلم من دفع التلاميذ إلى التعليم فلا بد له من استخدام طرق وأساليب مختلفة ومتعددة مما يتطلب من المعلم أن يكون ملماً بكيفية حدوث التعلم من جانب التلاميذ،وكيف تؤثر الطرق والوسائل التدريسية المستخدمة في سرعة </w:t>
      </w:r>
      <w:r w:rsidRPr="00903C59">
        <w:rPr>
          <w:rFonts w:cs="Simplified Arabic" w:hint="cs"/>
          <w:sz w:val="24"/>
          <w:szCs w:val="24"/>
          <w:rtl/>
        </w:rPr>
        <w:lastRenderedPageBreak/>
        <w:t>تحقيق الهدف من عملية التعليم وهو إتقان وتثبيت الأداء، وكذلك توفير الوسائل والطرق المختلفة لمراعاة الفروق الفردية بين التلاميذ .</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 xml:space="preserve">   ويتفق شاهد (1997)، وحسب الله (1998)، وكوجاك (1997) على أن مفهوم الأساليب في مجال التدريس يعنى شكلاً مميزاً في تنفيذ الدرس يتخذه المدرس كوسيلة لتعليم الطلاب، وقد يتبنى المعلم أسلوب واحد أو أكثر .</w:t>
      </w:r>
    </w:p>
    <w:p w:rsidR="00903C59" w:rsidRPr="00903C59" w:rsidRDefault="00903C59" w:rsidP="00903C59">
      <w:pPr>
        <w:bidi w:val="0"/>
        <w:jc w:val="right"/>
        <w:rPr>
          <w:rFonts w:cs="Simplified Arabic"/>
          <w:sz w:val="24"/>
          <w:szCs w:val="24"/>
          <w:rtl/>
        </w:rPr>
      </w:pPr>
      <w:r w:rsidRPr="00903C59">
        <w:rPr>
          <w:rFonts w:cs="Simplified Arabic" w:hint="cs"/>
          <w:sz w:val="24"/>
          <w:szCs w:val="24"/>
          <w:rtl/>
        </w:rPr>
        <w:t xml:space="preserve">    ويذكر موستن وانسورث (1986) انه في مجال التربية الرياضية قدمت مجموعة من أساليب التدريس الخاصة بتعلم المهارات الحركية  والتي تحقق العديد من الأهداف التربوية حيث توفر الفرصة لكي يتعلم كل متعلم حسب قدراته وإمكاناته واستعداداته بالسرعة المناسبة له وفقاً لحاجاته وميوله ومن أهم هذه الأساليب هي ( الأسلوب التبادلي وأسلوب الحبل المائل أو متعدد المستويات).</w:t>
      </w:r>
    </w:p>
    <w:p w:rsidR="00903C59" w:rsidRPr="00903C59" w:rsidRDefault="00903C59" w:rsidP="00903C59">
      <w:pPr>
        <w:jc w:val="both"/>
        <w:rPr>
          <w:rFonts w:cs="Simplified Arabic"/>
          <w:sz w:val="24"/>
          <w:szCs w:val="24"/>
          <w:rtl/>
        </w:rPr>
      </w:pPr>
      <w:r w:rsidRPr="00903C59">
        <w:rPr>
          <w:rFonts w:cs="Simplified Arabic" w:hint="cs"/>
          <w:sz w:val="24"/>
          <w:szCs w:val="24"/>
          <w:rtl/>
        </w:rPr>
        <w:t xml:space="preserve">     ان أكثر المجتمعات تقدماً في مجالات الحياة هي تلك التي تعي التربية الرياضية أهتماماً كبيراً وفعالاً في التعليم، حيث يرى المختصون والمهتمون في التربية الرياضية ان التطور في هذا المجال يجب ان يهدف الى فهم الاهداف للمادة والمحتوى والاساليب التي يتبعها المربون في الوصول الى تحقق الاهداف والمستوى والطرق التي يمكن أن تنبع في تدريبها . (الديري، 1993) </w:t>
      </w:r>
    </w:p>
    <w:p w:rsidR="00903C59" w:rsidRPr="00903C59" w:rsidRDefault="00903C59" w:rsidP="00903C59">
      <w:pPr>
        <w:jc w:val="both"/>
        <w:rPr>
          <w:rFonts w:cs="Simplified Arabic"/>
          <w:sz w:val="24"/>
          <w:szCs w:val="24"/>
          <w:rtl/>
        </w:rPr>
      </w:pPr>
      <w:r w:rsidRPr="00903C59">
        <w:rPr>
          <w:rFonts w:cs="Simplified Arabic" w:hint="cs"/>
          <w:sz w:val="24"/>
          <w:szCs w:val="24"/>
          <w:rtl/>
        </w:rPr>
        <w:t>لقد زاد الأهتمام بالطرق وأساليب التدريس المختلفة وفوائدها في تحقيق المخرجات التعليمية المنشودة عند الطلبة وأدى هذا الاهتمام إلى انتشار القول بأن "المعلم الناجح ما هو إلا أسلوب وطريقة" .</w:t>
      </w:r>
    </w:p>
    <w:p w:rsidR="00903C59" w:rsidRPr="00903C59" w:rsidRDefault="00903C59" w:rsidP="00903C59">
      <w:pPr>
        <w:jc w:val="both"/>
        <w:rPr>
          <w:rFonts w:cs="Simplified Arabic"/>
          <w:sz w:val="24"/>
          <w:szCs w:val="24"/>
          <w:rtl/>
        </w:rPr>
      </w:pPr>
      <w:r w:rsidRPr="00903C59">
        <w:rPr>
          <w:rFonts w:cs="Simplified Arabic" w:hint="cs"/>
          <w:sz w:val="24"/>
          <w:szCs w:val="24"/>
          <w:rtl/>
        </w:rPr>
        <w:t>أما الكاظمي (2002) فيشير إلى أهمية أختيار السلوب التدريسي الذي يتلائم مع المهارات الحركية المطلوب تعلمها من جهة ومع الأهداف الرئيسية من جهة أخرى من أجل الوصول إلى مستوى التعلم الفعال والتدريس المؤثر .</w:t>
      </w:r>
    </w:p>
    <w:p w:rsidR="00903C59" w:rsidRPr="00903C59" w:rsidRDefault="00903C59" w:rsidP="00903C59">
      <w:pPr>
        <w:jc w:val="both"/>
        <w:rPr>
          <w:rFonts w:cs="Simplified Arabic"/>
          <w:sz w:val="24"/>
          <w:szCs w:val="24"/>
          <w:rtl/>
        </w:rPr>
      </w:pPr>
      <w:r w:rsidRPr="00903C59">
        <w:rPr>
          <w:rFonts w:cs="Simplified Arabic" w:hint="cs"/>
          <w:sz w:val="24"/>
          <w:szCs w:val="24"/>
          <w:rtl/>
        </w:rPr>
        <w:t>أن أهم خطوات التدريس الناجحة هو معرفة مستوى الطلبة وخصائصهم العمرية وأفكارهم والفروق الفردية بينهم وكذلك القدرة على استخدام الأسلوب والطريقة المناسبة لهم .(الربيعي، 2011)</w:t>
      </w:r>
    </w:p>
    <w:p w:rsidR="00903C59" w:rsidRPr="00903C59" w:rsidRDefault="00903C59" w:rsidP="00903C59">
      <w:pPr>
        <w:jc w:val="both"/>
        <w:rPr>
          <w:rFonts w:cs="Simplified Arabic"/>
          <w:sz w:val="24"/>
          <w:szCs w:val="24"/>
          <w:rtl/>
        </w:rPr>
      </w:pPr>
      <w:r w:rsidRPr="00903C59">
        <w:rPr>
          <w:rFonts w:cs="Simplified Arabic" w:hint="cs"/>
          <w:sz w:val="24"/>
          <w:szCs w:val="24"/>
          <w:rtl/>
        </w:rPr>
        <w:t>كما أشارت عبد الكريم (1989) إلى أن المعلم الكفء هو الذي يستطيع أن يقدم باستمرار الحديث في مجاله ويعرف الكثير من مراحل وأساليب التدريس المباشرة وغير المباشرة وإنه من خلال التدريس يجب أن يكون موقف المتعلم إيجابياً ولي</w:t>
      </w:r>
      <w:r>
        <w:rPr>
          <w:rFonts w:cs="Simplified Arabic" w:hint="cs"/>
          <w:sz w:val="24"/>
          <w:szCs w:val="24"/>
          <w:rtl/>
        </w:rPr>
        <w:t>س سلبياً ما يقدم له من معلومات.</w:t>
      </w:r>
      <w:r w:rsidRPr="00903C59">
        <w:rPr>
          <w:rFonts w:cs="Simplified Arabic" w:hint="cs"/>
          <w:sz w:val="24"/>
          <w:szCs w:val="24"/>
          <w:rtl/>
        </w:rPr>
        <w:t xml:space="preserve"> وتؤكد اللباني (1991) على أن المتعلم يتأثر إلى حد كبير بالطرق والأساليب التي يتبعها المعلم، لذا فإن التعلم الذي يقوم على أساس من التجريب والتطبيق لينقل أثره أسهل وأسرع في التعلم الأصم الذي يلقن به المتعلم فقط، وقد ظهرت أساليب جديدة في التدريس تساعد على نقل العملية التعليمية من المادة الدراسية إلى المتعلم وبذلك أصبحت المادة وسيلة وليست هدفاً.</w:t>
      </w:r>
    </w:p>
    <w:p w:rsidR="00903C59" w:rsidRPr="00903C59" w:rsidRDefault="00903C59" w:rsidP="00903C59">
      <w:pPr>
        <w:jc w:val="both"/>
        <w:rPr>
          <w:rFonts w:cs="Simplified Arabic"/>
          <w:sz w:val="24"/>
          <w:szCs w:val="24"/>
          <w:rtl/>
        </w:rPr>
      </w:pPr>
      <w:r w:rsidRPr="00903C59">
        <w:rPr>
          <w:rFonts w:cs="Simplified Arabic" w:hint="cs"/>
          <w:sz w:val="24"/>
          <w:szCs w:val="24"/>
          <w:rtl/>
        </w:rPr>
        <w:lastRenderedPageBreak/>
        <w:t xml:space="preserve">   ويذكر كلا من سنجر (1995)، وعب الكريم (1994)، إلى أنه من الضروري أن يكون أمام المعلم أختيارات متعددة لأساليب التعلم حتى لا يقف عند أسلوب معين حيث أن لستخدام أسلوب موحد لجميع المتعلمين قد لا يؤدي إلى التعلم الصحيح .</w:t>
      </w:r>
    </w:p>
    <w:p w:rsidR="00903C59" w:rsidRPr="00903C59" w:rsidRDefault="00903C59" w:rsidP="00903C59">
      <w:pPr>
        <w:jc w:val="both"/>
        <w:rPr>
          <w:rFonts w:cs="Simplified Arabic"/>
          <w:sz w:val="24"/>
          <w:szCs w:val="24"/>
          <w:rtl/>
        </w:rPr>
      </w:pPr>
      <w:r w:rsidRPr="00903C59">
        <w:rPr>
          <w:rFonts w:cs="Simplified Arabic" w:hint="cs"/>
          <w:sz w:val="24"/>
          <w:szCs w:val="24"/>
          <w:rtl/>
        </w:rPr>
        <w:t xml:space="preserve">   وقد أشارت العديد من الدراسات والبحوث كل من دراسة (عاشور، 2000)، (خضير، 2001)، (عبد الوهاب، 2004)، (بدر، 2000)، (العريان، 1999)، (كوكس، 1995)، (جانسون، 1991) إلى أهمية اسلوب توجيه الأقران في التأثير على نمو المتعلمين اجتماعيا وانفعاليا ومعرفيا ومهارياً.</w:t>
      </w:r>
    </w:p>
    <w:p w:rsidR="00903C59" w:rsidRPr="00903C59" w:rsidRDefault="00903C59" w:rsidP="00903C59">
      <w:pPr>
        <w:jc w:val="both"/>
        <w:rPr>
          <w:rFonts w:cs="Simplified Arabic"/>
          <w:sz w:val="24"/>
          <w:szCs w:val="24"/>
          <w:rtl/>
        </w:rPr>
      </w:pPr>
      <w:r w:rsidRPr="00903C59">
        <w:rPr>
          <w:rFonts w:cs="Simplified Arabic" w:hint="cs"/>
          <w:sz w:val="24"/>
          <w:szCs w:val="24"/>
          <w:rtl/>
        </w:rPr>
        <w:t xml:space="preserve">   ويقوم أسلوب التطبيق بتوجيه الأقران على أساس تنظيم المجموعة الدراسية في شكل ثنائيات من الطلاب بحيث يعطى لكل متعلم دور محدد فيقوم المتعلم بدور المؤدى ويقوم الآخر بدور الملاحظ، فالمؤدى يقوم بأداء المهارة في حين يقوم الملاحظ بتقديم التغذية الراجعة الفورية بناء على معايير معينة يعطيها المعلم بصورة مسبقة وبعد الانتهاء من العملية التعليمية يتبادل الأدوار فيما بينهم حيث يصبح المؤدى ملاحظ والملاحظ مؤدى .</w:t>
      </w:r>
    </w:p>
    <w:p w:rsidR="00903C59" w:rsidRPr="00903C59" w:rsidRDefault="00903C59" w:rsidP="00903C59">
      <w:pPr>
        <w:jc w:val="both"/>
        <w:rPr>
          <w:rFonts w:cs="Simplified Arabic"/>
          <w:sz w:val="24"/>
          <w:szCs w:val="24"/>
          <w:rtl/>
        </w:rPr>
      </w:pPr>
      <w:r w:rsidRPr="00903C59">
        <w:rPr>
          <w:rFonts w:cs="Simplified Arabic" w:hint="cs"/>
          <w:sz w:val="24"/>
          <w:szCs w:val="24"/>
          <w:rtl/>
        </w:rPr>
        <w:t xml:space="preserve">   وتذكر عبد الكريم (1994) أن هذا الأسلوب تظهر أهميته في المراحل الأولى من تعلم المهارة عندما يحتاج المتعلمين إلى التعرف على قدراتهم بعد كل محاولة لتساعدهم على تصحيح أدائهم الفني ويعتبر بمثابة توفير معلم لكل متعلم .</w:t>
      </w:r>
    </w:p>
    <w:p w:rsidR="00903C59" w:rsidRPr="00903C59" w:rsidRDefault="00903C59" w:rsidP="00903C59">
      <w:pPr>
        <w:jc w:val="both"/>
        <w:rPr>
          <w:rFonts w:cs="Simplified Arabic"/>
          <w:sz w:val="24"/>
          <w:szCs w:val="24"/>
          <w:rtl/>
        </w:rPr>
      </w:pPr>
      <w:r w:rsidRPr="00903C59">
        <w:rPr>
          <w:rFonts w:cs="Simplified Arabic" w:hint="cs"/>
          <w:sz w:val="24"/>
          <w:szCs w:val="24"/>
          <w:rtl/>
        </w:rPr>
        <w:t xml:space="preserve">   ودرس التربية الرياضية هو احد القواعد الاساسية في تحقيق الأهداف التربوية والتعليمية في المدرسة، ولهذا يؤكد معظم المربين على ضرورة ايجاد اساليب تدريسية تنسجم مع المرحلة العمرية ومنها أسلوب التضمن (الأحتواء) الذي من خلاله يتم احتواء جميع الطالبات ضمن العمل في حصة الدرس بشكل فعال متماشياً مع قدراتهن بدلاً من ابعاد الطالبات الضعيفات في القدرات والتي قد تكون عاتقاً ولهذا أسلوب التضمين الذي يأخذ بنظر الأعتبار مستويات الصف كافة فالطالبة تتخذ القرار عند ادائها للحركة من المستوى الذي يمكن اداؤه ضمن العمل الواحد. (السايح، 2001)</w:t>
      </w:r>
    </w:p>
    <w:p w:rsidR="00903C59" w:rsidRPr="00903C59" w:rsidRDefault="00903C59" w:rsidP="00903C59">
      <w:pPr>
        <w:jc w:val="both"/>
        <w:rPr>
          <w:rFonts w:cs="Simplified Arabic"/>
          <w:sz w:val="24"/>
          <w:szCs w:val="24"/>
          <w:rtl/>
        </w:rPr>
      </w:pPr>
      <w:r w:rsidRPr="00903C59">
        <w:rPr>
          <w:rFonts w:cs="Simplified Arabic" w:hint="cs"/>
          <w:sz w:val="24"/>
          <w:szCs w:val="24"/>
          <w:rtl/>
        </w:rPr>
        <w:t>وهو الأسلوب بالتوجيه الذاتي متعدد المستويات في تقييم الطالبة لاداءها من خلال تحديد مستوى الاداء والتي تبدأ منه لتنفيذ الواجب الحركي ومن الضروري ايجاد هذا الأسلوب الذي من خلاله يمكننا مراعاة الفروق الفردية في الخبرات التعليمية لدى الطالبات من دون الاخلال بالمست</w:t>
      </w:r>
      <w:r>
        <w:rPr>
          <w:rFonts w:cs="Simplified Arabic" w:hint="cs"/>
          <w:sz w:val="24"/>
          <w:szCs w:val="24"/>
          <w:rtl/>
        </w:rPr>
        <w:t>وى الأكاديمي والكفاءة التعليمية.</w:t>
      </w:r>
    </w:p>
    <w:p w:rsidR="00903C59" w:rsidRPr="00903C59" w:rsidRDefault="00903C59" w:rsidP="00903C59">
      <w:pPr>
        <w:pStyle w:val="af"/>
        <w:spacing w:line="276" w:lineRule="auto"/>
        <w:jc w:val="both"/>
        <w:rPr>
          <w:rFonts w:ascii="Simplified Arabic" w:hAnsi="Simplified Arabic" w:cs="Simplified Arabic"/>
          <w:sz w:val="24"/>
          <w:szCs w:val="24"/>
          <w:rtl/>
        </w:rPr>
      </w:pPr>
      <w:r w:rsidRPr="00903C59">
        <w:rPr>
          <w:rFonts w:cs="Simplified Arabic" w:hint="cs"/>
          <w:sz w:val="24"/>
          <w:szCs w:val="24"/>
          <w:rtl/>
        </w:rPr>
        <w:t xml:space="preserve">    </w:t>
      </w:r>
      <w:r w:rsidRPr="00903C59">
        <w:rPr>
          <w:rFonts w:ascii="Simplified Arabic" w:hAnsi="Simplified Arabic" w:cs="Simplified Arabic" w:hint="cs"/>
          <w:sz w:val="24"/>
          <w:szCs w:val="24"/>
          <w:rtl/>
        </w:rPr>
        <w:t>ويرى النداف (2004)</w:t>
      </w:r>
      <w:r w:rsidRPr="00903C59">
        <w:rPr>
          <w:rFonts w:ascii="Simplified Arabic" w:hAnsi="Simplified Arabic" w:cs="Simplified Arabic" w:hint="cs"/>
          <w:b/>
          <w:sz w:val="24"/>
          <w:szCs w:val="24"/>
          <w:rtl/>
        </w:rPr>
        <w:t xml:space="preserve"> أنه ومنذ صدور</w:t>
      </w:r>
      <w:r w:rsidRPr="00903C59">
        <w:rPr>
          <w:rFonts w:ascii="Simplified Arabic" w:hAnsi="Simplified Arabic" w:cs="Simplified Arabic"/>
          <w:b/>
          <w:sz w:val="24"/>
          <w:szCs w:val="24"/>
          <w:rtl/>
        </w:rPr>
        <w:t xml:space="preserve"> أساليب التدريس</w:t>
      </w:r>
      <w:r w:rsidRPr="00903C59">
        <w:rPr>
          <w:rFonts w:ascii="Simplified Arabic" w:hAnsi="Simplified Arabic" w:cs="Simplified Arabic" w:hint="cs"/>
          <w:b/>
          <w:sz w:val="24"/>
          <w:szCs w:val="24"/>
          <w:rtl/>
        </w:rPr>
        <w:t xml:space="preserve"> الحديثة </w:t>
      </w:r>
      <w:r w:rsidRPr="00903C59">
        <w:rPr>
          <w:rFonts w:ascii="Simplified Arabic" w:hAnsi="Simplified Arabic" w:cs="Simplified Arabic"/>
          <w:b/>
          <w:sz w:val="24"/>
          <w:szCs w:val="24"/>
          <w:rtl/>
        </w:rPr>
        <w:t xml:space="preserve"> المختصة </w:t>
      </w:r>
      <w:r w:rsidRPr="00903C59">
        <w:rPr>
          <w:rFonts w:ascii="Simplified Arabic" w:hAnsi="Simplified Arabic" w:cs="Simplified Arabic" w:hint="cs"/>
          <w:b/>
          <w:sz w:val="24"/>
          <w:szCs w:val="24"/>
          <w:rtl/>
        </w:rPr>
        <w:t xml:space="preserve">بتدريس </w:t>
      </w:r>
      <w:r w:rsidRPr="00903C59">
        <w:rPr>
          <w:rFonts w:ascii="Simplified Arabic" w:hAnsi="Simplified Arabic" w:cs="Simplified Arabic"/>
          <w:b/>
          <w:sz w:val="24"/>
          <w:szCs w:val="24"/>
          <w:rtl/>
        </w:rPr>
        <w:t xml:space="preserve">التربية </w:t>
      </w:r>
      <w:r w:rsidRPr="00903C59">
        <w:rPr>
          <w:rFonts w:ascii="Simplified Arabic" w:hAnsi="Simplified Arabic" w:cs="Simplified Arabic" w:hint="cs"/>
          <w:b/>
          <w:sz w:val="24"/>
          <w:szCs w:val="24"/>
          <w:rtl/>
        </w:rPr>
        <w:t>الرياضية،</w:t>
      </w:r>
      <w:r w:rsidRPr="00903C59">
        <w:rPr>
          <w:rFonts w:ascii="Simplified Arabic" w:hAnsi="Simplified Arabic" w:cs="Simplified Arabic"/>
          <w:b/>
          <w:sz w:val="24"/>
          <w:szCs w:val="24"/>
          <w:rtl/>
        </w:rPr>
        <w:t xml:space="preserve"> و</w:t>
      </w:r>
      <w:r w:rsidRPr="00903C59">
        <w:rPr>
          <w:rFonts w:ascii="Simplified Arabic" w:hAnsi="Simplified Arabic" w:cs="Simplified Arabic" w:hint="cs"/>
          <w:b/>
          <w:sz w:val="24"/>
          <w:szCs w:val="24"/>
          <w:rtl/>
        </w:rPr>
        <w:t xml:space="preserve">التي </w:t>
      </w:r>
      <w:r w:rsidRPr="00903C59">
        <w:rPr>
          <w:rFonts w:ascii="Simplified Arabic" w:hAnsi="Simplified Arabic" w:cs="Simplified Arabic"/>
          <w:b/>
          <w:sz w:val="24"/>
          <w:szCs w:val="24"/>
          <w:rtl/>
        </w:rPr>
        <w:t xml:space="preserve">كـان من أحدثها وأهمـها على الإطلاق ما أصدره موسكا موستن </w:t>
      </w:r>
      <w:r w:rsidRPr="00903C59">
        <w:rPr>
          <w:rFonts w:ascii="Simplified Arabic" w:hAnsi="Simplified Arabic" w:cs="Simplified Arabic"/>
          <w:b/>
          <w:sz w:val="24"/>
          <w:szCs w:val="24"/>
        </w:rPr>
        <w:t>(</w:t>
      </w:r>
      <w:r w:rsidRPr="00903C59">
        <w:rPr>
          <w:rFonts w:ascii="Simplified Arabic" w:hAnsi="Simplified Arabic" w:cs="Simplified Arabic"/>
          <w:bCs/>
          <w:sz w:val="24"/>
          <w:szCs w:val="24"/>
        </w:rPr>
        <w:t>Muska Mosston</w:t>
      </w:r>
      <w:r w:rsidRPr="00903C59">
        <w:rPr>
          <w:rFonts w:ascii="Simplified Arabic" w:hAnsi="Simplified Arabic" w:cs="Simplified Arabic"/>
          <w:b/>
          <w:sz w:val="24"/>
          <w:szCs w:val="24"/>
        </w:rPr>
        <w:t>)</w:t>
      </w:r>
      <w:r w:rsidRPr="00903C59">
        <w:rPr>
          <w:rFonts w:ascii="Simplified Arabic" w:hAnsi="Simplified Arabic" w:cs="Simplified Arabic"/>
          <w:b/>
          <w:sz w:val="24"/>
          <w:szCs w:val="24"/>
          <w:rtl/>
        </w:rPr>
        <w:t xml:space="preserve"> تحت مسمى "طيف أساليب التدريس" و</w:t>
      </w:r>
      <w:r w:rsidRPr="00903C59">
        <w:rPr>
          <w:rFonts w:ascii="Simplified Arabic" w:hAnsi="Simplified Arabic" w:cs="Simplified Arabic" w:hint="cs"/>
          <w:b/>
          <w:sz w:val="24"/>
          <w:szCs w:val="24"/>
          <w:rtl/>
        </w:rPr>
        <w:t>التي</w:t>
      </w:r>
      <w:r w:rsidRPr="00903C59">
        <w:rPr>
          <w:rFonts w:ascii="Simplified Arabic" w:hAnsi="Simplified Arabic" w:cs="Simplified Arabic"/>
          <w:b/>
          <w:sz w:val="24"/>
          <w:szCs w:val="24"/>
          <w:rtl/>
        </w:rPr>
        <w:t xml:space="preserve"> أحدث</w:t>
      </w:r>
      <w:r w:rsidRPr="00903C59">
        <w:rPr>
          <w:rFonts w:ascii="Simplified Arabic" w:hAnsi="Simplified Arabic" w:cs="Simplified Arabic" w:hint="cs"/>
          <w:b/>
          <w:sz w:val="24"/>
          <w:szCs w:val="24"/>
          <w:rtl/>
        </w:rPr>
        <w:t>ت</w:t>
      </w:r>
      <w:r w:rsidRPr="00903C59">
        <w:rPr>
          <w:rFonts w:ascii="Simplified Arabic" w:hAnsi="Simplified Arabic" w:cs="Simplified Arabic"/>
          <w:b/>
          <w:sz w:val="24"/>
          <w:szCs w:val="24"/>
          <w:rtl/>
        </w:rPr>
        <w:t xml:space="preserve"> نقلة تطويرية ونوعية في طرح نهج جديد لأساليب تدريس التربية </w:t>
      </w:r>
      <w:r w:rsidRPr="00903C59">
        <w:rPr>
          <w:rFonts w:ascii="Simplified Arabic" w:hAnsi="Simplified Arabic" w:cs="Simplified Arabic" w:hint="cs"/>
          <w:b/>
          <w:sz w:val="24"/>
          <w:szCs w:val="24"/>
          <w:rtl/>
        </w:rPr>
        <w:t>الرياضية</w:t>
      </w:r>
      <w:r w:rsidRPr="00903C59">
        <w:rPr>
          <w:rFonts w:ascii="Simplified Arabic" w:hAnsi="Simplified Arabic" w:cs="Simplified Arabic" w:hint="cs"/>
          <w:sz w:val="24"/>
          <w:szCs w:val="24"/>
          <w:rtl/>
        </w:rPr>
        <w:t>.</w:t>
      </w:r>
    </w:p>
    <w:p w:rsidR="00903C59" w:rsidRPr="00903C59" w:rsidRDefault="00903C59" w:rsidP="00903C59">
      <w:pPr>
        <w:spacing w:before="60" w:after="60"/>
        <w:ind w:firstLine="720"/>
        <w:jc w:val="lowKashida"/>
        <w:rPr>
          <w:rFonts w:ascii="Simplified Arabic" w:hAnsi="Simplified Arabic" w:cs="Simplified Arabic"/>
          <w:b/>
          <w:sz w:val="24"/>
          <w:szCs w:val="24"/>
          <w:rtl/>
        </w:rPr>
      </w:pPr>
      <w:r w:rsidRPr="00903C59">
        <w:rPr>
          <w:rFonts w:ascii="Simplified Arabic" w:hAnsi="Simplified Arabic" w:cs="Simplified Arabic" w:hint="cs"/>
          <w:b/>
          <w:sz w:val="24"/>
          <w:szCs w:val="24"/>
          <w:rtl/>
        </w:rPr>
        <w:t xml:space="preserve">ومن الأساليب المختارة لموضوع الدراسة أسلوب الاحتواء والذي تم اعتماده في دراستنا لاعتماده على فكرة شمول جميع طلاب الصف الواحد وانخراطهم في العمل, لأنه يوفر فرصا متكافئة لكل منهم للاشتراك في الدرس أو المهمة حسب ما </w:t>
      </w:r>
      <w:r w:rsidRPr="00903C59">
        <w:rPr>
          <w:rFonts w:ascii="Simplified Arabic" w:hAnsi="Simplified Arabic" w:cs="Simplified Arabic" w:hint="cs"/>
          <w:b/>
          <w:sz w:val="24"/>
          <w:szCs w:val="24"/>
          <w:rtl/>
        </w:rPr>
        <w:lastRenderedPageBreak/>
        <w:t xml:space="preserve">يتناسب وإمكاناته وقدراته الخاصة ويطلق عليه أيضا أسلوب التطبيق الذاتي متعدد المستويات أو الأسلوب التضميني( أبو نمره وسعاده، 2009). </w:t>
      </w:r>
    </w:p>
    <w:p w:rsidR="00903C59" w:rsidRPr="00903C59" w:rsidRDefault="00903C59" w:rsidP="00903C59">
      <w:pPr>
        <w:spacing w:before="60" w:after="60" w:line="560" w:lineRule="exact"/>
        <w:jc w:val="lowKashida"/>
        <w:rPr>
          <w:rFonts w:ascii="Simplified Arabic" w:hAnsi="Simplified Arabic" w:cs="Simplified Arabic"/>
          <w:b/>
          <w:sz w:val="24"/>
          <w:szCs w:val="24"/>
          <w:rtl/>
        </w:rPr>
      </w:pPr>
      <w:r w:rsidRPr="00903C59">
        <w:rPr>
          <w:rFonts w:ascii="Simplified Arabic" w:hAnsi="Simplified Arabic" w:cs="Simplified Arabic" w:hint="cs"/>
          <w:b/>
          <w:sz w:val="24"/>
          <w:szCs w:val="24"/>
          <w:rtl/>
        </w:rPr>
        <w:t xml:space="preserve"> </w:t>
      </w:r>
      <w:r w:rsidRPr="00903C59">
        <w:rPr>
          <w:rFonts w:ascii="Simplified Arabic" w:hAnsi="Simplified Arabic" w:cs="Simplified Arabic" w:hint="cs"/>
          <w:b/>
          <w:sz w:val="24"/>
          <w:szCs w:val="24"/>
          <w:rtl/>
        </w:rPr>
        <w:tab/>
        <w:t>ويؤكد (</w:t>
      </w:r>
      <w:r w:rsidRPr="00903C59">
        <w:rPr>
          <w:rFonts w:ascii="Simplified Arabic" w:hAnsi="Simplified Arabic" w:cs="Simplified Arabic" w:hint="cs"/>
          <w:sz w:val="24"/>
          <w:szCs w:val="24"/>
          <w:rtl/>
        </w:rPr>
        <w:t>النداف، 2008)</w:t>
      </w:r>
      <w:r w:rsidRPr="00903C59">
        <w:rPr>
          <w:rFonts w:ascii="Simplified Arabic" w:hAnsi="Simplified Arabic" w:cs="Simplified Arabic" w:hint="cs"/>
          <w:b/>
          <w:sz w:val="24"/>
          <w:szCs w:val="24"/>
          <w:rtl/>
        </w:rPr>
        <w:t xml:space="preserve"> أن المعلم الكفء هو الذي يستطيع أن يكيف والأساليب المختلفة لتلائم ظروف المتعلمين وخصائصهم والدرس الناجح هو الذي يستخدم فيه المعلم أكثر من أسلوب, لأن ذلك يعمل على تشويق الطلاب وتجديد نشاطهم ويكسر الروتين الممل الناجم عن إتباع طريقة واحدة على الدوام.</w:t>
      </w:r>
    </w:p>
    <w:p w:rsidR="00903C59" w:rsidRPr="00903C59" w:rsidRDefault="00903C59" w:rsidP="00903C59">
      <w:pPr>
        <w:spacing w:before="60" w:after="60" w:line="560" w:lineRule="exact"/>
        <w:jc w:val="lowKashida"/>
        <w:rPr>
          <w:rFonts w:ascii="Simplified Arabic" w:hAnsi="Simplified Arabic" w:cs="Simplified Arabic"/>
          <w:b/>
          <w:sz w:val="24"/>
          <w:szCs w:val="24"/>
          <w:rtl/>
        </w:rPr>
      </w:pPr>
      <w:r w:rsidRPr="00903C59">
        <w:rPr>
          <w:rFonts w:ascii="Simplified Arabic" w:hAnsi="Simplified Arabic" w:cs="Simplified Arabic" w:hint="cs"/>
          <w:b/>
          <w:sz w:val="24"/>
          <w:szCs w:val="24"/>
          <w:rtl/>
        </w:rPr>
        <w:t>وتعتبر الكرة الطائرة من الأنشطة التي يتم فيها التعلم وفقاً لمبادئ التعلم الحركي إذ تتنوع مهاراتها ما بين السهل والصعب والبسيط والمركب وتعتمد جميع المهارات في الكرة الطائرة على بعضها البعض اعتماداً أساسياً حيث أن أداء أي مهارة يعتمد في الأساس على أداء مهارة أخرى كما أن الأسلوب التعليمي له أهمية بالغة في نجاح عملية التعلم فضلاً على أن الأسلوب الإيجابي في التعلم يسهم بصورة فعالة في الارتقاء بمستوى الأداء المهاري لتلك المهارات الحركية المراد تعلمها .</w:t>
      </w:r>
    </w:p>
    <w:p w:rsidR="00903C59" w:rsidRPr="00903C59" w:rsidRDefault="00903C59" w:rsidP="00903C59">
      <w:pPr>
        <w:spacing w:before="60" w:after="60" w:line="560" w:lineRule="exact"/>
        <w:jc w:val="lowKashida"/>
        <w:rPr>
          <w:rFonts w:ascii="Simplified Arabic" w:hAnsi="Simplified Arabic" w:cs="Simplified Arabic"/>
          <w:b/>
          <w:sz w:val="24"/>
          <w:szCs w:val="24"/>
          <w:rtl/>
        </w:rPr>
      </w:pPr>
      <w:r w:rsidRPr="00903C59">
        <w:rPr>
          <w:rFonts w:ascii="Simplified Arabic" w:hAnsi="Simplified Arabic" w:cs="Simplified Arabic" w:hint="cs"/>
          <w:b/>
          <w:sz w:val="24"/>
          <w:szCs w:val="24"/>
          <w:rtl/>
        </w:rPr>
        <w:t>كما يعد إتقان أداء المهارات الأساسية في الكرة الطائرة من أهم العوامل التي تحقق للفريق الفوز حيث أن نجاح اي فريق يتوقف على قدرة لاعبية على الأداء المهاري بإتقان وبأقل من الأخطاء لذا فيجب أن يتعلمها المبتدأ ويجيدها بإتقان .</w:t>
      </w:r>
    </w:p>
    <w:p w:rsidR="00E914FA" w:rsidRPr="00CF70A5" w:rsidRDefault="00E914FA" w:rsidP="00F04E34">
      <w:pPr>
        <w:jc w:val="both"/>
        <w:rPr>
          <w:rFonts w:cs="Simplified Arabic"/>
          <w:b/>
          <w:bCs/>
          <w:color w:val="000000"/>
          <w:sz w:val="24"/>
          <w:szCs w:val="24"/>
          <w:rtl/>
        </w:rPr>
      </w:pPr>
      <w:r w:rsidRPr="00CF70A5">
        <w:rPr>
          <w:rFonts w:cs="Simplified Arabic" w:hint="cs"/>
          <w:b/>
          <w:bCs/>
          <w:color w:val="000000"/>
          <w:sz w:val="24"/>
          <w:szCs w:val="24"/>
          <w:rtl/>
        </w:rPr>
        <w:t>مشكلة الدراسة</w:t>
      </w:r>
      <w:r w:rsidR="00F04E34">
        <w:rPr>
          <w:rFonts w:cs="Simplified Arabic" w:hint="cs"/>
          <w:b/>
          <w:bCs/>
          <w:color w:val="000000"/>
          <w:sz w:val="24"/>
          <w:szCs w:val="24"/>
          <w:rtl/>
        </w:rPr>
        <w:t xml:space="preserve"> والأهمية</w:t>
      </w:r>
    </w:p>
    <w:p w:rsidR="00E914FA" w:rsidRPr="00CF70A5" w:rsidRDefault="00E914FA" w:rsidP="00F04E34">
      <w:pPr>
        <w:jc w:val="both"/>
        <w:rPr>
          <w:rFonts w:cs="Simplified Arabic"/>
          <w:color w:val="000000"/>
          <w:sz w:val="24"/>
          <w:szCs w:val="24"/>
          <w:rtl/>
        </w:rPr>
      </w:pPr>
      <w:r w:rsidRPr="00CF70A5">
        <w:rPr>
          <w:rFonts w:cs="Simplified Arabic" w:hint="cs"/>
          <w:color w:val="000000"/>
          <w:sz w:val="24"/>
          <w:szCs w:val="24"/>
          <w:rtl/>
        </w:rPr>
        <w:t xml:space="preserve">ومن خلال خبرة </w:t>
      </w:r>
      <w:r w:rsidR="00F04E34" w:rsidRPr="00F04E34">
        <w:rPr>
          <w:rFonts w:cs="Simplified Arabic" w:hint="cs"/>
          <w:color w:val="000000"/>
          <w:sz w:val="24"/>
          <w:szCs w:val="24"/>
          <w:rtl/>
        </w:rPr>
        <w:t xml:space="preserve">الباحثون </w:t>
      </w:r>
      <w:r w:rsidRPr="00F04E34">
        <w:rPr>
          <w:rFonts w:cs="Simplified Arabic" w:hint="cs"/>
          <w:color w:val="000000"/>
          <w:sz w:val="24"/>
          <w:szCs w:val="24"/>
          <w:rtl/>
        </w:rPr>
        <w:t>وإطلاعه</w:t>
      </w:r>
      <w:r w:rsidR="00F04E34" w:rsidRPr="00F04E34">
        <w:rPr>
          <w:rFonts w:cs="Simplified Arabic" w:hint="cs"/>
          <w:color w:val="000000"/>
          <w:sz w:val="24"/>
          <w:szCs w:val="24"/>
          <w:rtl/>
        </w:rPr>
        <w:t>م</w:t>
      </w:r>
      <w:r w:rsidRPr="00CF70A5">
        <w:rPr>
          <w:rFonts w:cs="Simplified Arabic" w:hint="cs"/>
          <w:color w:val="000000"/>
          <w:sz w:val="24"/>
          <w:szCs w:val="24"/>
          <w:rtl/>
        </w:rPr>
        <w:t xml:space="preserve"> على التط</w:t>
      </w:r>
      <w:r w:rsidR="00F04E34">
        <w:rPr>
          <w:rFonts w:cs="Simplified Arabic" w:hint="cs"/>
          <w:color w:val="000000"/>
          <w:sz w:val="24"/>
          <w:szCs w:val="24"/>
          <w:rtl/>
        </w:rPr>
        <w:t>ور الحاصل في مجال التدريس  ارتاء</w:t>
      </w:r>
      <w:r w:rsidRPr="00CF70A5">
        <w:rPr>
          <w:rFonts w:cs="Simplified Arabic" w:hint="cs"/>
          <w:color w:val="000000"/>
          <w:sz w:val="24"/>
          <w:szCs w:val="24"/>
          <w:rtl/>
        </w:rPr>
        <w:t xml:space="preserve"> </w:t>
      </w:r>
      <w:r w:rsidR="00F04E34" w:rsidRPr="00F04E34">
        <w:rPr>
          <w:rFonts w:cs="Simplified Arabic" w:hint="cs"/>
          <w:color w:val="000000"/>
          <w:sz w:val="24"/>
          <w:szCs w:val="24"/>
          <w:rtl/>
        </w:rPr>
        <w:t>الباحثون</w:t>
      </w:r>
      <w:r w:rsidRPr="00CF70A5">
        <w:rPr>
          <w:rFonts w:cs="Simplified Arabic" w:hint="cs"/>
          <w:color w:val="000000"/>
          <w:sz w:val="24"/>
          <w:szCs w:val="24"/>
          <w:rtl/>
        </w:rPr>
        <w:t xml:space="preserve"> القيام بهذه الدراسة القائمة على استخدام أساليب تدريسية تلاءم متطلبات تعليم مهارات اللعبة، فقد </w:t>
      </w:r>
      <w:r w:rsidRPr="00F04E34">
        <w:rPr>
          <w:rFonts w:cs="Simplified Arabic" w:hint="cs"/>
          <w:color w:val="000000"/>
          <w:sz w:val="24"/>
          <w:szCs w:val="24"/>
          <w:rtl/>
        </w:rPr>
        <w:t>وجد</w:t>
      </w:r>
      <w:r w:rsidRPr="00CF70A5">
        <w:rPr>
          <w:rFonts w:cs="Simplified Arabic" w:hint="cs"/>
          <w:color w:val="000000"/>
          <w:sz w:val="24"/>
          <w:szCs w:val="24"/>
          <w:rtl/>
        </w:rPr>
        <w:t xml:space="preserve"> ذ</w:t>
      </w:r>
      <w:r w:rsidR="00F04E34">
        <w:rPr>
          <w:rFonts w:cs="Simplified Arabic" w:hint="cs"/>
          <w:color w:val="000000"/>
          <w:sz w:val="24"/>
          <w:szCs w:val="24"/>
          <w:rtl/>
        </w:rPr>
        <w:t>لك في العديد من الأساليب واختار</w:t>
      </w:r>
      <w:r w:rsidRPr="00CF70A5">
        <w:rPr>
          <w:rFonts w:cs="Simplified Arabic" w:hint="cs"/>
          <w:color w:val="000000"/>
          <w:sz w:val="24"/>
          <w:szCs w:val="24"/>
          <w:rtl/>
        </w:rPr>
        <w:t xml:space="preserve"> </w:t>
      </w:r>
      <w:r w:rsidR="00F04E34" w:rsidRPr="00F04E34">
        <w:rPr>
          <w:rFonts w:cs="Simplified Arabic" w:hint="cs"/>
          <w:color w:val="000000"/>
          <w:sz w:val="24"/>
          <w:szCs w:val="24"/>
          <w:rtl/>
        </w:rPr>
        <w:t>الباحثو</w:t>
      </w:r>
      <w:r w:rsidR="00F04E34">
        <w:rPr>
          <w:rFonts w:cs="Simplified Arabic" w:hint="cs"/>
          <w:color w:val="000000"/>
          <w:sz w:val="24"/>
          <w:szCs w:val="24"/>
          <w:rtl/>
        </w:rPr>
        <w:t>ن</w:t>
      </w:r>
      <w:r w:rsidRPr="00CF70A5">
        <w:rPr>
          <w:rFonts w:cs="Simplified Arabic" w:hint="cs"/>
          <w:color w:val="000000"/>
          <w:sz w:val="24"/>
          <w:szCs w:val="24"/>
          <w:rtl/>
        </w:rPr>
        <w:t xml:space="preserve"> (الأسلوب التبادلي، وأسلوب متعدد المستويات) لمعرفة مدى تأثيرها على تعلم بعض مهارات اللعبة، مما يسلط الضوء على مخرجات هذه الأساليب التعليمية الايجابية ذات الجودة العالية الأمر الذي يدفع المدرسين والمدربين إلى استخدام هذه الأساليب ويحفزهم نحو استخدام أساليب تدريس أخرى في تطبيق مفردات منهاج التربية الرياضية، وكل ذلك أملا في تطوير المجال الرياضي بشكل عام ولعبة كرة الطائرة على الخصوص.  </w:t>
      </w:r>
    </w:p>
    <w:p w:rsidR="00E914FA" w:rsidRPr="00CF70A5" w:rsidRDefault="00F04E34" w:rsidP="00E914FA">
      <w:pPr>
        <w:jc w:val="both"/>
        <w:rPr>
          <w:rFonts w:cs="Simplified Arabic"/>
          <w:b/>
          <w:bCs/>
          <w:color w:val="000000"/>
          <w:sz w:val="24"/>
          <w:szCs w:val="24"/>
          <w:rtl/>
        </w:rPr>
      </w:pPr>
      <w:r>
        <w:rPr>
          <w:rFonts w:cs="Simplified Arabic" w:hint="cs"/>
          <w:color w:val="000000"/>
          <w:sz w:val="24"/>
          <w:szCs w:val="24"/>
          <w:rtl/>
        </w:rPr>
        <w:t>وتكمن</w:t>
      </w:r>
      <w:r w:rsidR="00E914FA" w:rsidRPr="00CF70A5">
        <w:rPr>
          <w:rFonts w:cs="Simplified Arabic" w:hint="cs"/>
          <w:color w:val="000000"/>
          <w:sz w:val="24"/>
          <w:szCs w:val="24"/>
          <w:rtl/>
        </w:rPr>
        <w:t xml:space="preserve"> أهمية الدراسة في النقاط الآتية:   </w:t>
      </w:r>
    </w:p>
    <w:p w:rsidR="009A4035" w:rsidRDefault="009A4035" w:rsidP="00E914FA">
      <w:pPr>
        <w:pStyle w:val="a3"/>
        <w:numPr>
          <w:ilvl w:val="0"/>
          <w:numId w:val="10"/>
        </w:numPr>
        <w:jc w:val="both"/>
        <w:rPr>
          <w:rFonts w:cs="Simplified Arabic"/>
          <w:color w:val="000000"/>
          <w:sz w:val="24"/>
          <w:szCs w:val="24"/>
        </w:rPr>
      </w:pPr>
      <w:r>
        <w:rPr>
          <w:rFonts w:cs="Simplified Arabic" w:hint="cs"/>
          <w:color w:val="000000"/>
          <w:sz w:val="24"/>
          <w:szCs w:val="24"/>
          <w:rtl/>
        </w:rPr>
        <w:t>يتوقع من نتائج الدراسة أن تشكل إضافة علمية للبيئة التعليمية للرياضة الجامعية في فلسطين .</w:t>
      </w:r>
    </w:p>
    <w:p w:rsidR="009A4035" w:rsidRDefault="009A4035" w:rsidP="00E914FA">
      <w:pPr>
        <w:pStyle w:val="a3"/>
        <w:numPr>
          <w:ilvl w:val="0"/>
          <w:numId w:val="10"/>
        </w:numPr>
        <w:jc w:val="both"/>
        <w:rPr>
          <w:rFonts w:cs="Simplified Arabic"/>
          <w:color w:val="000000"/>
          <w:sz w:val="24"/>
          <w:szCs w:val="24"/>
        </w:rPr>
      </w:pPr>
      <w:r>
        <w:rPr>
          <w:rFonts w:cs="Simplified Arabic" w:hint="cs"/>
          <w:color w:val="000000"/>
          <w:sz w:val="24"/>
          <w:szCs w:val="24"/>
          <w:rtl/>
        </w:rPr>
        <w:t>يتوقع من نتائج الدراسة المساهمة في تعلم المهارات الأساسية في الكرة الطائرة لطلبة الجامعة من خلال استخدام بعض أساليب التدريس.</w:t>
      </w:r>
    </w:p>
    <w:p w:rsidR="009A4035" w:rsidRDefault="009A4035" w:rsidP="00E914FA">
      <w:pPr>
        <w:pStyle w:val="a3"/>
        <w:numPr>
          <w:ilvl w:val="0"/>
          <w:numId w:val="10"/>
        </w:numPr>
        <w:jc w:val="both"/>
        <w:rPr>
          <w:rFonts w:cs="Simplified Arabic"/>
          <w:color w:val="000000"/>
          <w:sz w:val="24"/>
          <w:szCs w:val="24"/>
        </w:rPr>
      </w:pPr>
      <w:r>
        <w:rPr>
          <w:rFonts w:cs="Simplified Arabic" w:hint="cs"/>
          <w:color w:val="000000"/>
          <w:sz w:val="24"/>
          <w:szCs w:val="24"/>
          <w:rtl/>
        </w:rPr>
        <w:t>استخدام البرنامج المقترح لتطوير المهارات الأساسية لكرة الطائرة في الجامعات .</w:t>
      </w:r>
    </w:p>
    <w:p w:rsidR="00E914FA" w:rsidRPr="009A4035" w:rsidRDefault="00E914FA" w:rsidP="009A4035">
      <w:pPr>
        <w:pStyle w:val="a3"/>
        <w:numPr>
          <w:ilvl w:val="0"/>
          <w:numId w:val="10"/>
        </w:numPr>
        <w:jc w:val="both"/>
        <w:rPr>
          <w:rFonts w:cs="Simplified Arabic"/>
          <w:color w:val="000000"/>
          <w:sz w:val="24"/>
          <w:szCs w:val="24"/>
        </w:rPr>
      </w:pPr>
      <w:r w:rsidRPr="009A4035">
        <w:rPr>
          <w:rFonts w:cs="Simplified Arabic" w:hint="cs"/>
          <w:color w:val="000000"/>
          <w:sz w:val="24"/>
          <w:szCs w:val="24"/>
          <w:rtl/>
        </w:rPr>
        <w:lastRenderedPageBreak/>
        <w:t xml:space="preserve">تسهم هذه الدراسة على تشجيع استخدام أساليب التدريس الحديثة، وكذلك الاطلاع على مدى أهميتها في تطوير مستوى الأداء المهاري في مختلف الألعاب الرياضة بشكل عام، والأثر الكبير الذي تتركه جراء استخدامها في تدريس مهارات الأساسية في </w:t>
      </w:r>
      <w:r w:rsidR="00943241" w:rsidRPr="009A4035">
        <w:rPr>
          <w:rFonts w:cs="Simplified Arabic" w:hint="cs"/>
          <w:color w:val="000000"/>
          <w:sz w:val="24"/>
          <w:szCs w:val="24"/>
          <w:rtl/>
        </w:rPr>
        <w:t>ال</w:t>
      </w:r>
      <w:r w:rsidRPr="009A4035">
        <w:rPr>
          <w:rFonts w:cs="Simplified Arabic" w:hint="cs"/>
          <w:color w:val="000000"/>
          <w:sz w:val="24"/>
          <w:szCs w:val="24"/>
          <w:rtl/>
        </w:rPr>
        <w:t>كرة الطائرة بشكل خاص.</w:t>
      </w:r>
    </w:p>
    <w:p w:rsidR="00E914FA" w:rsidRPr="00CF70A5" w:rsidRDefault="00E914FA" w:rsidP="00E914FA">
      <w:pPr>
        <w:jc w:val="both"/>
        <w:rPr>
          <w:rFonts w:cs="Simplified Arabic"/>
          <w:b/>
          <w:bCs/>
          <w:color w:val="000000"/>
          <w:sz w:val="24"/>
          <w:szCs w:val="24"/>
          <w:rtl/>
        </w:rPr>
      </w:pPr>
      <w:r w:rsidRPr="00CF70A5">
        <w:rPr>
          <w:rFonts w:cs="Simplified Arabic" w:hint="cs"/>
          <w:b/>
          <w:bCs/>
          <w:color w:val="000000"/>
          <w:sz w:val="24"/>
          <w:szCs w:val="24"/>
          <w:rtl/>
        </w:rPr>
        <w:t>أهداف الدراسة:</w:t>
      </w:r>
    </w:p>
    <w:p w:rsidR="00E914FA" w:rsidRPr="00CF70A5" w:rsidRDefault="00E914FA" w:rsidP="00E914FA">
      <w:pPr>
        <w:ind w:firstLine="360"/>
        <w:jc w:val="both"/>
        <w:rPr>
          <w:rFonts w:ascii="Simplified Arabic" w:hAnsi="Simplified Arabic" w:cs="Simplified Arabic"/>
          <w:color w:val="000000"/>
          <w:sz w:val="24"/>
          <w:szCs w:val="24"/>
          <w:rtl/>
        </w:rPr>
      </w:pPr>
      <w:r w:rsidRPr="00CF70A5">
        <w:rPr>
          <w:rFonts w:ascii="Simplified Arabic" w:hAnsi="Simplified Arabic" w:cs="Simplified Arabic" w:hint="cs"/>
          <w:color w:val="000000"/>
          <w:sz w:val="24"/>
          <w:szCs w:val="24"/>
          <w:rtl/>
        </w:rPr>
        <w:t>سعت الدراسة الحالية إلى تحقيق الأهداف الآتية:</w:t>
      </w:r>
    </w:p>
    <w:p w:rsidR="00E914FA" w:rsidRPr="00CF70A5" w:rsidRDefault="00E914FA" w:rsidP="00E914FA">
      <w:pPr>
        <w:pStyle w:val="a3"/>
        <w:numPr>
          <w:ilvl w:val="0"/>
          <w:numId w:val="11"/>
        </w:numPr>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 xml:space="preserve">التعرف إلى فاعلية إستخدام الأسلوب التبادلي على تعلم بعض المهارات الأساسية في </w:t>
      </w:r>
      <w:r w:rsidR="00943241">
        <w:rPr>
          <w:rFonts w:ascii="Simplified Arabic" w:hAnsi="Simplified Arabic" w:cs="Simplified Arabic" w:hint="cs"/>
          <w:color w:val="000000"/>
          <w:sz w:val="24"/>
          <w:szCs w:val="24"/>
          <w:rtl/>
        </w:rPr>
        <w:t>ال</w:t>
      </w:r>
      <w:r w:rsidRPr="00CF70A5">
        <w:rPr>
          <w:rFonts w:ascii="Simplified Arabic" w:hAnsi="Simplified Arabic" w:cs="Simplified Arabic" w:hint="cs"/>
          <w:color w:val="000000"/>
          <w:sz w:val="24"/>
          <w:szCs w:val="24"/>
          <w:rtl/>
        </w:rPr>
        <w:t>كرة الطائرة  لدى أفراد المجموعة التجريبية الأولى.</w:t>
      </w:r>
    </w:p>
    <w:p w:rsidR="00E914FA" w:rsidRPr="00CF70A5" w:rsidRDefault="00E914FA" w:rsidP="00E914FA">
      <w:pPr>
        <w:pStyle w:val="a3"/>
        <w:numPr>
          <w:ilvl w:val="0"/>
          <w:numId w:val="11"/>
        </w:numPr>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 xml:space="preserve">التعرف إلى فاعلية إستخدام الأسلوب متعدد المستويات على تعلم بعض المهارات الأساسية في </w:t>
      </w:r>
      <w:r w:rsidR="00943241">
        <w:rPr>
          <w:rFonts w:ascii="Simplified Arabic" w:hAnsi="Simplified Arabic" w:cs="Simplified Arabic" w:hint="cs"/>
          <w:color w:val="000000"/>
          <w:sz w:val="24"/>
          <w:szCs w:val="24"/>
          <w:rtl/>
        </w:rPr>
        <w:t xml:space="preserve">الكرة </w:t>
      </w:r>
      <w:r w:rsidRPr="00CF70A5">
        <w:rPr>
          <w:rFonts w:ascii="Simplified Arabic" w:hAnsi="Simplified Arabic" w:cs="Simplified Arabic" w:hint="cs"/>
          <w:color w:val="000000"/>
          <w:sz w:val="24"/>
          <w:szCs w:val="24"/>
          <w:rtl/>
        </w:rPr>
        <w:t>الطائرة لدى أفراد المجموعة التجريبية الثانية.</w:t>
      </w:r>
    </w:p>
    <w:p w:rsidR="00E914FA" w:rsidRPr="00CF70A5" w:rsidRDefault="00E914FA" w:rsidP="00E914FA">
      <w:pPr>
        <w:pStyle w:val="a3"/>
        <w:numPr>
          <w:ilvl w:val="0"/>
          <w:numId w:val="11"/>
        </w:numPr>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 xml:space="preserve"> التعرف الى الفروق في فعالية البرنامج التعليمي القائم على اسلوبي التدريس (التبادلي،متعدد المستويات) على تعلم بعض المهارات الأساسية في </w:t>
      </w:r>
      <w:r w:rsidR="00943241">
        <w:rPr>
          <w:rFonts w:ascii="Simplified Arabic" w:hAnsi="Simplified Arabic" w:cs="Simplified Arabic" w:hint="cs"/>
          <w:color w:val="000000"/>
          <w:sz w:val="24"/>
          <w:szCs w:val="24"/>
          <w:rtl/>
        </w:rPr>
        <w:t>ال</w:t>
      </w:r>
      <w:r w:rsidRPr="00CF70A5">
        <w:rPr>
          <w:rFonts w:ascii="Simplified Arabic" w:hAnsi="Simplified Arabic" w:cs="Simplified Arabic" w:hint="cs"/>
          <w:color w:val="000000"/>
          <w:sz w:val="24"/>
          <w:szCs w:val="24"/>
          <w:rtl/>
        </w:rPr>
        <w:t>كرة الطائرة.</w:t>
      </w:r>
    </w:p>
    <w:p w:rsidR="00E914FA" w:rsidRPr="00CF70A5" w:rsidRDefault="00E914FA" w:rsidP="00E914FA">
      <w:pPr>
        <w:jc w:val="both"/>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تساؤلات الدراسة:</w:t>
      </w:r>
    </w:p>
    <w:p w:rsidR="00E914FA" w:rsidRPr="00CF70A5" w:rsidRDefault="00E914FA" w:rsidP="00E914FA">
      <w:pPr>
        <w:jc w:val="both"/>
        <w:rPr>
          <w:rFonts w:ascii="Simplified Arabic" w:hAnsi="Simplified Arabic" w:cs="Simplified Arabic"/>
          <w:color w:val="000000"/>
          <w:sz w:val="24"/>
          <w:szCs w:val="24"/>
          <w:rtl/>
        </w:rPr>
      </w:pPr>
      <w:r w:rsidRPr="00CF70A5">
        <w:rPr>
          <w:rFonts w:ascii="Simplified Arabic" w:hAnsi="Simplified Arabic" w:cs="Simplified Arabic" w:hint="cs"/>
          <w:color w:val="000000"/>
          <w:sz w:val="24"/>
          <w:szCs w:val="24"/>
          <w:rtl/>
        </w:rPr>
        <w:t xml:space="preserve">     سعت الدراسة الحالية إلى الإجابة عن التساؤلات الآتية:</w:t>
      </w:r>
    </w:p>
    <w:p w:rsidR="00E914FA" w:rsidRPr="00CF70A5" w:rsidRDefault="00E914FA" w:rsidP="00E914FA">
      <w:pPr>
        <w:pStyle w:val="a3"/>
        <w:numPr>
          <w:ilvl w:val="0"/>
          <w:numId w:val="12"/>
        </w:numPr>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 xml:space="preserve">ما فاعلية منهاج تعليمي قائم باستخدام الأسلوب التبادلي على تعلم بعض المهارات الأساسية في </w:t>
      </w:r>
      <w:r w:rsidR="00943241">
        <w:rPr>
          <w:rFonts w:ascii="Simplified Arabic" w:hAnsi="Simplified Arabic" w:cs="Simplified Arabic" w:hint="cs"/>
          <w:color w:val="000000"/>
          <w:sz w:val="24"/>
          <w:szCs w:val="24"/>
          <w:rtl/>
        </w:rPr>
        <w:t>ال</w:t>
      </w:r>
      <w:r w:rsidRPr="00CF70A5">
        <w:rPr>
          <w:rFonts w:ascii="Simplified Arabic" w:hAnsi="Simplified Arabic" w:cs="Simplified Arabic" w:hint="cs"/>
          <w:color w:val="000000"/>
          <w:sz w:val="24"/>
          <w:szCs w:val="24"/>
          <w:rtl/>
        </w:rPr>
        <w:t>كرة الطائرة  لدى أفراد المجموعة التجريبية الأولى؟</w:t>
      </w:r>
    </w:p>
    <w:p w:rsidR="00E914FA" w:rsidRPr="00CF70A5" w:rsidRDefault="00E914FA" w:rsidP="00E914FA">
      <w:pPr>
        <w:pStyle w:val="a3"/>
        <w:numPr>
          <w:ilvl w:val="0"/>
          <w:numId w:val="12"/>
        </w:numPr>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 xml:space="preserve">ما فاعلية منهاج تعليمي قائم باستخدام الأسلوب متعدد المستويات على تعلم بعض المهارات الأساسية في </w:t>
      </w:r>
      <w:r w:rsidR="00943241">
        <w:rPr>
          <w:rFonts w:ascii="Simplified Arabic" w:hAnsi="Simplified Arabic" w:cs="Simplified Arabic" w:hint="cs"/>
          <w:color w:val="000000"/>
          <w:sz w:val="24"/>
          <w:szCs w:val="24"/>
          <w:rtl/>
        </w:rPr>
        <w:t>ال</w:t>
      </w:r>
      <w:r w:rsidRPr="00CF70A5">
        <w:rPr>
          <w:rFonts w:ascii="Simplified Arabic" w:hAnsi="Simplified Arabic" w:cs="Simplified Arabic" w:hint="cs"/>
          <w:color w:val="000000"/>
          <w:sz w:val="24"/>
          <w:szCs w:val="24"/>
          <w:rtl/>
        </w:rPr>
        <w:t>كرة الطائرة لدى أفراد المجموعة التجريبية الثانية ؟</w:t>
      </w:r>
    </w:p>
    <w:p w:rsidR="00E914FA" w:rsidRPr="00F04E34" w:rsidRDefault="00E914FA" w:rsidP="00B1429C">
      <w:pPr>
        <w:pStyle w:val="a3"/>
        <w:numPr>
          <w:ilvl w:val="0"/>
          <w:numId w:val="12"/>
        </w:numPr>
        <w:jc w:val="both"/>
        <w:rPr>
          <w:rFonts w:ascii="Simplified Arabic" w:hAnsi="Simplified Arabic" w:cs="Simplified Arabic"/>
          <w:color w:val="000000"/>
          <w:sz w:val="24"/>
          <w:szCs w:val="24"/>
        </w:rPr>
      </w:pPr>
      <w:r w:rsidRPr="00F04E34">
        <w:rPr>
          <w:rFonts w:ascii="Simplified Arabic" w:hAnsi="Simplified Arabic" w:cs="Simplified Arabic" w:hint="cs"/>
          <w:color w:val="000000"/>
          <w:sz w:val="24"/>
          <w:szCs w:val="24"/>
          <w:rtl/>
        </w:rPr>
        <w:t xml:space="preserve">هل توجد فروق ذات دلالة إحصائية بين أفراد المجموعتين التجريبيتين </w:t>
      </w:r>
      <w:r w:rsidR="00B1429C">
        <w:rPr>
          <w:rFonts w:ascii="Simplified Arabic" w:hAnsi="Simplified Arabic" w:cs="Simplified Arabic" w:hint="cs"/>
          <w:color w:val="000000"/>
          <w:sz w:val="24"/>
          <w:szCs w:val="24"/>
          <w:rtl/>
        </w:rPr>
        <w:t xml:space="preserve">على تعلم بعض المهارات الأساسية في الكرة الطائرة عند مستوى </w:t>
      </w:r>
      <w:r w:rsidR="00B1429C" w:rsidRPr="00791E99">
        <w:rPr>
          <w:rFonts w:ascii="Segoe UI" w:eastAsia="Times New Roman" w:hAnsi="Segoe UI" w:cs="Segoe UI"/>
          <w:sz w:val="26"/>
          <w:szCs w:val="26"/>
        </w:rPr>
        <w:t>(p&lt;05)</w:t>
      </w:r>
      <w:r w:rsidR="00B1429C">
        <w:rPr>
          <w:rFonts w:ascii="Segoe UI" w:eastAsia="Times New Roman" w:hAnsi="Segoe UI" w:cs="Segoe UI" w:hint="cs"/>
          <w:sz w:val="26"/>
          <w:szCs w:val="26"/>
          <w:rtl/>
        </w:rPr>
        <w:t>.</w:t>
      </w:r>
    </w:p>
    <w:p w:rsidR="00E914FA" w:rsidRPr="00CF70A5" w:rsidRDefault="00E914FA" w:rsidP="00E914FA">
      <w:pPr>
        <w:jc w:val="both"/>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 xml:space="preserve">حدود الدراسة: </w:t>
      </w:r>
    </w:p>
    <w:p w:rsidR="00E914FA" w:rsidRPr="00CF70A5" w:rsidRDefault="00E914FA" w:rsidP="00E914FA">
      <w:pPr>
        <w:jc w:val="both"/>
        <w:rPr>
          <w:rFonts w:ascii="Simplified Arabic" w:hAnsi="Simplified Arabic" w:cs="Simplified Arabic"/>
          <w:color w:val="000000"/>
          <w:sz w:val="24"/>
          <w:szCs w:val="24"/>
        </w:rPr>
      </w:pPr>
      <w:r w:rsidRPr="00CF70A5">
        <w:rPr>
          <w:rFonts w:ascii="Simplified Arabic" w:hAnsi="Simplified Arabic" w:cs="Simplified Arabic" w:hint="cs"/>
          <w:b/>
          <w:bCs/>
          <w:color w:val="000000"/>
          <w:sz w:val="24"/>
          <w:szCs w:val="24"/>
          <w:rtl/>
        </w:rPr>
        <w:t xml:space="preserve">- الحد البشري: </w:t>
      </w:r>
      <w:r w:rsidRPr="00CF70A5">
        <w:rPr>
          <w:rFonts w:ascii="Simplified Arabic" w:hAnsi="Simplified Arabic" w:cs="Simplified Arabic" w:hint="cs"/>
          <w:color w:val="000000"/>
          <w:sz w:val="24"/>
          <w:szCs w:val="24"/>
          <w:rtl/>
        </w:rPr>
        <w:t xml:space="preserve">طالبات مساق كرة طائرة (1) المستجدات رسميا في الفصل الدراسي الأول (2019_2020) كلية التربية الرياضية في جامعة النجاح الوطنية </w:t>
      </w:r>
    </w:p>
    <w:p w:rsidR="00E914FA" w:rsidRPr="00CF70A5" w:rsidRDefault="00E914FA" w:rsidP="00E914FA">
      <w:pPr>
        <w:jc w:val="both"/>
        <w:rPr>
          <w:rFonts w:ascii="Simplified Arabic" w:hAnsi="Simplified Arabic" w:cs="Simplified Arabic"/>
          <w:color w:val="000000"/>
          <w:sz w:val="24"/>
          <w:szCs w:val="24"/>
        </w:rPr>
      </w:pPr>
      <w:r w:rsidRPr="00CF70A5">
        <w:rPr>
          <w:rFonts w:ascii="Simplified Arabic" w:hAnsi="Simplified Arabic" w:cs="Simplified Arabic" w:hint="cs"/>
          <w:b/>
          <w:bCs/>
          <w:color w:val="000000"/>
          <w:sz w:val="24"/>
          <w:szCs w:val="24"/>
          <w:rtl/>
        </w:rPr>
        <w:t>- الحد المكاني:</w:t>
      </w:r>
      <w:r w:rsidRPr="00CF70A5">
        <w:rPr>
          <w:rFonts w:ascii="Simplified Arabic" w:hAnsi="Simplified Arabic" w:cs="Simplified Arabic" w:hint="cs"/>
          <w:color w:val="000000"/>
          <w:sz w:val="24"/>
          <w:szCs w:val="24"/>
          <w:rtl/>
        </w:rPr>
        <w:t xml:space="preserve"> تم إجراء الدراسة في صالة كلية التربية الرياضية بجامعة النجاح الوطنية .</w:t>
      </w:r>
    </w:p>
    <w:p w:rsidR="00F04E34" w:rsidRPr="00CF70A5" w:rsidRDefault="00E914FA" w:rsidP="00B1429C">
      <w:pPr>
        <w:jc w:val="both"/>
        <w:rPr>
          <w:rFonts w:ascii="Simplified Arabic" w:hAnsi="Simplified Arabic" w:cs="Simplified Arabic"/>
          <w:color w:val="000000"/>
          <w:sz w:val="24"/>
          <w:szCs w:val="24"/>
          <w:rtl/>
        </w:rPr>
      </w:pPr>
      <w:r w:rsidRPr="00CF70A5">
        <w:rPr>
          <w:rFonts w:ascii="Simplified Arabic" w:hAnsi="Simplified Arabic" w:cs="Simplified Arabic" w:hint="cs"/>
          <w:b/>
          <w:bCs/>
          <w:color w:val="000000"/>
          <w:sz w:val="24"/>
          <w:szCs w:val="24"/>
          <w:rtl/>
        </w:rPr>
        <w:lastRenderedPageBreak/>
        <w:t>- الحد الزماني:</w:t>
      </w:r>
      <w:r w:rsidRPr="00CF70A5">
        <w:rPr>
          <w:rFonts w:ascii="Simplified Arabic" w:hAnsi="Simplified Arabic" w:cs="Simplified Arabic" w:hint="cs"/>
          <w:color w:val="000000"/>
          <w:sz w:val="24"/>
          <w:szCs w:val="24"/>
          <w:rtl/>
        </w:rPr>
        <w:t xml:space="preserve"> تم تطبيق المنهاج التعليمي المقترح بتاريخ (1/9/2019-1/11/2019) في الفصل الدراسي الأول من العام الأكاديمي (2019/2020) .</w:t>
      </w:r>
    </w:p>
    <w:p w:rsidR="00E914FA" w:rsidRPr="002A3F30" w:rsidRDefault="00E914FA" w:rsidP="00E914FA">
      <w:pPr>
        <w:jc w:val="both"/>
        <w:rPr>
          <w:rFonts w:ascii="Simplified Arabic" w:hAnsi="Simplified Arabic" w:cs="Simplified Arabic"/>
          <w:b/>
          <w:bCs/>
          <w:color w:val="000000"/>
          <w:sz w:val="24"/>
          <w:szCs w:val="24"/>
          <w:u w:val="single"/>
          <w:rtl/>
        </w:rPr>
      </w:pPr>
      <w:r w:rsidRPr="00F04E34">
        <w:rPr>
          <w:rFonts w:ascii="Simplified Arabic" w:hAnsi="Simplified Arabic" w:cs="Simplified Arabic" w:hint="cs"/>
          <w:b/>
          <w:bCs/>
          <w:color w:val="000000"/>
          <w:sz w:val="24"/>
          <w:szCs w:val="24"/>
          <w:u w:val="single"/>
          <w:rtl/>
        </w:rPr>
        <w:t>مصطلحات الدراسة:</w:t>
      </w:r>
    </w:p>
    <w:p w:rsidR="00E914FA" w:rsidRPr="00CF70A5" w:rsidRDefault="00E914FA" w:rsidP="00E914FA">
      <w:pPr>
        <w:numPr>
          <w:ilvl w:val="0"/>
          <w:numId w:val="16"/>
        </w:numPr>
        <w:jc w:val="both"/>
        <w:rPr>
          <w:rFonts w:ascii="Simplified Arabic" w:hAnsi="Simplified Arabic" w:cs="Simplified Arabic"/>
          <w:color w:val="000000"/>
          <w:sz w:val="24"/>
          <w:szCs w:val="24"/>
        </w:rPr>
      </w:pPr>
      <w:r w:rsidRPr="00CF70A5">
        <w:rPr>
          <w:rFonts w:ascii="Simplified Arabic" w:hAnsi="Simplified Arabic" w:cs="Simplified Arabic"/>
          <w:b/>
          <w:bCs/>
          <w:color w:val="000000"/>
          <w:sz w:val="24"/>
          <w:szCs w:val="24"/>
          <w:rtl/>
        </w:rPr>
        <w:t>التدريس</w:t>
      </w:r>
      <w:r w:rsidRPr="00CF70A5">
        <w:rPr>
          <w:rFonts w:ascii="Simplified Arabic" w:hAnsi="Simplified Arabic" w:cs="Simplified Arabic"/>
          <w:color w:val="000000"/>
          <w:sz w:val="24"/>
          <w:szCs w:val="24"/>
          <w:rtl/>
        </w:rPr>
        <w:t>: هو مجموعة علاقات مستمرة بين المعلم والمتعلم، تساعد العلاقات المتعلم على النمو وعلى اكتساب المهارات الجديدة في النشاطات البدنية (خنفر،2011)</w:t>
      </w:r>
      <w:r w:rsidRPr="00CF70A5">
        <w:rPr>
          <w:rFonts w:ascii="Simplified Arabic" w:hAnsi="Simplified Arabic" w:cs="Simplified Arabic" w:hint="cs"/>
          <w:color w:val="000000"/>
          <w:sz w:val="24"/>
          <w:szCs w:val="24"/>
          <w:rtl/>
        </w:rPr>
        <w:t>.</w:t>
      </w:r>
    </w:p>
    <w:p w:rsidR="00E914FA" w:rsidRPr="00CF70A5" w:rsidRDefault="00E914FA" w:rsidP="00E914FA">
      <w:pPr>
        <w:numPr>
          <w:ilvl w:val="0"/>
          <w:numId w:val="16"/>
        </w:numPr>
        <w:spacing w:after="160" w:line="259" w:lineRule="auto"/>
        <w:jc w:val="both"/>
        <w:rPr>
          <w:rFonts w:ascii="Simplified Arabic" w:hAnsi="Simplified Arabic" w:cs="Simplified Arabic"/>
          <w:color w:val="000000"/>
          <w:sz w:val="24"/>
          <w:szCs w:val="24"/>
          <w:rtl/>
        </w:rPr>
      </w:pPr>
      <w:r w:rsidRPr="00CF70A5">
        <w:rPr>
          <w:rFonts w:ascii="Simplified Arabic" w:hAnsi="Simplified Arabic" w:cs="Simplified Arabic" w:hint="cs"/>
          <w:b/>
          <w:bCs/>
          <w:color w:val="000000"/>
          <w:sz w:val="24"/>
          <w:szCs w:val="24"/>
          <w:rtl/>
        </w:rPr>
        <w:t>الأسلوب التبادلي:</w:t>
      </w:r>
      <w:r w:rsidR="00B1429C">
        <w:rPr>
          <w:rFonts w:ascii="Simplified Arabic" w:hAnsi="Simplified Arabic" w:cs="Simplified Arabic" w:hint="cs"/>
          <w:b/>
          <w:bCs/>
          <w:color w:val="000000"/>
          <w:sz w:val="24"/>
          <w:szCs w:val="24"/>
          <w:rtl/>
        </w:rPr>
        <w:t xml:space="preserve"> </w:t>
      </w:r>
      <w:r w:rsidRPr="00CF70A5">
        <w:rPr>
          <w:rFonts w:ascii="Simplified Arabic" w:hAnsi="Simplified Arabic" w:cs="Simplified Arabic" w:hint="cs"/>
          <w:color w:val="000000"/>
          <w:sz w:val="24"/>
          <w:szCs w:val="24"/>
          <w:rtl/>
        </w:rPr>
        <w:t>هو أسلوب يدعو إلى تنظيم الصف بشكل زوجي مع إعطاء كل طالب دوراً معيناً حيث يقوم أحد الطلاب بالأداء ويسمى المؤدي ويقوم الآخر بالملاحظة الأداء ويسمى الملاحظ (النداف، 2004).</w:t>
      </w:r>
    </w:p>
    <w:p w:rsidR="00E914FA" w:rsidRPr="00CF70A5" w:rsidRDefault="00E914FA" w:rsidP="00DB1A3F">
      <w:pPr>
        <w:numPr>
          <w:ilvl w:val="0"/>
          <w:numId w:val="16"/>
        </w:numPr>
        <w:spacing w:after="160" w:line="259" w:lineRule="auto"/>
        <w:jc w:val="both"/>
        <w:rPr>
          <w:rFonts w:ascii="Simplified Arabic" w:hAnsi="Simplified Arabic" w:cs="Simplified Arabic"/>
          <w:color w:val="000000"/>
          <w:sz w:val="24"/>
          <w:szCs w:val="24"/>
          <w:rtl/>
        </w:rPr>
      </w:pPr>
      <w:r w:rsidRPr="00CF70A5">
        <w:rPr>
          <w:rFonts w:ascii="Simplified Arabic" w:hAnsi="Simplified Arabic" w:cs="Simplified Arabic" w:hint="cs"/>
          <w:b/>
          <w:bCs/>
          <w:color w:val="000000"/>
          <w:sz w:val="24"/>
          <w:szCs w:val="24"/>
          <w:rtl/>
        </w:rPr>
        <w:t>الأسلوب المتعدد المستويات:</w:t>
      </w:r>
      <w:r w:rsidRPr="00CF70A5">
        <w:rPr>
          <w:rFonts w:ascii="Simplified Arabic" w:hAnsi="Simplified Arabic" w:cs="Simplified Arabic" w:hint="cs"/>
          <w:color w:val="000000"/>
          <w:sz w:val="24"/>
          <w:szCs w:val="24"/>
          <w:rtl/>
        </w:rPr>
        <w:t xml:space="preserve"> هو أسلوب التطبيق الذاتي المتعدد المستويات ويسمى بالاحتواء لاعتماده على فكرة الشمول لجميع تلاميذ الصف الواحد وانخراطهم في العمل, كما أنه يوفر فرص متكافئة لكل منهم للاشتراك بالدرس أو المهمة حسب ما يتناسب وإمكاناته وقدراته الخاصة ( أبو نمرة ، </w:t>
      </w:r>
      <w:r w:rsidR="00DB1A3F">
        <w:rPr>
          <w:rFonts w:ascii="Simplified Arabic" w:hAnsi="Simplified Arabic" w:cs="Simplified Arabic" w:hint="cs"/>
          <w:color w:val="000000"/>
          <w:sz w:val="24"/>
          <w:szCs w:val="24"/>
          <w:rtl/>
        </w:rPr>
        <w:t>2014</w:t>
      </w:r>
      <w:r w:rsidRPr="00CF70A5">
        <w:rPr>
          <w:rFonts w:ascii="Simplified Arabic" w:hAnsi="Simplified Arabic" w:cs="Simplified Arabic" w:hint="cs"/>
          <w:color w:val="000000"/>
          <w:sz w:val="24"/>
          <w:szCs w:val="24"/>
          <w:rtl/>
        </w:rPr>
        <w:t xml:space="preserve">). </w:t>
      </w:r>
    </w:p>
    <w:p w:rsidR="00E914FA" w:rsidRPr="00CF70A5" w:rsidRDefault="00E914FA" w:rsidP="00E914FA">
      <w:pPr>
        <w:tabs>
          <w:tab w:val="left" w:pos="223"/>
        </w:tabs>
        <w:spacing w:after="240" w:line="560" w:lineRule="atLeast"/>
        <w:jc w:val="lowKashida"/>
        <w:rPr>
          <w:rFonts w:ascii="Simplified Arabic" w:hAnsi="Simplified Arabic" w:cs="Simplified Arabic"/>
          <w:color w:val="000000"/>
          <w:sz w:val="24"/>
          <w:szCs w:val="24"/>
          <w:rtl/>
        </w:rPr>
      </w:pPr>
      <w:r w:rsidRPr="00F04E34">
        <w:rPr>
          <w:rFonts w:ascii="Simplified Arabic" w:hAnsi="Simplified Arabic" w:cs="Simplified Arabic"/>
          <w:b/>
          <w:bCs/>
          <w:color w:val="000000"/>
          <w:sz w:val="24"/>
          <w:szCs w:val="24"/>
          <w:rtl/>
        </w:rPr>
        <w:t>الدراسات السابقة والمرتبطة</w:t>
      </w:r>
      <w:r w:rsidRPr="00F04E34">
        <w:rPr>
          <w:rFonts w:ascii="Simplified Arabic" w:hAnsi="Simplified Arabic" w:cs="Simplified Arabic"/>
          <w:color w:val="000000"/>
          <w:sz w:val="24"/>
          <w:szCs w:val="24"/>
          <w:rtl/>
        </w:rPr>
        <w:t xml:space="preserve"> :</w:t>
      </w:r>
      <w:r w:rsidRPr="00CF70A5">
        <w:rPr>
          <w:rFonts w:ascii="Simplified Arabic" w:hAnsi="Simplified Arabic" w:cs="Simplified Arabic" w:hint="cs"/>
          <w:color w:val="000000"/>
          <w:sz w:val="24"/>
          <w:szCs w:val="24"/>
          <w:rtl/>
        </w:rPr>
        <w:tab/>
      </w:r>
    </w:p>
    <w:p w:rsidR="00E914FA" w:rsidRPr="00CF70A5" w:rsidRDefault="00E914FA" w:rsidP="00E914FA">
      <w:pPr>
        <w:numPr>
          <w:ilvl w:val="0"/>
          <w:numId w:val="6"/>
        </w:numPr>
        <w:spacing w:after="240" w:line="560" w:lineRule="atLeast"/>
        <w:jc w:val="lowKashida"/>
        <w:rPr>
          <w:rFonts w:ascii="Simplified Arabic" w:hAnsi="Simplified Arabic" w:cs="Simplified Arabic"/>
          <w:color w:val="000000"/>
          <w:sz w:val="24"/>
          <w:szCs w:val="24"/>
          <w:rtl/>
          <w:lang w:bidi="ar-JO"/>
        </w:rPr>
      </w:pPr>
      <w:r w:rsidRPr="00CF70A5">
        <w:rPr>
          <w:rFonts w:ascii="Simplified Arabic" w:hAnsi="Simplified Arabic" w:cs="Simplified Arabic" w:hint="cs"/>
          <w:b/>
          <w:bCs/>
          <w:color w:val="000000"/>
          <w:sz w:val="24"/>
          <w:szCs w:val="24"/>
          <w:rtl/>
        </w:rPr>
        <w:t>قامت سوالمة (2018)</w:t>
      </w:r>
      <w:r w:rsidRPr="00CF70A5">
        <w:rPr>
          <w:rFonts w:ascii="Simplified Arabic" w:hAnsi="Simplified Arabic" w:cs="Simplified Arabic" w:hint="cs"/>
          <w:color w:val="000000"/>
          <w:sz w:val="24"/>
          <w:szCs w:val="24"/>
          <w:rtl/>
        </w:rPr>
        <w:t xml:space="preserve"> بدراسة </w:t>
      </w:r>
      <w:r w:rsidRPr="00CF70A5">
        <w:rPr>
          <w:rFonts w:ascii="Simplified Arabic" w:hAnsi="Simplified Arabic" w:cs="Simplified Arabic"/>
          <w:color w:val="000000"/>
          <w:sz w:val="24"/>
          <w:szCs w:val="24"/>
          <w:rtl/>
        </w:rPr>
        <w:t xml:space="preserve">هدفت الدراسة التعرف </w:t>
      </w:r>
      <w:r w:rsidRPr="00CF70A5">
        <w:rPr>
          <w:rFonts w:ascii="Simplified Arabic" w:hAnsi="Simplified Arabic" w:cs="Simplified Arabic" w:hint="cs"/>
          <w:color w:val="000000"/>
          <w:sz w:val="24"/>
          <w:szCs w:val="24"/>
          <w:rtl/>
        </w:rPr>
        <w:t>إ</w:t>
      </w:r>
      <w:r w:rsidRPr="00CF70A5">
        <w:rPr>
          <w:rFonts w:ascii="Simplified Arabic" w:hAnsi="Simplified Arabic" w:cs="Simplified Arabic"/>
          <w:color w:val="000000"/>
          <w:sz w:val="24"/>
          <w:szCs w:val="24"/>
          <w:rtl/>
        </w:rPr>
        <w:t xml:space="preserve">لى </w:t>
      </w:r>
      <w:r w:rsidRPr="00CF70A5">
        <w:rPr>
          <w:rFonts w:ascii="Simplified Arabic" w:hAnsi="Simplified Arabic" w:cs="Simplified Arabic" w:hint="cs"/>
          <w:color w:val="000000"/>
          <w:sz w:val="24"/>
          <w:szCs w:val="24"/>
          <w:rtl/>
        </w:rPr>
        <w:t>أ</w:t>
      </w:r>
      <w:r w:rsidRPr="00CF70A5">
        <w:rPr>
          <w:rFonts w:ascii="Simplified Arabic" w:hAnsi="Simplified Arabic" w:cs="Simplified Arabic"/>
          <w:color w:val="000000"/>
          <w:sz w:val="24"/>
          <w:szCs w:val="24"/>
          <w:rtl/>
        </w:rPr>
        <w:t xml:space="preserve">ثر استخدام ثلاثة </w:t>
      </w:r>
      <w:r w:rsidRPr="00CF70A5">
        <w:rPr>
          <w:rFonts w:ascii="Simplified Arabic" w:hAnsi="Simplified Arabic" w:cs="Simplified Arabic" w:hint="cs"/>
          <w:color w:val="000000"/>
          <w:sz w:val="24"/>
          <w:szCs w:val="24"/>
          <w:rtl/>
        </w:rPr>
        <w:t>أساليب</w:t>
      </w:r>
      <w:r w:rsidRPr="00CF70A5">
        <w:rPr>
          <w:rFonts w:ascii="Simplified Arabic" w:hAnsi="Simplified Arabic" w:cs="Simplified Arabic"/>
          <w:color w:val="000000"/>
          <w:sz w:val="24"/>
          <w:szCs w:val="24"/>
          <w:rtl/>
        </w:rPr>
        <w:t xml:space="preserve"> تدريس على تعلم بعض المهارات ال</w:t>
      </w:r>
      <w:r w:rsidRPr="00CF70A5">
        <w:rPr>
          <w:rFonts w:ascii="Simplified Arabic" w:hAnsi="Simplified Arabic" w:cs="Simplified Arabic" w:hint="cs"/>
          <w:color w:val="000000"/>
          <w:sz w:val="24"/>
          <w:szCs w:val="24"/>
          <w:rtl/>
        </w:rPr>
        <w:t>أ</w:t>
      </w:r>
      <w:r w:rsidRPr="00CF70A5">
        <w:rPr>
          <w:rFonts w:ascii="Simplified Arabic" w:hAnsi="Simplified Arabic" w:cs="Simplified Arabic"/>
          <w:color w:val="000000"/>
          <w:sz w:val="24"/>
          <w:szCs w:val="24"/>
          <w:rtl/>
        </w:rPr>
        <w:t xml:space="preserve">ساسية في </w:t>
      </w:r>
      <w:r w:rsidR="00943241">
        <w:rPr>
          <w:rFonts w:ascii="Simplified Arabic" w:hAnsi="Simplified Arabic" w:cs="Simplified Arabic" w:hint="cs"/>
          <w:color w:val="000000"/>
          <w:sz w:val="24"/>
          <w:szCs w:val="24"/>
          <w:rtl/>
        </w:rPr>
        <w:t>ال</w:t>
      </w:r>
      <w:r w:rsidRPr="00CF70A5">
        <w:rPr>
          <w:rFonts w:ascii="Simplified Arabic" w:hAnsi="Simplified Arabic" w:cs="Simplified Arabic"/>
          <w:color w:val="000000"/>
          <w:sz w:val="24"/>
          <w:szCs w:val="24"/>
          <w:rtl/>
        </w:rPr>
        <w:t>كرة الطائرة لدى طلاب تخصص التربية الرياضية في جامعة النجاح الوطنية</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ولتحقيق ذك </w:t>
      </w:r>
      <w:r w:rsidRPr="00CF70A5">
        <w:rPr>
          <w:rFonts w:ascii="Simplified Arabic" w:hAnsi="Simplified Arabic" w:cs="Simplified Arabic" w:hint="cs"/>
          <w:color w:val="000000"/>
          <w:sz w:val="24"/>
          <w:szCs w:val="24"/>
          <w:rtl/>
        </w:rPr>
        <w:t>أجريت</w:t>
      </w:r>
      <w:r w:rsidRPr="00CF70A5">
        <w:rPr>
          <w:rFonts w:ascii="Simplified Arabic" w:hAnsi="Simplified Arabic" w:cs="Simplified Arabic"/>
          <w:color w:val="000000"/>
          <w:sz w:val="24"/>
          <w:szCs w:val="24"/>
          <w:rtl/>
        </w:rPr>
        <w:t xml:space="preserve"> الدراسة على عينة  تكونت من (60) طالب من طلبة كلية التربية الرياضية في جامعة النجاح الوطنية</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المسجلين في مساق كرة طائرة (1)</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واستخدمت الباحثة المنهج التجريبي ذو الثلاثة مجموعات متكافئة ومتساوية تكونت كل مجموعة من (20) طالب</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تم تطبيق  البرنامج التعليمي المقترح على النحو التالي: المجموعة التجريبية الاولى تكونت من (20) طالب</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طبق عليهم البرنامج التعليمي باستخدام الاسلوب التبادلي، المجموعة التجريبية الثانية  تكونت من (20) طالب</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طبق عليهم البرنامج التعليمي باستخدام الاسلوب التعاوني، المجموعة التجريبية الثالثة  تكونت من (20 ) طالب</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طبق عليهم البرنامج التعليمي باستخدام الاسلوب الامري.وكانت مدة البرنامج (8) </w:t>
      </w:r>
      <w:r w:rsidRPr="00CF70A5">
        <w:rPr>
          <w:rFonts w:ascii="Simplified Arabic" w:hAnsi="Simplified Arabic" w:cs="Simplified Arabic" w:hint="cs"/>
          <w:color w:val="000000"/>
          <w:sz w:val="24"/>
          <w:szCs w:val="24"/>
          <w:rtl/>
        </w:rPr>
        <w:t>أسابيع</w:t>
      </w:r>
      <w:r w:rsidRPr="00CF70A5">
        <w:rPr>
          <w:rFonts w:ascii="Simplified Arabic" w:hAnsi="Simplified Arabic" w:cs="Simplified Arabic"/>
          <w:color w:val="000000"/>
          <w:sz w:val="24"/>
          <w:szCs w:val="24"/>
          <w:rtl/>
        </w:rPr>
        <w:t xml:space="preserve"> بواقع (3) وحدات تعليمية في </w:t>
      </w:r>
      <w:r w:rsidRPr="00CF70A5">
        <w:rPr>
          <w:rFonts w:ascii="Simplified Arabic" w:hAnsi="Simplified Arabic" w:cs="Simplified Arabic" w:hint="cs"/>
          <w:color w:val="000000"/>
          <w:sz w:val="24"/>
          <w:szCs w:val="24"/>
          <w:rtl/>
        </w:rPr>
        <w:t>الأسبوع</w:t>
      </w:r>
      <w:r w:rsidRPr="00CF70A5">
        <w:rPr>
          <w:rFonts w:ascii="Simplified Arabic" w:hAnsi="Simplified Arabic" w:cs="Simplified Arabic"/>
          <w:color w:val="000000"/>
          <w:sz w:val="24"/>
          <w:szCs w:val="24"/>
          <w:rtl/>
        </w:rPr>
        <w:t xml:space="preserve"> زمن كل وحدة(50) دقيقة</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وبعد الانتهاء تم </w:t>
      </w:r>
      <w:r w:rsidRPr="00CF70A5">
        <w:rPr>
          <w:rFonts w:ascii="Simplified Arabic" w:hAnsi="Simplified Arabic" w:cs="Simplified Arabic" w:hint="cs"/>
          <w:color w:val="000000"/>
          <w:sz w:val="24"/>
          <w:szCs w:val="24"/>
          <w:rtl/>
        </w:rPr>
        <w:t>إجراءا</w:t>
      </w:r>
      <w:r w:rsidRPr="00CF70A5">
        <w:rPr>
          <w:rFonts w:ascii="Simplified Arabic" w:hAnsi="Simplified Arabic" w:cs="Simplified Arabic"/>
          <w:color w:val="000000"/>
          <w:sz w:val="24"/>
          <w:szCs w:val="24"/>
          <w:rtl/>
        </w:rPr>
        <w:t xml:space="preserve"> نفس الاختبارات للمجموعات التجريبية</w:t>
      </w:r>
      <w:r w:rsidRPr="00CF70A5">
        <w:rPr>
          <w:rFonts w:ascii="Simplified Arabic" w:hAnsi="Simplified Arabic" w:cs="Simplified Arabic" w:hint="cs"/>
          <w:color w:val="000000"/>
          <w:sz w:val="24"/>
          <w:szCs w:val="24"/>
          <w:rtl/>
        </w:rPr>
        <w:t>،</w:t>
      </w:r>
      <w:r w:rsidRPr="00CF70A5">
        <w:rPr>
          <w:rFonts w:ascii="Simplified Arabic" w:hAnsi="Simplified Arabic" w:cs="Simplified Arabic"/>
          <w:color w:val="000000"/>
          <w:sz w:val="24"/>
          <w:szCs w:val="24"/>
          <w:rtl/>
        </w:rPr>
        <w:t xml:space="preserve"> وبعد جمع البيانات تم تحليلها باستخدام برنامج الرزم </w:t>
      </w:r>
      <w:r w:rsidRPr="00CF70A5">
        <w:rPr>
          <w:rFonts w:ascii="Simplified Arabic" w:hAnsi="Simplified Arabic" w:cs="Simplified Arabic" w:hint="cs"/>
          <w:color w:val="000000"/>
          <w:sz w:val="24"/>
          <w:szCs w:val="24"/>
          <w:rtl/>
        </w:rPr>
        <w:t>الإحصائية</w:t>
      </w:r>
      <w:r w:rsidRPr="00CF70A5">
        <w:rPr>
          <w:rFonts w:ascii="Simplified Arabic" w:hAnsi="Simplified Arabic" w:cs="Simplified Arabic"/>
          <w:color w:val="000000"/>
          <w:sz w:val="24"/>
          <w:szCs w:val="24"/>
          <w:rtl/>
        </w:rPr>
        <w:t xml:space="preserve"> (</w:t>
      </w:r>
      <w:r w:rsidRPr="00CF70A5">
        <w:rPr>
          <w:rFonts w:ascii="Simplified Arabic" w:hAnsi="Simplified Arabic" w:cs="Simplified Arabic"/>
          <w:color w:val="000000"/>
          <w:sz w:val="24"/>
          <w:szCs w:val="24"/>
        </w:rPr>
        <w:t>spss</w:t>
      </w:r>
      <w:r w:rsidRPr="00CF70A5">
        <w:rPr>
          <w:rFonts w:ascii="Simplified Arabic" w:hAnsi="Simplified Arabic" w:cs="Simplified Arabic"/>
          <w:color w:val="000000"/>
          <w:sz w:val="24"/>
          <w:szCs w:val="24"/>
          <w:rtl/>
        </w:rPr>
        <w:t>)</w:t>
      </w:r>
      <w:r w:rsidRPr="00CF70A5">
        <w:rPr>
          <w:rFonts w:ascii="Simplified Arabic" w:hAnsi="Simplified Arabic" w:cs="Simplified Arabic" w:hint="cs"/>
          <w:color w:val="000000"/>
          <w:sz w:val="24"/>
          <w:szCs w:val="24"/>
          <w:rtl/>
        </w:rPr>
        <w:t>،</w:t>
      </w:r>
      <w:r w:rsidR="00943241">
        <w:rPr>
          <w:rFonts w:ascii="Simplified Arabic" w:hAnsi="Simplified Arabic" w:cs="Simplified Arabic" w:hint="cs"/>
          <w:color w:val="000000"/>
          <w:sz w:val="24"/>
          <w:szCs w:val="24"/>
          <w:rtl/>
        </w:rPr>
        <w:t xml:space="preserve"> </w:t>
      </w:r>
      <w:r w:rsidRPr="00CF70A5">
        <w:rPr>
          <w:rFonts w:ascii="Simplified Arabic" w:hAnsi="Simplified Arabic" w:cs="Simplified Arabic" w:hint="cs"/>
          <w:color w:val="000000"/>
          <w:sz w:val="24"/>
          <w:szCs w:val="24"/>
          <w:rtl/>
          <w:lang w:bidi="ar-JO"/>
        </w:rPr>
        <w:t>وأظهرت</w:t>
      </w:r>
      <w:r w:rsidRPr="00CF70A5">
        <w:rPr>
          <w:rFonts w:ascii="Simplified Arabic" w:hAnsi="Simplified Arabic" w:cs="Simplified Arabic"/>
          <w:color w:val="000000"/>
          <w:sz w:val="24"/>
          <w:szCs w:val="24"/>
          <w:rtl/>
          <w:lang w:bidi="ar-JO"/>
        </w:rPr>
        <w:t xml:space="preserve"> نتائج الدراسة وجود فروق ذات دلالة احصائية عند مستوى الدلالة </w:t>
      </w:r>
      <w:r w:rsidRPr="00CF70A5">
        <w:rPr>
          <w:rFonts w:ascii="Simplified Arabic" w:hAnsi="Simplified Arabic" w:cs="Simplified Arabic"/>
          <w:color w:val="000000"/>
          <w:sz w:val="24"/>
          <w:szCs w:val="24"/>
          <w:rtl/>
          <w:lang w:bidi="ar-JO"/>
        </w:rPr>
        <w:lastRenderedPageBreak/>
        <w:t xml:space="preserve">بين القياسين القبلي والبعدي ولصالح القياس البعدي بين </w:t>
      </w:r>
      <w:r w:rsidRPr="00CF70A5">
        <w:rPr>
          <w:rFonts w:ascii="Simplified Arabic" w:hAnsi="Simplified Arabic" w:cs="Simplified Arabic" w:hint="cs"/>
          <w:color w:val="000000"/>
          <w:sz w:val="24"/>
          <w:szCs w:val="24"/>
          <w:rtl/>
          <w:lang w:bidi="ar-JO"/>
        </w:rPr>
        <w:t>أ</w:t>
      </w:r>
      <w:r w:rsidRPr="00CF70A5">
        <w:rPr>
          <w:rFonts w:ascii="Simplified Arabic" w:hAnsi="Simplified Arabic" w:cs="Simplified Arabic"/>
          <w:color w:val="000000"/>
          <w:sz w:val="24"/>
          <w:szCs w:val="24"/>
          <w:rtl/>
          <w:lang w:bidi="ar-JO"/>
        </w:rPr>
        <w:t>فراد المجموعات التجريبية الثلاثة</w:t>
      </w:r>
      <w:r w:rsidRPr="00CF70A5">
        <w:rPr>
          <w:rFonts w:ascii="Simplified Arabic" w:hAnsi="Simplified Arabic" w:cs="Simplified Arabic" w:hint="cs"/>
          <w:color w:val="000000"/>
          <w:sz w:val="24"/>
          <w:szCs w:val="24"/>
          <w:rtl/>
          <w:lang w:bidi="ar-JO"/>
        </w:rPr>
        <w:t>،</w:t>
      </w:r>
      <w:r w:rsidRPr="00CF70A5">
        <w:rPr>
          <w:rFonts w:ascii="Simplified Arabic" w:hAnsi="Simplified Arabic" w:cs="Simplified Arabic"/>
          <w:color w:val="000000"/>
          <w:sz w:val="24"/>
          <w:szCs w:val="24"/>
          <w:rtl/>
          <w:lang w:bidi="ar-JO"/>
        </w:rPr>
        <w:t xml:space="preserve"> وجاءت النتائج لصالح ال</w:t>
      </w:r>
      <w:r w:rsidRPr="00CF70A5">
        <w:rPr>
          <w:rFonts w:ascii="Simplified Arabic" w:hAnsi="Simplified Arabic" w:cs="Simplified Arabic" w:hint="cs"/>
          <w:color w:val="000000"/>
          <w:sz w:val="24"/>
          <w:szCs w:val="24"/>
          <w:rtl/>
          <w:lang w:bidi="ar-JO"/>
        </w:rPr>
        <w:t>أ</w:t>
      </w:r>
      <w:r w:rsidRPr="00CF70A5">
        <w:rPr>
          <w:rFonts w:ascii="Simplified Arabic" w:hAnsi="Simplified Arabic" w:cs="Simplified Arabic"/>
          <w:color w:val="000000"/>
          <w:sz w:val="24"/>
          <w:szCs w:val="24"/>
          <w:rtl/>
          <w:lang w:bidi="ar-JO"/>
        </w:rPr>
        <w:t>سلوب التبادلي ثم التعاوني ويليه ال</w:t>
      </w:r>
      <w:r w:rsidRPr="00CF70A5">
        <w:rPr>
          <w:rFonts w:ascii="Simplified Arabic" w:hAnsi="Simplified Arabic" w:cs="Simplified Arabic" w:hint="cs"/>
          <w:color w:val="000000"/>
          <w:sz w:val="24"/>
          <w:szCs w:val="24"/>
          <w:rtl/>
          <w:lang w:bidi="ar-JO"/>
        </w:rPr>
        <w:t>أ</w:t>
      </w:r>
      <w:r w:rsidRPr="00CF70A5">
        <w:rPr>
          <w:rFonts w:ascii="Simplified Arabic" w:hAnsi="Simplified Arabic" w:cs="Simplified Arabic"/>
          <w:color w:val="000000"/>
          <w:sz w:val="24"/>
          <w:szCs w:val="24"/>
          <w:rtl/>
          <w:lang w:bidi="ar-JO"/>
        </w:rPr>
        <w:t>مري .</w:t>
      </w:r>
    </w:p>
    <w:p w:rsidR="00E914FA" w:rsidRPr="00F1300C" w:rsidRDefault="00E914FA" w:rsidP="00F1300C">
      <w:pPr>
        <w:pStyle w:val="a3"/>
        <w:numPr>
          <w:ilvl w:val="0"/>
          <w:numId w:val="5"/>
        </w:numPr>
        <w:rPr>
          <w:rFonts w:ascii="Simplified Arabic" w:hAnsi="Simplified Arabic" w:cs="Simplified Arabic"/>
          <w:sz w:val="24"/>
          <w:szCs w:val="24"/>
        </w:rPr>
      </w:pPr>
      <w:r w:rsidRPr="00F1300C">
        <w:rPr>
          <w:rFonts w:ascii="Simplified Arabic" w:hAnsi="Simplified Arabic" w:cs="Simplified Arabic"/>
          <w:b/>
          <w:bCs/>
          <w:color w:val="000000"/>
          <w:sz w:val="24"/>
          <w:szCs w:val="24"/>
          <w:rtl/>
        </w:rPr>
        <w:t>قام الأطرش وآخرين (2017)</w:t>
      </w:r>
      <w:r w:rsidR="00F1300C" w:rsidRPr="00F1300C">
        <w:rPr>
          <w:rFonts w:ascii="Simplified Arabic" w:hAnsi="Simplified Arabic" w:cs="Simplified Arabic"/>
          <w:sz w:val="24"/>
          <w:szCs w:val="24"/>
          <w:rtl/>
        </w:rPr>
        <w:t xml:space="preserve"> </w:t>
      </w:r>
      <w:r w:rsidR="00F1300C" w:rsidRPr="00F1300C">
        <w:rPr>
          <w:rFonts w:ascii="Simplified Arabic" w:hAnsi="Simplified Arabic" w:cs="Simplified Arabic" w:hint="cs"/>
          <w:sz w:val="24"/>
          <w:szCs w:val="24"/>
          <w:rtl/>
        </w:rPr>
        <w:t>بدراسة هدفت التعرف الى</w:t>
      </w:r>
      <w:r w:rsidR="00F1300C" w:rsidRPr="00F1300C">
        <w:rPr>
          <w:rFonts w:ascii="Simplified Arabic" w:hAnsi="Simplified Arabic" w:cs="Simplified Arabic"/>
          <w:sz w:val="24"/>
          <w:szCs w:val="24"/>
          <w:rtl/>
        </w:rPr>
        <w:t xml:space="preserve">  أثر برنامج مقترح باستخدام ثلاثة أساليب تدريسية على تعلم بعض المهارات الأساسية في كرة القدم لدى طلاب الصف السادس الأساسي في مدرسة ذكور طمون الأساسية الثانية في محافظة طوباس, ولتحقيق ذلك أُجريت الدراسة على عينة تكونت من (60 ) طالباً من طلاب الصف السادس الأساسي والمنتظمين في الدراسة خلال الفصل الدراسي الأول من العام الأكاديمي (2016/2017), حيث تم توزيعهم على مجموعتين تجريبيتين ومتساويتين, ومجموعة ضابطة, المجموعة التجريبية الأولى تكونت من (20 ) طالباً, حيث طبق عليهم البرنامج التعليمي المقترح باستخدام الأسلوب التطبيق بتوجيه الأقران ( التبادلي ), ومجموعة تجريبية ثانية تكونت من ( 20 ) طالباً, وطبق عليهم برنامج تعليمي مقترح باستخدام الأسلوب التطبيق الذاتي المتعدد المستويات ( الاحتواء ), والمجموعة الضابطة تكونت من (20 ) طالباً وتعلموا بالطريقة التقليدية, وكانت مدة البرنامج (12) أسبوع بواقع (2) وحدة تعليمية في الأسبوع وزمن كل وحدة (45) دقيقة, وتم إجراء الاختبارات المهارية لبعض المهارات الأساسية في كرة القدم قبل تطبيق البرنامج, وبعد الانتهاء من تطبيق البرنامج تم إجراء نفس الاختبارات للمجموعات الثلاث, وبعد جمع البيانات تم استخدام برنامج الرزم الإحصائية (</w:t>
      </w:r>
      <w:r w:rsidR="00F1300C" w:rsidRPr="00F1300C">
        <w:rPr>
          <w:rFonts w:ascii="Simplified Arabic" w:hAnsi="Simplified Arabic" w:cs="Simplified Arabic"/>
          <w:sz w:val="24"/>
          <w:szCs w:val="24"/>
        </w:rPr>
        <w:t>spss</w:t>
      </w:r>
      <w:r w:rsidR="00F1300C" w:rsidRPr="00F1300C">
        <w:rPr>
          <w:rFonts w:ascii="Simplified Arabic" w:hAnsi="Simplified Arabic" w:cs="Simplified Arabic"/>
          <w:sz w:val="24"/>
          <w:szCs w:val="24"/>
          <w:rtl/>
        </w:rPr>
        <w:t>) لتحليلها</w:t>
      </w:r>
      <w:r w:rsidR="00F1300C" w:rsidRPr="00F1300C">
        <w:rPr>
          <w:rFonts w:ascii="Simplified Arabic" w:hAnsi="Simplified Arabic" w:cs="Simplified Arabic" w:hint="cs"/>
          <w:sz w:val="24"/>
          <w:szCs w:val="24"/>
          <w:rtl/>
        </w:rPr>
        <w:t xml:space="preserve">، </w:t>
      </w:r>
      <w:r w:rsidR="00F1300C" w:rsidRPr="00F1300C">
        <w:rPr>
          <w:rFonts w:ascii="Simplified Arabic" w:hAnsi="Simplified Arabic" w:cs="Simplified Arabic"/>
          <w:sz w:val="24"/>
          <w:szCs w:val="24"/>
          <w:rtl/>
        </w:rPr>
        <w:t>وأظهرت نتائج تحليل التباين الأحادي وجود فروق ذات دلالة إحصائية في مستوى تعلم المهارات الأساسية على القياس البعدي لدى أفراد المجموعتين التجريبيتين والمجموعة الضابطة في جميع الاختبارات المهارية , وأظهرت نتائج الدراسة أيضاً أنه توجد فروق ذات دلالة إحصائية قي مستوى تعلم المهارات الأساسية على القياس البعدي في جميع الاختبارات بين أفراد (المجموعة التجريبية الأولى) و(المجموعة الضابطة) ولصالح (المجموعة التجريبية الأولى) في جميع الاختبارات, وكذلك وجود فروق دالة إحصائيا بين أفراد(المجموعة التجريبية الثانية) و(المجموعة الضابطة) ولصالح أفراد ( المجموعة التجريبية الثانية) في جميع الاختبارات, وكذلك وجود فروق دالة إحصائيا بين أفراد (المجموعة التجريبية الأولى) و(المجموعة التجريبية الثانية) ولصالح (المجموعة التجريبية الثانية) في جميع الاختبارات</w:t>
      </w:r>
    </w:p>
    <w:p w:rsidR="00E914FA" w:rsidRPr="00F1300C" w:rsidRDefault="00E914FA" w:rsidP="00F1300C">
      <w:pPr>
        <w:pStyle w:val="a3"/>
        <w:numPr>
          <w:ilvl w:val="0"/>
          <w:numId w:val="5"/>
        </w:numPr>
        <w:jc w:val="both"/>
        <w:rPr>
          <w:rFonts w:ascii="Simplified Arabic" w:hAnsi="Simplified Arabic" w:cs="Simplified Arabic"/>
          <w:color w:val="000000"/>
          <w:sz w:val="24"/>
          <w:szCs w:val="24"/>
          <w:rtl/>
        </w:rPr>
      </w:pPr>
      <w:r w:rsidRPr="00F1300C">
        <w:rPr>
          <w:rFonts w:cs="Simplified Arabic" w:hint="cs"/>
          <w:b/>
          <w:bCs/>
          <w:color w:val="000000"/>
          <w:sz w:val="24"/>
          <w:szCs w:val="24"/>
          <w:rtl/>
        </w:rPr>
        <w:t>قامت قطب (2017</w:t>
      </w:r>
      <w:r w:rsidRPr="00F1300C">
        <w:rPr>
          <w:rFonts w:cs="Simplified Arabic" w:hint="cs"/>
          <w:color w:val="000000"/>
          <w:sz w:val="24"/>
          <w:szCs w:val="24"/>
          <w:rtl/>
        </w:rPr>
        <w:t>) بدراسة</w:t>
      </w:r>
      <w:r w:rsidRPr="00F1300C">
        <w:rPr>
          <w:rFonts w:ascii="Simplified Arabic" w:hAnsi="Simplified Arabic" w:cs="Simplified Arabic" w:hint="cs"/>
          <w:color w:val="000000"/>
          <w:sz w:val="24"/>
          <w:szCs w:val="24"/>
          <w:rtl/>
        </w:rPr>
        <w:t xml:space="preserve">هدفت التعرف إلى </w:t>
      </w:r>
      <w:r w:rsidRPr="00F1300C">
        <w:rPr>
          <w:rFonts w:ascii="Simplified Arabic" w:hAnsi="Simplified Arabic" w:cs="Simplified Arabic"/>
          <w:color w:val="000000"/>
          <w:sz w:val="24"/>
          <w:szCs w:val="24"/>
          <w:rtl/>
        </w:rPr>
        <w:t>أثر استخدام أسلوبي</w:t>
      </w:r>
      <w:r w:rsidRPr="00F1300C">
        <w:rPr>
          <w:rFonts w:ascii="Simplified Arabic" w:hAnsi="Simplified Arabic" w:cs="Simplified Arabic" w:hint="cs"/>
          <w:color w:val="000000"/>
          <w:sz w:val="24"/>
          <w:szCs w:val="24"/>
          <w:rtl/>
        </w:rPr>
        <w:t xml:space="preserve"> التدريس الا</w:t>
      </w:r>
      <w:r w:rsidRPr="00F1300C">
        <w:rPr>
          <w:rFonts w:ascii="Simplified Arabic" w:hAnsi="Simplified Arabic" w:cs="Simplified Arabic"/>
          <w:color w:val="000000"/>
          <w:sz w:val="24"/>
          <w:szCs w:val="24"/>
          <w:rtl/>
        </w:rPr>
        <w:t>مري والتدريبي على بعض مهارات الحركات الأرضية في الجمباز الفني</w:t>
      </w:r>
      <w:r w:rsidRPr="00F1300C">
        <w:rPr>
          <w:rFonts w:ascii="Simplified Arabic" w:hAnsi="Simplified Arabic" w:cs="Simplified Arabic" w:hint="cs"/>
          <w:color w:val="000000"/>
          <w:sz w:val="24"/>
          <w:szCs w:val="24"/>
          <w:rtl/>
        </w:rPr>
        <w:t xml:space="preserve"> (الدحرجة الأمامية، الدحرجة الخلفية، الوقوف على اليدين، العجلة، الشقلبة العربية، جملة حركية باستخدام المهارات السابقة)</w:t>
      </w:r>
      <w:r w:rsidRPr="00F1300C">
        <w:rPr>
          <w:rFonts w:ascii="Simplified Arabic" w:hAnsi="Simplified Arabic" w:cs="Simplified Arabic"/>
          <w:color w:val="000000"/>
          <w:sz w:val="24"/>
          <w:szCs w:val="24"/>
          <w:rtl/>
        </w:rPr>
        <w:t xml:space="preserve"> لدى طالبات كلية التربية الرياضية في جامعة النجاح الوطنية</w:t>
      </w:r>
      <w:r w:rsidRPr="00F1300C">
        <w:rPr>
          <w:rFonts w:ascii="Simplified Arabic" w:hAnsi="Simplified Arabic" w:cs="Simplified Arabic" w:hint="cs"/>
          <w:color w:val="000000"/>
          <w:sz w:val="24"/>
          <w:szCs w:val="24"/>
          <w:rtl/>
        </w:rPr>
        <w:t>، ولتحقيق ذلك أجريت الدراسة على عينة مكونة من (</w:t>
      </w:r>
      <w:r w:rsidRPr="00F1300C">
        <w:rPr>
          <w:rFonts w:ascii="Simplified Arabic" w:hAnsi="Simplified Arabic" w:cs="Simplified Arabic"/>
          <w:color w:val="000000"/>
          <w:sz w:val="24"/>
          <w:szCs w:val="24"/>
        </w:rPr>
        <w:t>30</w:t>
      </w:r>
      <w:r w:rsidRPr="00F1300C">
        <w:rPr>
          <w:rFonts w:ascii="Simplified Arabic" w:hAnsi="Simplified Arabic" w:cs="Simplified Arabic" w:hint="cs"/>
          <w:color w:val="000000"/>
          <w:sz w:val="24"/>
          <w:szCs w:val="24"/>
          <w:rtl/>
        </w:rPr>
        <w:t>) طالبة تم توزيعهم على  مجموعتين متساويتين ومتكافئتين، وطبق عليهم برنامج تعليمي مقترح لمدة (</w:t>
      </w:r>
      <w:r w:rsidRPr="00F1300C">
        <w:rPr>
          <w:rFonts w:ascii="Simplified Arabic" w:hAnsi="Simplified Arabic" w:cs="Simplified Arabic"/>
          <w:color w:val="000000"/>
          <w:sz w:val="24"/>
          <w:szCs w:val="24"/>
        </w:rPr>
        <w:t>8</w:t>
      </w:r>
      <w:r w:rsidRPr="00F1300C">
        <w:rPr>
          <w:rFonts w:ascii="Simplified Arabic" w:hAnsi="Simplified Arabic" w:cs="Simplified Arabic" w:hint="cs"/>
          <w:color w:val="000000"/>
          <w:sz w:val="24"/>
          <w:szCs w:val="24"/>
          <w:rtl/>
        </w:rPr>
        <w:t>) أسابيع بواقع (</w:t>
      </w:r>
      <w:r w:rsidRPr="00F1300C">
        <w:rPr>
          <w:rFonts w:ascii="Simplified Arabic" w:hAnsi="Simplified Arabic" w:cs="Simplified Arabic"/>
          <w:color w:val="000000"/>
          <w:sz w:val="24"/>
          <w:szCs w:val="24"/>
        </w:rPr>
        <w:t>3</w:t>
      </w:r>
      <w:r w:rsidRPr="00F1300C">
        <w:rPr>
          <w:rFonts w:ascii="Simplified Arabic" w:hAnsi="Simplified Arabic" w:cs="Simplified Arabic" w:hint="cs"/>
          <w:color w:val="000000"/>
          <w:sz w:val="24"/>
          <w:szCs w:val="24"/>
          <w:rtl/>
        </w:rPr>
        <w:t xml:space="preserve">) وحدات أسبوعية، وتم استخدام الأسلوب الامري على المجموعة الأولى، والأسلوب التدريبي على المجموعة الثانية، وأظهرت نتائج الدراسة انه توجد فروق ذات دلالة </w:t>
      </w:r>
      <w:r w:rsidRPr="00F1300C">
        <w:rPr>
          <w:rFonts w:ascii="Simplified Arabic" w:hAnsi="Simplified Arabic" w:cs="Simplified Arabic" w:hint="cs"/>
          <w:color w:val="000000"/>
          <w:sz w:val="24"/>
          <w:szCs w:val="24"/>
          <w:rtl/>
        </w:rPr>
        <w:lastRenderedPageBreak/>
        <w:t>إحصائية في اثر استخدام الأسلوب الامري على تعلم بعض مهارات الحركات الأرضية في الجمباز الفني لدى طالبات كلية التربية الرياضية بين القياسين القبلي والبعدي ولصالح القياس البعدي حيث وصلت النسبة المئوية للتغير (</w:t>
      </w:r>
      <w:r w:rsidRPr="00F1300C">
        <w:rPr>
          <w:rFonts w:ascii="Simplified Arabic" w:hAnsi="Simplified Arabic" w:cs="Simplified Arabic"/>
          <w:color w:val="000000"/>
          <w:sz w:val="24"/>
          <w:szCs w:val="24"/>
        </w:rPr>
        <w:t>71.42</w:t>
      </w:r>
      <w:r w:rsidRPr="00F1300C">
        <w:rPr>
          <w:rFonts w:ascii="Simplified Arabic" w:hAnsi="Simplified Arabic" w:cs="Simplified Arabic" w:hint="cs"/>
          <w:color w:val="000000"/>
          <w:sz w:val="24"/>
          <w:szCs w:val="24"/>
          <w:rtl/>
        </w:rPr>
        <w:t>%) في مهارة العجلة و(</w:t>
      </w:r>
      <w:r w:rsidRPr="00F1300C">
        <w:rPr>
          <w:rFonts w:ascii="Simplified Arabic" w:hAnsi="Simplified Arabic" w:cs="Simplified Arabic"/>
          <w:color w:val="000000"/>
          <w:sz w:val="24"/>
          <w:szCs w:val="24"/>
        </w:rPr>
        <w:t>67.71</w:t>
      </w:r>
      <w:r w:rsidRPr="00F1300C">
        <w:rPr>
          <w:rFonts w:ascii="Simplified Arabic" w:hAnsi="Simplified Arabic" w:cs="Simplified Arabic" w:hint="cs"/>
          <w:color w:val="000000"/>
          <w:sz w:val="24"/>
          <w:szCs w:val="24"/>
          <w:rtl/>
        </w:rPr>
        <w:t>%) في مهارة الشقلبة العربية، كما أظهرت نتائج الدراسة انه توجد فروق ذات دلالة إحصائية في اثر استخدام الأسلوب التدريبي على تعلم بعض مهارات الحركات الأرضية في الجمباز الفني لدى طالبات كلية التربية الرياضية بين القياسين القبلي والبعدي ولصالح القياس البعدي حيث وصلت النسبة المئوية للتغير (</w:t>
      </w:r>
      <w:r w:rsidRPr="00F1300C">
        <w:rPr>
          <w:rFonts w:ascii="Simplified Arabic" w:hAnsi="Simplified Arabic" w:cs="Simplified Arabic"/>
          <w:color w:val="000000"/>
          <w:sz w:val="24"/>
          <w:szCs w:val="24"/>
        </w:rPr>
        <w:t>133.3</w:t>
      </w:r>
      <w:r w:rsidRPr="00F1300C">
        <w:rPr>
          <w:rFonts w:ascii="Simplified Arabic" w:hAnsi="Simplified Arabic" w:cs="Simplified Arabic" w:hint="cs"/>
          <w:color w:val="000000"/>
          <w:sz w:val="24"/>
          <w:szCs w:val="24"/>
          <w:rtl/>
        </w:rPr>
        <w:t>%) في مهارة الشقلبة العربية و(</w:t>
      </w:r>
      <w:r w:rsidRPr="00F1300C">
        <w:rPr>
          <w:rFonts w:ascii="Simplified Arabic" w:hAnsi="Simplified Arabic" w:cs="Simplified Arabic"/>
          <w:color w:val="000000"/>
          <w:sz w:val="24"/>
          <w:szCs w:val="24"/>
        </w:rPr>
        <w:t>115.7</w:t>
      </w:r>
      <w:r w:rsidRPr="00F1300C">
        <w:rPr>
          <w:rFonts w:ascii="Simplified Arabic" w:hAnsi="Simplified Arabic" w:cs="Simplified Arabic" w:hint="cs"/>
          <w:color w:val="000000"/>
          <w:sz w:val="24"/>
          <w:szCs w:val="24"/>
          <w:rtl/>
        </w:rPr>
        <w:t>%) في مهارة العجلة.</w:t>
      </w:r>
    </w:p>
    <w:p w:rsidR="00E914FA" w:rsidRDefault="00E914FA" w:rsidP="00F1300C">
      <w:pPr>
        <w:numPr>
          <w:ilvl w:val="0"/>
          <w:numId w:val="5"/>
        </w:numPr>
        <w:tabs>
          <w:tab w:val="left" w:pos="223"/>
        </w:tabs>
        <w:spacing w:after="240" w:line="560" w:lineRule="atLeast"/>
        <w:jc w:val="lowKashida"/>
        <w:rPr>
          <w:rFonts w:ascii="Simplified Arabic" w:hAnsi="Simplified Arabic" w:cs="Simplified Arabic"/>
          <w:color w:val="000000"/>
          <w:sz w:val="24"/>
          <w:szCs w:val="24"/>
        </w:rPr>
      </w:pPr>
      <w:r w:rsidRPr="00CF70A5">
        <w:rPr>
          <w:rFonts w:ascii="Simplified Arabic" w:hAnsi="Simplified Arabic" w:cs="Simplified Arabic" w:hint="cs"/>
          <w:b/>
          <w:bCs/>
          <w:color w:val="000000"/>
          <w:sz w:val="24"/>
          <w:szCs w:val="24"/>
          <w:rtl/>
        </w:rPr>
        <w:t xml:space="preserve">قام الشنطي وآخرين (2016) </w:t>
      </w:r>
      <w:r w:rsidRPr="00CF70A5">
        <w:rPr>
          <w:rFonts w:ascii="Simplified Arabic" w:hAnsi="Simplified Arabic" w:cs="Simplified Arabic" w:hint="cs"/>
          <w:color w:val="000000"/>
          <w:sz w:val="24"/>
          <w:szCs w:val="24"/>
          <w:rtl/>
        </w:rPr>
        <w:t xml:space="preserve">بدراسة هدفت التعرف إلى أثر إستخدام الأسلوب التبادلي وأسلوب التطبيق الذاتي في تنمية الإدراك الحس_حركي لبعض مهارات كرة السلة لدى طلبة كلية التربية الرياضية في جامعة النجاح الوطنية، ولتحقيق ذلك أجريت </w:t>
      </w:r>
      <w:r w:rsidR="00F1300C">
        <w:rPr>
          <w:rFonts w:ascii="Simplified Arabic" w:hAnsi="Simplified Arabic" w:cs="Simplified Arabic" w:hint="cs"/>
          <w:color w:val="000000"/>
          <w:sz w:val="24"/>
          <w:szCs w:val="24"/>
          <w:rtl/>
        </w:rPr>
        <w:t>الدرا</w:t>
      </w:r>
      <w:r w:rsidRPr="00CF70A5">
        <w:rPr>
          <w:rFonts w:ascii="Simplified Arabic" w:hAnsi="Simplified Arabic" w:cs="Simplified Arabic" w:hint="cs"/>
          <w:color w:val="000000"/>
          <w:sz w:val="24"/>
          <w:szCs w:val="24"/>
          <w:rtl/>
        </w:rPr>
        <w:t>سة على عينة تكونت من (63) طالبا وطالبة من طلبة كلية التربية الرياضية في جامعة النجاح الوطنية والمسجلين في مساق كرة سلة (1) تم توزيعهم على مجموعتين متكافئتين ومتساويتين للذكور وللإناث كل على حده، وأظهرت نتائج الدراسة وجود فروق دلالة إحصائيا في مستوى الادراك الحس حركي بين القياسين القبلي والبعدي ولصالح القياس البعدي في جميع المتغيرات في المجموعات الثلاثة للطلاب والطالبات كل على حدا، وأظهرت نتائج تحليل التباين الأحادي وجود فروق ذات دلالة إحصائية في مستوى الادراك الحس حركي على القياس البعدي لدى أفراد المجموعتين التجريبيتين والمجموعة الضابطة_ ذكور في جميع أختبارات الادراك الحس حركي ما عدا أختبار (مهارة التمريرة الصدرية (الدوائر الرقمية) .</w:t>
      </w:r>
    </w:p>
    <w:p w:rsidR="00DF6B96" w:rsidRPr="006719CB" w:rsidRDefault="00DF6B96" w:rsidP="006719CB">
      <w:pPr>
        <w:pStyle w:val="a3"/>
        <w:numPr>
          <w:ilvl w:val="0"/>
          <w:numId w:val="5"/>
        </w:numPr>
        <w:tabs>
          <w:tab w:val="left" w:pos="223"/>
        </w:tabs>
        <w:spacing w:after="240" w:line="560" w:lineRule="atLeast"/>
        <w:jc w:val="lowKashida"/>
        <w:rPr>
          <w:rFonts w:ascii="Simplified Arabic" w:hAnsi="Simplified Arabic" w:cs="Simplified Arabic"/>
          <w:color w:val="000000"/>
          <w:sz w:val="24"/>
          <w:szCs w:val="24"/>
        </w:rPr>
      </w:pPr>
      <w:r w:rsidRPr="00DF6B96">
        <w:rPr>
          <w:rFonts w:ascii="Simplified Arabic" w:hAnsi="Simplified Arabic" w:cs="Simplified Arabic" w:hint="cs"/>
          <w:color w:val="000000"/>
          <w:sz w:val="24"/>
          <w:szCs w:val="24"/>
          <w:rtl/>
        </w:rPr>
        <w:t xml:space="preserve">قام </w:t>
      </w:r>
      <w:r w:rsidRPr="00DF6B96">
        <w:rPr>
          <w:rFonts w:ascii="Simplified Arabic" w:hAnsi="Simplified Arabic" w:cs="Simplified Arabic" w:hint="cs"/>
          <w:b/>
          <w:bCs/>
          <w:color w:val="000000"/>
          <w:sz w:val="24"/>
          <w:szCs w:val="24"/>
          <w:rtl/>
        </w:rPr>
        <w:t>المصري(2012)</w:t>
      </w:r>
      <w:r w:rsidRPr="00DF6B96">
        <w:rPr>
          <w:rFonts w:ascii="Simplified Arabic" w:hAnsi="Simplified Arabic" w:cs="Simplified Arabic" w:hint="cs"/>
          <w:color w:val="000000"/>
          <w:sz w:val="24"/>
          <w:szCs w:val="24"/>
          <w:rtl/>
        </w:rPr>
        <w:t xml:space="preserve"> بدراسة هدفت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إلى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التعرف</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اثر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استخدام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أسلوب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الاحتواء</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التدريسي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على الأداء</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المهاري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لمهارتي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دفع</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الجلة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والوثب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الثلاثي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ألعاب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القوى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تكونت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عينة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الدارسة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w:t>
      </w:r>
      <w:r w:rsidRPr="00DF6B96">
        <w:rPr>
          <w:rFonts w:ascii="Simplified Arabic" w:hAnsi="Simplified Arabic" w:cs="Simplified Arabic"/>
          <w:color w:val="000000"/>
          <w:sz w:val="24"/>
          <w:szCs w:val="24"/>
          <w:rtl/>
        </w:rPr>
        <w:t xml:space="preserve"> ( 36</w:t>
      </w:r>
      <w:r w:rsidRPr="00DF6B96">
        <w:rPr>
          <w:rFonts w:ascii="Simplified Arabic" w:hAnsi="Simplified Arabic" w:cs="Simplified Arabic" w:hint="cs"/>
          <w:color w:val="000000"/>
          <w:sz w:val="24"/>
          <w:szCs w:val="24"/>
          <w:rtl/>
        </w:rPr>
        <w:t>)</w:t>
      </w:r>
      <w:r w:rsidRPr="00DF6B96">
        <w:rPr>
          <w:rFonts w:hint="cs"/>
          <w:color w:val="000000"/>
          <w:sz w:val="24"/>
          <w:szCs w:val="24"/>
          <w:rtl/>
        </w:rPr>
        <w:t xml:space="preserve"> </w:t>
      </w:r>
      <w:r w:rsidRPr="00DF6B96">
        <w:rPr>
          <w:rFonts w:ascii="Simplified Arabic" w:hAnsi="Simplified Arabic" w:cs="Simplified Arabic" w:hint="cs"/>
          <w:color w:val="000000"/>
          <w:sz w:val="24"/>
          <w:szCs w:val="24"/>
          <w:rtl/>
        </w:rPr>
        <w:t>تلميذ</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تلاميذ</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الصف</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العاشر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مرحلة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التعليم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الأساسي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بمدينة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رفح،</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تقسيمهم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لمجموعتين</w:t>
      </w:r>
      <w:r w:rsidRPr="00DF6B96">
        <w:rPr>
          <w:rFonts w:hint="cs"/>
          <w:color w:val="000000"/>
          <w:sz w:val="24"/>
          <w:szCs w:val="24"/>
          <w:rtl/>
        </w:rPr>
        <w:t xml:space="preserve"> </w:t>
      </w:r>
      <w:r w:rsidRPr="00DF6B96">
        <w:rPr>
          <w:rFonts w:ascii="Simplified Arabic" w:hAnsi="Simplified Arabic" w:cs="Simplified Arabic" w:hint="cs"/>
          <w:color w:val="000000"/>
          <w:sz w:val="24"/>
          <w:szCs w:val="24"/>
          <w:rtl/>
        </w:rPr>
        <w:t>متكافئتين،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حيث</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استخدمت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المجموعة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الأولى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أسلوب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الاحتواء</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والمجموعة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الثانية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أسلوب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التدريس</w:t>
      </w:r>
      <w:r w:rsidRPr="00DF6B96">
        <w:rPr>
          <w:rFonts w:hint="cs"/>
          <w:color w:val="000000"/>
          <w:sz w:val="24"/>
          <w:szCs w:val="24"/>
          <w:rtl/>
        </w:rPr>
        <w:t xml:space="preserve"> </w:t>
      </w:r>
      <w:r w:rsidRPr="00DF6B96">
        <w:rPr>
          <w:rFonts w:ascii="Simplified Arabic" w:hAnsi="Simplified Arabic" w:cs="Simplified Arabic" w:hint="cs"/>
          <w:color w:val="000000"/>
          <w:sz w:val="24"/>
          <w:szCs w:val="24"/>
          <w:rtl/>
        </w:rPr>
        <w:t>التقليدي، ولغرض</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تحقيق</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أهداف</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الدارسة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استخدم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الباحث</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المنهج</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التجريبي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لملاءمته</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لطبيعة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الدارسة،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وتم</w:t>
      </w:r>
      <w:r w:rsidRPr="00DF6B96">
        <w:rPr>
          <w:rFonts w:hint="cs"/>
          <w:color w:val="000000"/>
          <w:sz w:val="24"/>
          <w:szCs w:val="24"/>
          <w:rtl/>
        </w:rPr>
        <w:t xml:space="preserve"> </w:t>
      </w:r>
      <w:r w:rsidRPr="00DF6B96">
        <w:rPr>
          <w:rFonts w:ascii="Simplified Arabic" w:hAnsi="Simplified Arabic" w:cs="Simplified Arabic" w:hint="cs"/>
          <w:color w:val="000000"/>
          <w:sz w:val="24"/>
          <w:szCs w:val="24"/>
          <w:rtl/>
        </w:rPr>
        <w:t>استخدام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الأساليب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الإحصائية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المتوسطات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الحسابية،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الانحراف</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المعياري،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اختبار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بيرسون، واختبار</w:t>
      </w:r>
      <w:r w:rsidRPr="00DF6B96">
        <w:rPr>
          <w:rFonts w:ascii="Simplified Arabic" w:hAnsi="Simplified Arabic" w:cs="Simplified Arabic"/>
          <w:color w:val="000000"/>
          <w:sz w:val="24"/>
          <w:szCs w:val="24"/>
          <w:rtl/>
        </w:rPr>
        <w:t>(</w:t>
      </w:r>
      <w:r w:rsidRPr="00DF6B96">
        <w:rPr>
          <w:rFonts w:ascii="Simplified Arabic" w:hAnsi="Simplified Arabic" w:cs="Simplified Arabic"/>
          <w:color w:val="000000"/>
          <w:sz w:val="24"/>
          <w:szCs w:val="24"/>
        </w:rPr>
        <w:t>T-Test</w:t>
      </w:r>
      <w:r w:rsidRPr="00DF6B96">
        <w:rPr>
          <w:rFonts w:ascii="Simplified Arabic" w:hAnsi="Simplified Arabic" w:cs="Simplified Arabic"/>
          <w:color w:val="000000"/>
          <w:sz w:val="24"/>
          <w:szCs w:val="24"/>
          <w:rtl/>
        </w:rPr>
        <w:t>)</w:t>
      </w:r>
      <w:r w:rsidRPr="00DF6B96">
        <w:rPr>
          <w:rFonts w:hint="cs"/>
          <w:color w:val="000000"/>
          <w:sz w:val="24"/>
          <w:szCs w:val="24"/>
          <w:rtl/>
        </w:rPr>
        <w:t xml:space="preserve"> </w:t>
      </w:r>
      <w:r w:rsidRPr="00DF6B96">
        <w:rPr>
          <w:rFonts w:ascii="Simplified Arabic" w:hAnsi="Simplified Arabic" w:cs="Simplified Arabic" w:hint="cs"/>
          <w:color w:val="000000"/>
          <w:sz w:val="24"/>
          <w:szCs w:val="24"/>
          <w:rtl/>
        </w:rPr>
        <w:t>للمجموعات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غير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المرتبطة، أظهرت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نتائج</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الدارسة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فعالية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استخدام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أسلوب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الاحتواء</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lastRenderedPageBreak/>
        <w:t>تعلم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مهارتي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دفع</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الجلة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والوثب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الثلاثي في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العاب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القوى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لتلاميذ</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الصف</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العشر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مرحلة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التعليم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الأساسي،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كما</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أوصت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الدارسة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باستخدام أسلوب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الاحتواء</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لمهارات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وفئات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عمرية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أخرى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لمعرفة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مدى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تأثيره</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عليها</w:t>
      </w:r>
      <w:r w:rsidRPr="00DF6B96">
        <w:rPr>
          <w:rFonts w:ascii="Simplified Arabic" w:hAnsi="Simplified Arabic" w:cs="Simplified Arabic"/>
          <w:color w:val="000000"/>
          <w:sz w:val="24"/>
          <w:szCs w:val="24"/>
          <w:rtl/>
        </w:rPr>
        <w:t>.</w:t>
      </w:r>
    </w:p>
    <w:p w:rsidR="00E914FA" w:rsidRDefault="00E914FA" w:rsidP="00E914FA">
      <w:pPr>
        <w:tabs>
          <w:tab w:val="left" w:pos="223"/>
        </w:tabs>
        <w:spacing w:after="240" w:line="560" w:lineRule="atLeast"/>
        <w:ind w:left="360"/>
        <w:jc w:val="lowKashida"/>
        <w:rPr>
          <w:rFonts w:ascii="Simplified Arabic" w:hAnsi="Simplified Arabic" w:cs="Simplified Arabic"/>
          <w:color w:val="000000"/>
          <w:sz w:val="24"/>
          <w:szCs w:val="24"/>
          <w:rtl/>
        </w:rPr>
      </w:pPr>
      <w:r w:rsidRPr="00CF70A5">
        <w:rPr>
          <w:rFonts w:ascii="Simplified Arabic" w:hAnsi="Simplified Arabic" w:cs="Simplified Arabic" w:hint="cs"/>
          <w:color w:val="000000"/>
          <w:sz w:val="24"/>
          <w:szCs w:val="24"/>
          <w:rtl/>
        </w:rPr>
        <w:t xml:space="preserve"> - </w:t>
      </w:r>
      <w:r w:rsidRPr="00CF70A5">
        <w:rPr>
          <w:rFonts w:ascii="Simplified Arabic" w:hAnsi="Simplified Arabic" w:cs="Simplified Arabic" w:hint="cs"/>
          <w:b/>
          <w:bCs/>
          <w:color w:val="000000"/>
          <w:sz w:val="24"/>
          <w:szCs w:val="24"/>
          <w:rtl/>
        </w:rPr>
        <w:t>وفي حين أجرى لين(</w:t>
      </w:r>
      <w:r w:rsidRPr="00CF70A5">
        <w:rPr>
          <w:rFonts w:ascii="Simplified Arabic" w:hAnsi="Simplified Arabic" w:cs="Simplified Arabic"/>
          <w:b/>
          <w:bCs/>
          <w:color w:val="000000"/>
          <w:sz w:val="24"/>
          <w:szCs w:val="24"/>
        </w:rPr>
        <w:t>Cheng lin,2005</w:t>
      </w:r>
      <w:r w:rsidRPr="00CF70A5">
        <w:rPr>
          <w:rFonts w:ascii="Simplified Arabic" w:hAnsi="Simplified Arabic" w:cs="Simplified Arabic" w:hint="cs"/>
          <w:color w:val="000000"/>
          <w:sz w:val="24"/>
          <w:szCs w:val="24"/>
          <w:rtl/>
        </w:rPr>
        <w:t>) دراسة هدفت إلى مقارنة استخدام أسلوبين من أساليب موستن هما الأسلوب الأمري والأسلوب التطبيقي بتوجيه المدرس وذلك على عينه قوامها(40) طالبا اشترك في معسكر تدريب، حيث قسمت العينة إلى مجموعتين، مجموعة باستخدام الأسلوب التطبيق بتوجيه المدرس، ومجموعة استخدم الأسلوب الأمري، وتوصل الباحث أن هناك فروق معنوية بين المجموعتين في الاختبارات الذاتية ولصالح المجموعة التي استخدمت الأسلوب التطبيقي بتوجيه المدرس</w:t>
      </w:r>
      <w:r w:rsidR="00DF6B96">
        <w:rPr>
          <w:rFonts w:ascii="Simplified Arabic" w:hAnsi="Simplified Arabic" w:cs="Simplified Arabic" w:hint="cs"/>
          <w:color w:val="000000"/>
          <w:sz w:val="24"/>
          <w:szCs w:val="24"/>
          <w:rtl/>
        </w:rPr>
        <w:t>.</w:t>
      </w:r>
    </w:p>
    <w:p w:rsidR="00DF6B96" w:rsidRPr="00385D04" w:rsidRDefault="00DF6B96" w:rsidP="00DF6B96">
      <w:pPr>
        <w:spacing w:after="160" w:line="259" w:lineRule="auto"/>
        <w:ind w:left="75"/>
        <w:jc w:val="both"/>
        <w:rPr>
          <w:rFonts w:ascii="Simplified Arabic" w:hAnsi="Simplified Arabic" w:cs="Simplified Arabic"/>
          <w:color w:val="000000"/>
          <w:sz w:val="28"/>
          <w:szCs w:val="28"/>
          <w:rtl/>
        </w:rPr>
      </w:pPr>
      <w:r>
        <w:rPr>
          <w:rFonts w:ascii="Simplified Arabic" w:hAnsi="Simplified Arabic" w:cs="Simplified Arabic" w:hint="cs"/>
          <w:color w:val="000000"/>
          <w:sz w:val="24"/>
          <w:szCs w:val="24"/>
          <w:rtl/>
        </w:rPr>
        <w:t xml:space="preserve">- </w:t>
      </w:r>
      <w:r w:rsidRPr="00DF6B96">
        <w:rPr>
          <w:rFonts w:ascii="Simplified Arabic" w:hAnsi="Simplified Arabic" w:cs="Simplified Arabic" w:hint="cs"/>
          <w:color w:val="000000"/>
          <w:sz w:val="24"/>
          <w:szCs w:val="24"/>
          <w:rtl/>
        </w:rPr>
        <w:t>قام مورجان وآخرون (</w:t>
      </w:r>
      <w:r w:rsidRPr="00DF6B96">
        <w:rPr>
          <w:rFonts w:ascii="Simplified Arabic" w:hAnsi="Simplified Arabic" w:cs="Simplified Arabic"/>
          <w:color w:val="000000"/>
          <w:sz w:val="24"/>
          <w:szCs w:val="24"/>
        </w:rPr>
        <w:t>Morgan,etal,2005</w:t>
      </w:r>
      <w:r w:rsidRPr="00DF6B96">
        <w:rPr>
          <w:rFonts w:ascii="Simplified Arabic" w:hAnsi="Simplified Arabic" w:cs="Simplified Arabic" w:hint="cs"/>
          <w:color w:val="000000"/>
          <w:sz w:val="24"/>
          <w:szCs w:val="24"/>
          <w:rtl/>
        </w:rPr>
        <w:t>) بدراسة هدفت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إلى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فحص</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أثر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بعض</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أساليب التدريس</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السلوكيات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التدريسية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تؤثر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استجابات الطلاب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العقلية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والعاطفية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التربية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الرياضية،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تكونت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عينة الدراسة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أربعة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معلمين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متدربين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w:t>
      </w:r>
      <w:r w:rsidRPr="00DF6B96">
        <w:rPr>
          <w:rFonts w:ascii="Simplified Arabic" w:hAnsi="Simplified Arabic" w:cs="Simplified Arabic"/>
          <w:color w:val="000000"/>
          <w:sz w:val="24"/>
          <w:szCs w:val="24"/>
          <w:rtl/>
        </w:rPr>
        <w:t xml:space="preserve">(92) </w:t>
      </w:r>
      <w:r w:rsidRPr="00DF6B96">
        <w:rPr>
          <w:rFonts w:ascii="Simplified Arabic" w:hAnsi="Simplified Arabic" w:cs="Simplified Arabic" w:hint="cs"/>
          <w:color w:val="000000"/>
          <w:sz w:val="24"/>
          <w:szCs w:val="24"/>
          <w:rtl/>
        </w:rPr>
        <w:t>طالبا</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وطالبة</w:t>
      </w:r>
      <w:r w:rsidRPr="00DF6B96">
        <w:rPr>
          <w:rFonts w:ascii="Simplified Arabic" w:hAnsi="Simplified Arabic" w:cs="Simplified Arabic"/>
          <w:color w:val="000000"/>
          <w:sz w:val="24"/>
          <w:szCs w:val="24"/>
          <w:rtl/>
        </w:rPr>
        <w:t xml:space="preserve"> (47</w:t>
      </w:r>
      <w:r w:rsidRPr="00DF6B96">
        <w:rPr>
          <w:rFonts w:ascii="Simplified Arabic" w:hAnsi="Simplified Arabic" w:cs="Simplified Arabic" w:hint="cs"/>
          <w:color w:val="000000"/>
          <w:sz w:val="24"/>
          <w:szCs w:val="24"/>
          <w:rtl/>
        </w:rPr>
        <w:t>طالبا</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w:t>
      </w:r>
      <w:r w:rsidRPr="00DF6B96">
        <w:rPr>
          <w:rFonts w:ascii="Simplified Arabic" w:hAnsi="Simplified Arabic" w:cs="Simplified Arabic"/>
          <w:color w:val="000000"/>
          <w:sz w:val="24"/>
          <w:szCs w:val="24"/>
          <w:rtl/>
        </w:rPr>
        <w:t xml:space="preserve">45 </w:t>
      </w:r>
      <w:r w:rsidRPr="00DF6B96">
        <w:rPr>
          <w:rFonts w:ascii="Simplified Arabic" w:hAnsi="Simplified Arabic" w:cs="Simplified Arabic" w:hint="cs"/>
          <w:color w:val="000000"/>
          <w:sz w:val="24"/>
          <w:szCs w:val="24"/>
          <w:rtl/>
        </w:rPr>
        <w:t>طالبة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اختيارهم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مدرستين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المملكة المتحدة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قام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معلم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متدرب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بتدريس</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الطلاب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باستخدام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ثلاثة أساليب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تدريسية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مختلفة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الأمري،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التبادلي،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والاكتشاف الموجه</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وتم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تصوير</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هذه</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الدروس</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على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شرائط</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فيديو،</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وقد أشارت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النتائج</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إلى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الأسلوبين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التبادلي،</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والاكتشاف الموجه،</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أدت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إلى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إتقان</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الأداء</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بشكل</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أفضل،</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والى</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تحسن استجابات</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الطلاب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العقلية والعاطفية</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وتكيفهم</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بشكل</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أفضل</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من الأسلوب</w:t>
      </w:r>
      <w:r w:rsidRPr="00DF6B96">
        <w:rPr>
          <w:rFonts w:ascii="Simplified Arabic" w:hAnsi="Simplified Arabic" w:cs="Simplified Arabic"/>
          <w:color w:val="000000"/>
          <w:sz w:val="24"/>
          <w:szCs w:val="24"/>
          <w:rtl/>
        </w:rPr>
        <w:t xml:space="preserve"> </w:t>
      </w:r>
      <w:r w:rsidRPr="00DF6B96">
        <w:rPr>
          <w:rFonts w:ascii="Simplified Arabic" w:hAnsi="Simplified Arabic" w:cs="Simplified Arabic" w:hint="cs"/>
          <w:color w:val="000000"/>
          <w:sz w:val="24"/>
          <w:szCs w:val="24"/>
          <w:rtl/>
        </w:rPr>
        <w:t>الأمري .</w:t>
      </w:r>
    </w:p>
    <w:p w:rsidR="00DF6B96" w:rsidRPr="00DF6B96" w:rsidRDefault="00DF6B96" w:rsidP="00DF6B96">
      <w:pPr>
        <w:spacing w:after="160" w:line="259" w:lineRule="auto"/>
        <w:jc w:val="both"/>
        <w:rPr>
          <w:rFonts w:ascii="Simplified Arabic" w:hAnsi="Simplified Arabic" w:cs="Simplified Arabic"/>
          <w:color w:val="000000"/>
          <w:sz w:val="24"/>
          <w:szCs w:val="24"/>
          <w:rtl/>
        </w:rPr>
      </w:pPr>
      <w:r w:rsidRPr="00DF6B96">
        <w:rPr>
          <w:rFonts w:ascii="Simplified Arabic" w:hAnsi="Simplified Arabic" w:cs="Simplified Arabic" w:hint="cs"/>
          <w:color w:val="000000"/>
          <w:sz w:val="24"/>
          <w:szCs w:val="24"/>
          <w:rtl/>
        </w:rPr>
        <w:t>- قام عبده (2005) بدراسة هدفت التعرف الى تأثير استخدام أسلوب التعلم بتوجيه الأقران على بعض المهارات الأساسية في الكرة الطائرة، وكذلك تأثير استخدام اسلوب التعلم التعاوني على بعض المهارات الأساسية في الكرة الطائرة، وكذلك الفروق بين الاساليب الثلاثة على تعلم بعض المهارات الأساسية في الكرة الطائرة، واستخدم الباحثان المنهج التجريبي بالتصميم التجريبي لثلاثة مجموعات تجريبية لمناسبته لطبيعة هذه الدراسة، وتم إجراء هذا البحث على عينة عمدية من طلاب الفرقة الأولى البالغ عددهم (436) طالب وطالبة وتم أختيار شعبتين لكل مجموعة تجريبية وبلغ عدد العينة (120) طالب وبعد استبعاد الطلاب اللاعبين والطلاب الباقيين للإعادة والطلاب الغير منتظمين في الدراسة أصبحت عينة البحث (60 طالب مقمسمة على ثلاث مجموعات تجريبية)، ومن أهم النتائج التي توصل اليها الباحثان وجود فروق دالة إحصائياً بين القياسيين القبلي والبعدي لصالح القياس البعدي للمجموعة التجريبية الأولى (أستخدمت أسلوب التعلم بتوجيه الأقران) في المتغيرات المهارية(التمرير من أعلى، التمرير من أسفل، الأرسال من أعلى)، وجود فروق دالة إحصائياً بين القياسيين القبلي والبعدي لصالح القياس البعدي للمجموعة التجريبية الثانية (أستخدمت أسلوب التعلم التعاوني) في المتغيرات المهارية(التمرير من أعلى، التمرير من أسفل، الأرسال من أعلى)، وعدم وجود فروق دالة إحصائياً بين المجموعتين الأولى والثانية في المتغيرات المهارية (التمرير من أعلى، التمرير من أسفل، الإرسال من أعلى)، )، و وجود فروق دالة إحصائياً بين المجموعتين الثانية والثالثة لصالح التجريبية الثالثة في المتغيرات المهارية (التمرير من أعلى، التمرير من أسفل، الإرسال من أعلى) .</w:t>
      </w:r>
    </w:p>
    <w:p w:rsidR="00E914FA" w:rsidRPr="00CF70A5" w:rsidRDefault="00E914FA" w:rsidP="006719CB">
      <w:pPr>
        <w:spacing w:after="0" w:line="360" w:lineRule="auto"/>
        <w:rPr>
          <w:rFonts w:ascii="Simplified Arabic" w:hAnsi="Simplified Arabic" w:cs="Simplified Arabic"/>
          <w:b/>
          <w:bCs/>
          <w:color w:val="000000"/>
          <w:sz w:val="24"/>
          <w:szCs w:val="24"/>
        </w:rPr>
      </w:pPr>
      <w:r w:rsidRPr="00CF70A5">
        <w:rPr>
          <w:rFonts w:ascii="Simplified Arabic" w:hAnsi="Simplified Arabic" w:cs="Simplified Arabic" w:hint="cs"/>
          <w:b/>
          <w:bCs/>
          <w:color w:val="000000"/>
          <w:sz w:val="24"/>
          <w:szCs w:val="24"/>
          <w:rtl/>
        </w:rPr>
        <w:lastRenderedPageBreak/>
        <w:t>الطريقة والإج</w:t>
      </w:r>
      <w:r w:rsidR="006719CB">
        <w:rPr>
          <w:rFonts w:ascii="Simplified Arabic" w:hAnsi="Simplified Arabic" w:cs="Simplified Arabic" w:hint="cs"/>
          <w:b/>
          <w:bCs/>
          <w:color w:val="000000"/>
          <w:sz w:val="24"/>
          <w:szCs w:val="24"/>
          <w:rtl/>
        </w:rPr>
        <w:t>را</w:t>
      </w:r>
      <w:r w:rsidRPr="00CF70A5">
        <w:rPr>
          <w:rFonts w:ascii="Simplified Arabic" w:hAnsi="Simplified Arabic" w:cs="Simplified Arabic" w:hint="cs"/>
          <w:b/>
          <w:bCs/>
          <w:color w:val="000000"/>
          <w:sz w:val="24"/>
          <w:szCs w:val="24"/>
          <w:rtl/>
        </w:rPr>
        <w:t>ءات</w:t>
      </w:r>
    </w:p>
    <w:p w:rsidR="00E914FA" w:rsidRPr="00CF70A5" w:rsidRDefault="00E914FA" w:rsidP="00E914FA">
      <w:pPr>
        <w:spacing w:after="0" w:line="360" w:lineRule="auto"/>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منهج الدراسة:</w:t>
      </w:r>
    </w:p>
    <w:p w:rsidR="00E914FA" w:rsidRPr="00CF70A5" w:rsidRDefault="00E914FA" w:rsidP="00E914FA">
      <w:pPr>
        <w:spacing w:after="0" w:line="360" w:lineRule="auto"/>
        <w:ind w:firstLine="720"/>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استخدم الباحثون</w:t>
      </w:r>
      <w:r w:rsidRPr="00CF70A5">
        <w:rPr>
          <w:rFonts w:ascii="Simplified Arabic" w:hAnsi="Simplified Arabic" w:cs="Simplified Arabic" w:hint="cs"/>
          <w:color w:val="000000"/>
          <w:sz w:val="24"/>
          <w:szCs w:val="24"/>
          <w:rtl/>
        </w:rPr>
        <w:t xml:space="preserve"> المنهج شبه التجريبي بإحدى تصاميمه القياسين القبلي والبعدي للمجموعتين التجريبيتين نظرا لملائمه مع أغراض الدراسة.</w:t>
      </w:r>
    </w:p>
    <w:p w:rsidR="00E914FA" w:rsidRPr="00CF70A5" w:rsidRDefault="00E914FA" w:rsidP="00E914FA">
      <w:pPr>
        <w:spacing w:after="0" w:line="360" w:lineRule="auto"/>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مجتمع الدراسة:</w:t>
      </w:r>
    </w:p>
    <w:p w:rsidR="00E914FA" w:rsidRPr="00CF70A5" w:rsidRDefault="00E914FA" w:rsidP="00E914FA">
      <w:pPr>
        <w:spacing w:after="0" w:line="360" w:lineRule="auto"/>
        <w:ind w:firstLine="720"/>
        <w:rPr>
          <w:rFonts w:ascii="Simplified Arabic" w:hAnsi="Simplified Arabic" w:cs="Simplified Arabic"/>
          <w:color w:val="000000"/>
          <w:sz w:val="24"/>
          <w:szCs w:val="24"/>
          <w:rtl/>
        </w:rPr>
      </w:pPr>
      <w:r w:rsidRPr="00CF70A5">
        <w:rPr>
          <w:rFonts w:ascii="Simplified Arabic" w:hAnsi="Simplified Arabic" w:cs="Simplified Arabic" w:hint="cs"/>
          <w:color w:val="000000"/>
          <w:sz w:val="24"/>
          <w:szCs w:val="24"/>
          <w:rtl/>
        </w:rPr>
        <w:t>اشتمل مجتمع الدراسة على جميع طالبات التربية الرياضية المسجلات في مساق طائرة (1) في الفصل الدراسي الأول من العام الاكاديمي (2019- 2020) والبالغ عددهن ما يقارب (55) طالبة.</w:t>
      </w:r>
    </w:p>
    <w:p w:rsidR="00E914FA" w:rsidRPr="00CF70A5" w:rsidRDefault="00E914FA" w:rsidP="00E914FA">
      <w:pPr>
        <w:spacing w:after="0" w:line="360" w:lineRule="auto"/>
        <w:rPr>
          <w:rFonts w:ascii="Simplified Arabic" w:hAnsi="Simplified Arabic" w:cs="Simplified Arabic"/>
          <w:b/>
          <w:bCs/>
          <w:color w:val="000000"/>
          <w:sz w:val="24"/>
          <w:szCs w:val="24"/>
          <w:rtl/>
        </w:rPr>
      </w:pPr>
      <w:r w:rsidRPr="00DF6B96">
        <w:rPr>
          <w:rFonts w:ascii="Simplified Arabic" w:hAnsi="Simplified Arabic" w:cs="Simplified Arabic" w:hint="cs"/>
          <w:b/>
          <w:bCs/>
          <w:color w:val="000000"/>
          <w:sz w:val="24"/>
          <w:szCs w:val="24"/>
          <w:rtl/>
        </w:rPr>
        <w:t>عينة الدراسة:</w:t>
      </w:r>
    </w:p>
    <w:p w:rsidR="00E914FA" w:rsidRPr="00CF70A5" w:rsidRDefault="00E914FA" w:rsidP="006719CB">
      <w:pPr>
        <w:spacing w:after="0" w:line="360" w:lineRule="auto"/>
        <w:ind w:firstLine="720"/>
        <w:jc w:val="both"/>
        <w:rPr>
          <w:rFonts w:ascii="Simplified Arabic" w:hAnsi="Simplified Arabic" w:cs="Simplified Arabic"/>
          <w:color w:val="000000"/>
          <w:sz w:val="24"/>
          <w:szCs w:val="24"/>
          <w:rtl/>
        </w:rPr>
      </w:pPr>
      <w:r w:rsidRPr="00CF70A5">
        <w:rPr>
          <w:rFonts w:ascii="Simplified Arabic" w:hAnsi="Simplified Arabic" w:cs="Simplified Arabic" w:hint="cs"/>
          <w:color w:val="000000"/>
          <w:sz w:val="24"/>
          <w:szCs w:val="24"/>
          <w:rtl/>
        </w:rPr>
        <w:t xml:space="preserve">أجريت الدراسة على عينة قوامها (22) طالبة من طالبات التربية الرياضية تم اختيارهن بالطريقة </w:t>
      </w:r>
      <w:r w:rsidR="006719CB">
        <w:rPr>
          <w:rFonts w:ascii="Simplified Arabic" w:hAnsi="Simplified Arabic" w:cs="Simplified Arabic" w:hint="cs"/>
          <w:color w:val="000000"/>
          <w:sz w:val="24"/>
          <w:szCs w:val="24"/>
          <w:rtl/>
        </w:rPr>
        <w:t>العشوائية</w:t>
      </w:r>
      <w:r w:rsidRPr="00CF70A5">
        <w:rPr>
          <w:rFonts w:ascii="Simplified Arabic" w:hAnsi="Simplified Arabic" w:cs="Simplified Arabic" w:hint="cs"/>
          <w:color w:val="000000"/>
          <w:sz w:val="24"/>
          <w:szCs w:val="24"/>
          <w:rtl/>
        </w:rPr>
        <w:t xml:space="preserve"> من مجتمع الدراسة، حيث تم توزيعهن بالتساوي إلى مجموعتين تجريبيتين، حيث تعلمت المجموعة التجريبية الأولى بالأسلوب التبادلي، أما المجموعة التجريبية الثانية تعلمت بالأسلوب متعدد المستويات، والجدول (1) يبين خصائص وتجانس عينة الدراسة تبعا لمتغيرات العمر والوزن وطول القامة. أما الجدول رقم (2) يبين التكافؤ بين المجموعتين التجريبيتين على القياس القبلي للمهارات الأساسية في الكرة الطائرة قيد الدراسة.</w:t>
      </w:r>
    </w:p>
    <w:p w:rsidR="00E914FA" w:rsidRPr="00CF70A5" w:rsidRDefault="00E914FA" w:rsidP="00E914FA">
      <w:pPr>
        <w:spacing w:after="0" w:line="240" w:lineRule="auto"/>
        <w:jc w:val="center"/>
        <w:rPr>
          <w:rFonts w:ascii="Simplified Arabic" w:hAnsi="Simplified Arabic" w:cs="Simplified Arabic"/>
          <w:b/>
          <w:bCs/>
          <w:color w:val="000000"/>
          <w:sz w:val="20"/>
          <w:szCs w:val="20"/>
          <w:rtl/>
        </w:rPr>
      </w:pPr>
      <w:r w:rsidRPr="00DF6B96">
        <w:rPr>
          <w:rFonts w:ascii="Simplified Arabic" w:hAnsi="Simplified Arabic" w:cs="Simplified Arabic" w:hint="cs"/>
          <w:b/>
          <w:bCs/>
          <w:color w:val="000000"/>
          <w:sz w:val="20"/>
          <w:szCs w:val="20"/>
          <w:rtl/>
        </w:rPr>
        <w:t>الجدول رقم</w:t>
      </w:r>
      <w:r w:rsidRPr="00CF70A5">
        <w:rPr>
          <w:rFonts w:ascii="Simplified Arabic" w:hAnsi="Simplified Arabic" w:cs="Simplified Arabic" w:hint="cs"/>
          <w:b/>
          <w:bCs/>
          <w:color w:val="000000"/>
          <w:sz w:val="20"/>
          <w:szCs w:val="20"/>
          <w:rtl/>
        </w:rPr>
        <w:t xml:space="preserve"> (1): تجانس وخصائص أفراد عينة الدراسة (ن=22).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1677"/>
        <w:gridCol w:w="2023"/>
        <w:gridCol w:w="2019"/>
      </w:tblGrid>
      <w:tr w:rsidR="00E914FA" w:rsidRPr="00CF70A5" w:rsidTr="00D41E26">
        <w:trPr>
          <w:jc w:val="center"/>
        </w:trPr>
        <w:tc>
          <w:tcPr>
            <w:tcW w:w="3109"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r w:rsidRPr="00CF70A5">
              <w:rPr>
                <w:rFonts w:ascii="Simplified Arabic" w:eastAsia="Times New Roman" w:hAnsi="Simplified Arabic" w:cs="Simplified Arabic" w:hint="cs"/>
                <w:b/>
                <w:bCs/>
                <w:color w:val="000000"/>
                <w:spacing w:val="5"/>
                <w:kern w:val="28"/>
                <w:sz w:val="20"/>
                <w:szCs w:val="20"/>
                <w:rtl/>
              </w:rPr>
              <w:t>المتغيرات</w:t>
            </w:r>
          </w:p>
        </w:tc>
        <w:tc>
          <w:tcPr>
            <w:tcW w:w="1677"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r w:rsidRPr="00CF70A5">
              <w:rPr>
                <w:rFonts w:ascii="Simplified Arabic" w:eastAsia="Times New Roman" w:hAnsi="Simplified Arabic" w:cs="Simplified Arabic" w:hint="cs"/>
                <w:b/>
                <w:bCs/>
                <w:color w:val="000000"/>
                <w:spacing w:val="5"/>
                <w:kern w:val="28"/>
                <w:sz w:val="20"/>
                <w:szCs w:val="20"/>
                <w:rtl/>
              </w:rPr>
              <w:t>المتوسط</w:t>
            </w:r>
          </w:p>
        </w:tc>
        <w:tc>
          <w:tcPr>
            <w:tcW w:w="2023"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r w:rsidRPr="00CF70A5">
              <w:rPr>
                <w:rFonts w:ascii="Simplified Arabic" w:eastAsia="Times New Roman" w:hAnsi="Simplified Arabic" w:cs="Simplified Arabic" w:hint="cs"/>
                <w:b/>
                <w:bCs/>
                <w:color w:val="000000"/>
                <w:spacing w:val="5"/>
                <w:kern w:val="28"/>
                <w:sz w:val="20"/>
                <w:szCs w:val="20"/>
                <w:rtl/>
              </w:rPr>
              <w:t>الانحراف المعياري</w:t>
            </w:r>
          </w:p>
        </w:tc>
        <w:tc>
          <w:tcPr>
            <w:tcW w:w="2019"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r w:rsidRPr="00CF70A5">
              <w:rPr>
                <w:rFonts w:ascii="Simplified Arabic" w:eastAsia="Times New Roman" w:hAnsi="Simplified Arabic" w:cs="Simplified Arabic" w:hint="cs"/>
                <w:b/>
                <w:bCs/>
                <w:color w:val="000000"/>
                <w:spacing w:val="5"/>
                <w:kern w:val="28"/>
                <w:sz w:val="20"/>
                <w:szCs w:val="20"/>
                <w:rtl/>
              </w:rPr>
              <w:t>معامل الالتواء</w:t>
            </w:r>
          </w:p>
        </w:tc>
      </w:tr>
      <w:tr w:rsidR="00E914FA" w:rsidRPr="00CF70A5" w:rsidTr="00D41E26">
        <w:trPr>
          <w:jc w:val="center"/>
        </w:trPr>
        <w:tc>
          <w:tcPr>
            <w:tcW w:w="3109"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العمر (سنة).</w:t>
            </w:r>
          </w:p>
        </w:tc>
        <w:tc>
          <w:tcPr>
            <w:tcW w:w="1677"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18.32</w:t>
            </w:r>
          </w:p>
        </w:tc>
        <w:tc>
          <w:tcPr>
            <w:tcW w:w="2023"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0.48</w:t>
            </w:r>
          </w:p>
        </w:tc>
        <w:tc>
          <w:tcPr>
            <w:tcW w:w="2019"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0.839</w:t>
            </w:r>
          </w:p>
        </w:tc>
      </w:tr>
      <w:tr w:rsidR="00E914FA" w:rsidRPr="00CF70A5" w:rsidTr="00D41E26">
        <w:trPr>
          <w:jc w:val="center"/>
        </w:trPr>
        <w:tc>
          <w:tcPr>
            <w:tcW w:w="3109"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rtl/>
                <w:lang w:val="fr-FR" w:eastAsia="fr-FR"/>
              </w:rPr>
            </w:pPr>
            <w:r w:rsidRPr="00CF70A5">
              <w:rPr>
                <w:rFonts w:ascii="Cambria" w:eastAsia="Times New Roman" w:hAnsi="Cambria" w:cs="Simplified Arabic" w:hint="cs"/>
                <w:color w:val="000000"/>
                <w:spacing w:val="5"/>
                <w:kern w:val="28"/>
                <w:sz w:val="20"/>
                <w:szCs w:val="20"/>
                <w:rtl/>
                <w:lang w:val="fr-FR" w:eastAsia="fr-FR"/>
              </w:rPr>
              <w:t>الوزن (كغم).</w:t>
            </w:r>
          </w:p>
        </w:tc>
        <w:tc>
          <w:tcPr>
            <w:tcW w:w="1677"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58.27</w:t>
            </w:r>
          </w:p>
        </w:tc>
        <w:tc>
          <w:tcPr>
            <w:tcW w:w="2023"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4.09</w:t>
            </w:r>
          </w:p>
        </w:tc>
        <w:tc>
          <w:tcPr>
            <w:tcW w:w="2019"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0.576</w:t>
            </w:r>
          </w:p>
        </w:tc>
      </w:tr>
      <w:tr w:rsidR="00E914FA" w:rsidRPr="00CF70A5" w:rsidTr="00D41E26">
        <w:trPr>
          <w:jc w:val="center"/>
        </w:trPr>
        <w:tc>
          <w:tcPr>
            <w:tcW w:w="3109"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rtl/>
                <w:lang w:val="fr-FR" w:eastAsia="fr-FR"/>
              </w:rPr>
            </w:pPr>
            <w:r w:rsidRPr="00CF70A5">
              <w:rPr>
                <w:rFonts w:ascii="Cambria" w:eastAsia="Times New Roman" w:hAnsi="Cambria" w:cs="Simplified Arabic" w:hint="cs"/>
                <w:color w:val="000000"/>
                <w:spacing w:val="5"/>
                <w:kern w:val="28"/>
                <w:sz w:val="20"/>
                <w:szCs w:val="20"/>
                <w:rtl/>
                <w:lang w:val="fr-FR" w:eastAsia="fr-FR"/>
              </w:rPr>
              <w:t>طول القامة (سم).</w:t>
            </w:r>
          </w:p>
        </w:tc>
        <w:tc>
          <w:tcPr>
            <w:tcW w:w="1677"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159.18</w:t>
            </w:r>
          </w:p>
        </w:tc>
        <w:tc>
          <w:tcPr>
            <w:tcW w:w="2023"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5.32</w:t>
            </w:r>
          </w:p>
        </w:tc>
        <w:tc>
          <w:tcPr>
            <w:tcW w:w="2019"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0.261</w:t>
            </w:r>
          </w:p>
        </w:tc>
      </w:tr>
    </w:tbl>
    <w:p w:rsidR="00E914FA" w:rsidRPr="00CF70A5" w:rsidRDefault="00E914FA" w:rsidP="00E914FA">
      <w:pPr>
        <w:spacing w:line="360" w:lineRule="auto"/>
        <w:jc w:val="both"/>
        <w:rPr>
          <w:rFonts w:ascii="Simplified Arabic" w:hAnsi="Simplified Arabic" w:cs="Simplified Arabic"/>
          <w:color w:val="000000"/>
          <w:sz w:val="20"/>
          <w:szCs w:val="20"/>
          <w:rtl/>
        </w:rPr>
      </w:pPr>
      <w:r w:rsidRPr="00CF70A5">
        <w:rPr>
          <w:rFonts w:ascii="Simplified Arabic" w:hAnsi="Simplified Arabic" w:cs="Simplified Arabic" w:hint="cs"/>
          <w:color w:val="000000"/>
          <w:sz w:val="20"/>
          <w:szCs w:val="20"/>
          <w:rtl/>
        </w:rPr>
        <w:tab/>
        <w:t>تشير نتائج الجدول (1) أن قيم معامل الالتواء لمتغيرات العمر والوزن وطول القامة جاءت ما بين (</w:t>
      </w:r>
      <w:r w:rsidRPr="00CF70A5">
        <w:rPr>
          <w:rFonts w:ascii="Simplified Arabic" w:hAnsi="Simplified Arabic" w:cs="Simplified Arabic"/>
          <w:color w:val="000000"/>
          <w:sz w:val="20"/>
          <w:szCs w:val="20"/>
          <w:rtl/>
        </w:rPr>
        <w:t>±</w:t>
      </w:r>
      <w:r w:rsidRPr="00CF70A5">
        <w:rPr>
          <w:rFonts w:ascii="Simplified Arabic" w:hAnsi="Simplified Arabic" w:cs="Simplified Arabic" w:hint="cs"/>
          <w:color w:val="000000"/>
          <w:sz w:val="20"/>
          <w:szCs w:val="20"/>
          <w:rtl/>
        </w:rPr>
        <w:t>3), والذي يؤكد على خضوع عينة الدراسة للتوزيع الطبيعي المعتدل وتجانسها.</w:t>
      </w:r>
    </w:p>
    <w:p w:rsidR="00E914FA" w:rsidRPr="00CF70A5" w:rsidRDefault="00E914FA" w:rsidP="00E914FA">
      <w:pPr>
        <w:spacing w:line="360" w:lineRule="auto"/>
        <w:ind w:firstLine="720"/>
        <w:jc w:val="both"/>
        <w:rPr>
          <w:rFonts w:ascii="Simplified Arabic" w:hAnsi="Simplified Arabic" w:cs="Simplified Arabic"/>
          <w:color w:val="000000"/>
          <w:sz w:val="20"/>
          <w:szCs w:val="20"/>
          <w:rtl/>
        </w:rPr>
      </w:pPr>
      <w:r w:rsidRPr="00CF70A5">
        <w:rPr>
          <w:rFonts w:ascii="Simplified Arabic" w:hAnsi="Simplified Arabic" w:cs="Simplified Arabic" w:hint="cs"/>
          <w:color w:val="000000"/>
          <w:sz w:val="20"/>
          <w:szCs w:val="20"/>
          <w:rtl/>
        </w:rPr>
        <w:t>وللتأكد من التكافؤ بين أفراد المجموعتين التجريبية والضابطة على القياس القبلي لمتغيرات الدراسة، تم استخدام اختبار (ت) لمجموعتين مستقلتين، ونتائج الجدول رقم (2) تبين ذلك.</w:t>
      </w:r>
    </w:p>
    <w:p w:rsidR="00E914FA" w:rsidRPr="00CF70A5" w:rsidRDefault="00E914FA" w:rsidP="00E914FA">
      <w:pPr>
        <w:spacing w:after="0" w:line="240" w:lineRule="auto"/>
        <w:jc w:val="center"/>
        <w:rPr>
          <w:rFonts w:ascii="Simplified Arabic" w:hAnsi="Simplified Arabic" w:cs="Simplified Arabic"/>
          <w:b/>
          <w:bCs/>
          <w:color w:val="000000"/>
          <w:sz w:val="20"/>
          <w:szCs w:val="20"/>
          <w:rtl/>
        </w:rPr>
      </w:pPr>
      <w:r w:rsidRPr="00CF70A5">
        <w:rPr>
          <w:rFonts w:ascii="Simplified Arabic" w:hAnsi="Simplified Arabic" w:cs="Simplified Arabic" w:hint="cs"/>
          <w:b/>
          <w:bCs/>
          <w:color w:val="000000"/>
          <w:sz w:val="20"/>
          <w:szCs w:val="20"/>
          <w:rtl/>
        </w:rPr>
        <w:lastRenderedPageBreak/>
        <w:t>الجدول رقم (2): التكافؤ  بين أفراد المجموعتين التجريبيتين على القياس القبلي للمهارات الأساسية في الكرة الطائرة قيد الدراسة (ن = 22).</w:t>
      </w:r>
    </w:p>
    <w:tbl>
      <w:tblPr>
        <w:bidiVisual/>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0"/>
        <w:gridCol w:w="990"/>
        <w:gridCol w:w="990"/>
        <w:gridCol w:w="969"/>
        <w:gridCol w:w="921"/>
        <w:gridCol w:w="1075"/>
        <w:gridCol w:w="1080"/>
      </w:tblGrid>
      <w:tr w:rsidR="00E914FA" w:rsidRPr="00CF70A5" w:rsidTr="00D41E26">
        <w:trPr>
          <w:trHeight w:val="416"/>
          <w:jc w:val="center"/>
        </w:trPr>
        <w:tc>
          <w:tcPr>
            <w:tcW w:w="2570"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right"/>
              <w:rPr>
                <w:rFonts w:ascii="Cambria" w:eastAsia="Times New Roman" w:hAnsi="Cambria" w:cs="Simplified Arabic"/>
                <w:b/>
                <w:bCs/>
                <w:color w:val="000000"/>
                <w:spacing w:val="5"/>
                <w:kern w:val="28"/>
                <w:sz w:val="20"/>
                <w:szCs w:val="20"/>
                <w:rtl/>
                <w:lang w:eastAsia="fr-FR"/>
              </w:rPr>
            </w:pPr>
            <w:r w:rsidRPr="00CF70A5">
              <w:rPr>
                <w:rFonts w:ascii="Cambria" w:eastAsia="Times New Roman" w:hAnsi="Cambria" w:cs="Simplified Arabic" w:hint="cs"/>
                <w:b/>
                <w:bCs/>
                <w:color w:val="000000"/>
                <w:spacing w:val="5"/>
                <w:kern w:val="28"/>
                <w:sz w:val="20"/>
                <w:szCs w:val="20"/>
                <w:rtl/>
                <w:lang w:eastAsia="fr-FR"/>
              </w:rPr>
              <w:t>المجموعة التجريبية</w:t>
            </w:r>
          </w:p>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rPr>
              <w:t>المتغيرات المهارية</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 xml:space="preserve">الأولى </w:t>
            </w: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lang w:val="fr-FR" w:eastAsia="fr-FR"/>
              </w:rPr>
              <w:t>(الأسلوب التبادلي) (ن= 11)</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 xml:space="preserve">الثانية </w:t>
            </w: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(متعدد المستويات)</w:t>
            </w: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lang w:val="fr-FR" w:eastAsia="fr-FR"/>
              </w:rPr>
              <w:t>(ن= 11)</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rPr>
            </w:pPr>
            <w:r w:rsidRPr="00CF70A5">
              <w:rPr>
                <w:rFonts w:ascii="Cambria" w:eastAsia="Times New Roman" w:hAnsi="Cambria" w:cs="Simplified Arabic"/>
                <w:b/>
                <w:bCs/>
                <w:color w:val="000000"/>
                <w:spacing w:val="5"/>
                <w:kern w:val="28"/>
                <w:sz w:val="20"/>
                <w:szCs w:val="20"/>
                <w:rtl/>
              </w:rPr>
              <w:t>قيمة</w:t>
            </w: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(ت)</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مستوى الدلالة*</w:t>
            </w:r>
          </w:p>
        </w:tc>
      </w:tr>
      <w:tr w:rsidR="00E914FA" w:rsidRPr="00CF70A5" w:rsidTr="00D41E26">
        <w:trPr>
          <w:trHeight w:val="377"/>
          <w:jc w:val="center"/>
        </w:trPr>
        <w:tc>
          <w:tcPr>
            <w:tcW w:w="257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المتوسط</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الانحراف</w:t>
            </w:r>
          </w:p>
        </w:tc>
        <w:tc>
          <w:tcPr>
            <w:tcW w:w="969"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المتوسط</w:t>
            </w:r>
          </w:p>
        </w:tc>
        <w:tc>
          <w:tcPr>
            <w:tcW w:w="921"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الانحراف</w:t>
            </w: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r>
      <w:tr w:rsidR="00E914FA" w:rsidRPr="00CF70A5" w:rsidTr="00D41E26">
        <w:trPr>
          <w:trHeight w:val="387"/>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 xml:space="preserve">التمرير من أعلى </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7.55</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2.58</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7.73</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2.05</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-0.183</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0.857</w:t>
            </w:r>
          </w:p>
        </w:tc>
      </w:tr>
      <w:tr w:rsidR="00E914FA" w:rsidRPr="00CF70A5" w:rsidTr="00D41E26">
        <w:trPr>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التمرير من أسفل</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7.09</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1.30</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7.27</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1.85</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-0.267</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0.792</w:t>
            </w:r>
          </w:p>
        </w:tc>
      </w:tr>
      <w:tr w:rsidR="00E914FA" w:rsidRPr="00CF70A5" w:rsidTr="00D41E26">
        <w:trPr>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 المواجه</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7.36</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1.36</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7.45</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1.51</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-0.148</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0.884</w:t>
            </w:r>
          </w:p>
        </w:tc>
      </w:tr>
      <w:tr w:rsidR="00E914FA" w:rsidRPr="00CF70A5" w:rsidTr="00D41E26">
        <w:trPr>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 الجانبي</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8.36</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1.86</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8.91</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1.70</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-0.718</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0.481</w:t>
            </w:r>
          </w:p>
        </w:tc>
      </w:tr>
    </w:tbl>
    <w:p w:rsidR="00E914FA" w:rsidRPr="00CF70A5" w:rsidRDefault="00E914FA" w:rsidP="00E914FA">
      <w:pPr>
        <w:spacing w:after="0"/>
        <w:jc w:val="both"/>
        <w:rPr>
          <w:rFonts w:ascii="Simplified Arabic" w:hAnsi="Simplified Arabic" w:cs="Simplified Arabic"/>
          <w:color w:val="000000"/>
          <w:sz w:val="20"/>
          <w:szCs w:val="20"/>
          <w:rtl/>
          <w:lang w:eastAsia="fr-FR" w:bidi="ar-JO"/>
        </w:rPr>
      </w:pPr>
      <w:r w:rsidRPr="00CF70A5">
        <w:rPr>
          <w:rFonts w:ascii="Simplified Arabic" w:hAnsi="Simplified Arabic" w:cs="Simplified Arabic"/>
          <w:color w:val="000000"/>
          <w:sz w:val="20"/>
          <w:szCs w:val="20"/>
          <w:rtl/>
          <w:lang w:bidi="ar-JO"/>
        </w:rPr>
        <w:t>* دال إحصائيا عند مستوى الدلالة(</w:t>
      </w:r>
      <w:r w:rsidRPr="00CF70A5">
        <w:rPr>
          <w:rFonts w:cs="Simplified Arabic"/>
          <w:color w:val="000000"/>
          <w:sz w:val="20"/>
          <w:szCs w:val="20"/>
          <w:lang w:bidi="ar-JO"/>
        </w:rPr>
        <w:t>α</w:t>
      </w:r>
      <w:r w:rsidRPr="00CF70A5">
        <w:rPr>
          <w:rFonts w:ascii="Simplified Arabic" w:hAnsi="Simplified Arabic" w:hint="cs"/>
          <w:color w:val="000000"/>
          <w:sz w:val="20"/>
          <w:szCs w:val="20"/>
          <w:rtl/>
          <w:lang w:bidi="ar-JO"/>
        </w:rPr>
        <w:t>≤</w:t>
      </w:r>
      <w:r w:rsidRPr="00CF70A5">
        <w:rPr>
          <w:rFonts w:ascii="Simplified Arabic" w:hAnsi="Simplified Arabic" w:cs="Simplified Arabic"/>
          <w:color w:val="000000"/>
          <w:sz w:val="20"/>
          <w:szCs w:val="20"/>
          <w:rtl/>
          <w:lang w:bidi="ar-JO"/>
        </w:rPr>
        <w:t xml:space="preserve"> 0.05)</w:t>
      </w:r>
      <w:r w:rsidRPr="00CF70A5">
        <w:rPr>
          <w:rFonts w:ascii="Simplified Arabic" w:hAnsi="Simplified Arabic" w:cs="Simplified Arabic" w:hint="cs"/>
          <w:color w:val="000000"/>
          <w:sz w:val="20"/>
          <w:szCs w:val="20"/>
          <w:rtl/>
          <w:lang w:bidi="ar-JO"/>
        </w:rPr>
        <w:t>.</w:t>
      </w:r>
    </w:p>
    <w:p w:rsidR="00E914FA" w:rsidRDefault="00E914FA" w:rsidP="00E914FA">
      <w:pPr>
        <w:spacing w:after="0" w:line="360" w:lineRule="auto"/>
        <w:ind w:firstLine="720"/>
        <w:jc w:val="both"/>
        <w:rPr>
          <w:rFonts w:ascii="Simplified Arabic" w:hAnsi="Simplified Arabic" w:cs="Simplified Arabic"/>
          <w:color w:val="000000"/>
          <w:sz w:val="28"/>
          <w:szCs w:val="28"/>
          <w:rtl/>
          <w:lang w:bidi="ar-JO"/>
        </w:rPr>
      </w:pPr>
      <w:r w:rsidRPr="00CF70A5">
        <w:rPr>
          <w:rFonts w:ascii="Simplified Arabic" w:hAnsi="Simplified Arabic" w:cs="Simplified Arabic" w:hint="cs"/>
          <w:color w:val="000000"/>
          <w:sz w:val="24"/>
          <w:szCs w:val="24"/>
          <w:rtl/>
          <w:lang w:eastAsia="fr-FR" w:bidi="ar-JO"/>
        </w:rPr>
        <w:t>من خلال الاطلاع على نتائج الجدول</w:t>
      </w:r>
      <w:r w:rsidRPr="00CF70A5">
        <w:rPr>
          <w:rFonts w:ascii="Simplified Arabic" w:hAnsi="Simplified Arabic" w:cs="Simplified Arabic"/>
          <w:color w:val="000000"/>
          <w:sz w:val="24"/>
          <w:szCs w:val="24"/>
          <w:rtl/>
          <w:lang w:eastAsia="fr-FR" w:bidi="ar-JO"/>
        </w:rPr>
        <w:t xml:space="preserve"> (</w:t>
      </w:r>
      <w:r w:rsidRPr="00CF70A5">
        <w:rPr>
          <w:rFonts w:ascii="Simplified Arabic" w:hAnsi="Simplified Arabic" w:cs="Simplified Arabic" w:hint="cs"/>
          <w:color w:val="000000"/>
          <w:sz w:val="24"/>
          <w:szCs w:val="24"/>
          <w:rtl/>
          <w:lang w:eastAsia="fr-FR" w:bidi="ar-JO"/>
        </w:rPr>
        <w:t>2</w:t>
      </w:r>
      <w:r w:rsidRPr="00CF70A5">
        <w:rPr>
          <w:rFonts w:ascii="Simplified Arabic" w:hAnsi="Simplified Arabic" w:cs="Simplified Arabic"/>
          <w:color w:val="000000"/>
          <w:sz w:val="24"/>
          <w:szCs w:val="24"/>
          <w:rtl/>
          <w:lang w:eastAsia="fr-FR" w:bidi="ar-JO"/>
        </w:rPr>
        <w:t>)</w:t>
      </w:r>
      <w:r w:rsidRPr="00CF70A5">
        <w:rPr>
          <w:rFonts w:ascii="Simplified Arabic" w:hAnsi="Simplified Arabic" w:cs="Simplified Arabic" w:hint="cs"/>
          <w:color w:val="000000"/>
          <w:sz w:val="24"/>
          <w:szCs w:val="24"/>
          <w:rtl/>
          <w:lang w:eastAsia="fr-FR" w:bidi="ar-JO"/>
        </w:rPr>
        <w:t xml:space="preserve"> يتبين أنه يوجد تكافؤ بين أفراد المجموعتين التجريبيتين على القياس القبلي للمهارات الأساسية في الكرة الطائرة قيد الدراسة قبل البدء بالتعلم، حيث لم تكن هنالك فروق دالة إحصائيا بينهما عند</w:t>
      </w:r>
      <w:r w:rsidRPr="00CF70A5">
        <w:rPr>
          <w:rFonts w:ascii="Simplified Arabic" w:hAnsi="Simplified Arabic" w:cs="Simplified Arabic"/>
          <w:color w:val="000000"/>
          <w:sz w:val="24"/>
          <w:szCs w:val="24"/>
          <w:rtl/>
          <w:lang w:bidi="ar-JO"/>
        </w:rPr>
        <w:t>(</w:t>
      </w:r>
      <w:r w:rsidRPr="00CF70A5">
        <w:rPr>
          <w:rFonts w:cs="Simplified Arabic"/>
          <w:color w:val="000000"/>
          <w:sz w:val="24"/>
          <w:szCs w:val="24"/>
          <w:lang w:bidi="ar-JO"/>
        </w:rPr>
        <w:t>α</w:t>
      </w:r>
      <w:r w:rsidRPr="00CF70A5">
        <w:rPr>
          <w:rFonts w:ascii="Simplified Arabic" w:hAnsi="Simplified Arabic"/>
          <w:color w:val="000000"/>
          <w:sz w:val="24"/>
          <w:szCs w:val="24"/>
          <w:rtl/>
          <w:lang w:bidi="ar-JO"/>
        </w:rPr>
        <w:t>≤</w:t>
      </w:r>
      <w:r w:rsidRPr="00CF70A5">
        <w:rPr>
          <w:rFonts w:ascii="Simplified Arabic" w:hAnsi="Simplified Arabic" w:cs="Simplified Arabic"/>
          <w:color w:val="000000"/>
          <w:sz w:val="24"/>
          <w:szCs w:val="24"/>
          <w:rtl/>
          <w:lang w:bidi="ar-JO"/>
        </w:rPr>
        <w:t xml:space="preserve"> 0.05)</w:t>
      </w:r>
      <w:r w:rsidRPr="00CF70A5">
        <w:rPr>
          <w:rFonts w:ascii="Simplified Arabic" w:hAnsi="Simplified Arabic" w:cs="Simplified Arabic" w:hint="cs"/>
          <w:color w:val="000000"/>
          <w:sz w:val="24"/>
          <w:szCs w:val="24"/>
          <w:rtl/>
          <w:lang w:bidi="ar-JO"/>
        </w:rPr>
        <w:t xml:space="preserve"> في جميع المتغيرات المهارية</w:t>
      </w:r>
      <w:r w:rsidRPr="00385D04">
        <w:rPr>
          <w:rFonts w:ascii="Simplified Arabic" w:hAnsi="Simplified Arabic" w:cs="Simplified Arabic" w:hint="cs"/>
          <w:color w:val="000000"/>
          <w:sz w:val="28"/>
          <w:szCs w:val="28"/>
          <w:rtl/>
          <w:lang w:bidi="ar-JO"/>
        </w:rPr>
        <w:t>.</w:t>
      </w:r>
    </w:p>
    <w:p w:rsidR="006719CB" w:rsidRPr="00385D04" w:rsidRDefault="006719CB" w:rsidP="00E914FA">
      <w:pPr>
        <w:spacing w:after="0" w:line="360" w:lineRule="auto"/>
        <w:ind w:firstLine="720"/>
        <w:jc w:val="both"/>
        <w:rPr>
          <w:rFonts w:ascii="Simplified Arabic" w:hAnsi="Simplified Arabic" w:cs="Simplified Arabic"/>
          <w:color w:val="000000"/>
          <w:sz w:val="28"/>
          <w:szCs w:val="28"/>
          <w:rtl/>
          <w:lang w:bidi="ar-JO"/>
        </w:rPr>
      </w:pPr>
      <w:r>
        <w:rPr>
          <w:rFonts w:ascii="Simplified Arabic" w:hAnsi="Simplified Arabic" w:cs="Simplified Arabic" w:hint="cs"/>
          <w:color w:val="000000"/>
          <w:sz w:val="28"/>
          <w:szCs w:val="28"/>
          <w:rtl/>
          <w:lang w:bidi="ar-JO"/>
        </w:rPr>
        <w:t>أدوات الدراسة</w:t>
      </w:r>
    </w:p>
    <w:p w:rsidR="00E914FA" w:rsidRPr="00CF70A5" w:rsidRDefault="00E914FA" w:rsidP="00E914FA">
      <w:pPr>
        <w:spacing w:after="0" w:line="240" w:lineRule="auto"/>
        <w:jc w:val="both"/>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المعاملات العلمية للاختبارات:</w:t>
      </w:r>
    </w:p>
    <w:p w:rsidR="00E914FA" w:rsidRPr="00DF6B96" w:rsidRDefault="00E914FA" w:rsidP="00E914FA">
      <w:pPr>
        <w:pStyle w:val="a3"/>
        <w:numPr>
          <w:ilvl w:val="0"/>
          <w:numId w:val="31"/>
        </w:numPr>
        <w:spacing w:after="0" w:line="240" w:lineRule="auto"/>
        <w:jc w:val="both"/>
        <w:rPr>
          <w:rFonts w:ascii="Simplified Arabic" w:hAnsi="Simplified Arabic" w:cs="Simplified Arabic"/>
          <w:b/>
          <w:bCs/>
          <w:color w:val="000000"/>
          <w:sz w:val="24"/>
          <w:szCs w:val="24"/>
        </w:rPr>
      </w:pPr>
      <w:r w:rsidRPr="00DF6B96">
        <w:rPr>
          <w:rFonts w:ascii="Simplified Arabic" w:hAnsi="Simplified Arabic" w:cs="Simplified Arabic" w:hint="cs"/>
          <w:b/>
          <w:bCs/>
          <w:color w:val="000000"/>
          <w:sz w:val="24"/>
          <w:szCs w:val="24"/>
          <w:rtl/>
        </w:rPr>
        <w:t>الصدق:</w:t>
      </w:r>
    </w:p>
    <w:p w:rsidR="00E914FA" w:rsidRPr="00CF70A5" w:rsidRDefault="00E914FA" w:rsidP="00DF6B96">
      <w:pPr>
        <w:tabs>
          <w:tab w:val="left" w:pos="223"/>
        </w:tabs>
        <w:spacing w:after="240" w:line="560" w:lineRule="atLeast"/>
        <w:jc w:val="lowKashida"/>
        <w:rPr>
          <w:rFonts w:ascii="Simplified Arabic" w:eastAsia="Times New Roman" w:hAnsi="Simplified Arabic" w:cs="Simplified Arabic"/>
          <w:color w:val="000000"/>
          <w:sz w:val="24"/>
          <w:szCs w:val="24"/>
          <w:rtl/>
          <w:lang w:val="fr-FR" w:eastAsia="fr-FR"/>
        </w:rPr>
      </w:pPr>
      <w:r w:rsidRPr="00CF70A5">
        <w:rPr>
          <w:rFonts w:ascii="Simplified Arabic" w:eastAsia="Times New Roman" w:hAnsi="Simplified Arabic" w:cs="Simplified Arabic" w:hint="cs"/>
          <w:color w:val="000000"/>
          <w:sz w:val="24"/>
          <w:szCs w:val="24"/>
          <w:rtl/>
          <w:lang w:val="fr-FR" w:eastAsia="fr-FR"/>
        </w:rPr>
        <w:tab/>
      </w:r>
      <w:r w:rsidRPr="00CF70A5">
        <w:rPr>
          <w:rFonts w:ascii="Simplified Arabic" w:eastAsia="Times New Roman" w:hAnsi="Simplified Arabic" w:cs="Simplified Arabic"/>
          <w:color w:val="000000"/>
          <w:sz w:val="24"/>
          <w:szCs w:val="24"/>
          <w:rtl/>
          <w:lang w:val="fr-FR" w:eastAsia="fr-FR"/>
        </w:rPr>
        <w:t xml:space="preserve">تم عرض البرنامج التعليمي المقترح </w:t>
      </w:r>
      <w:r w:rsidRPr="00CF70A5">
        <w:rPr>
          <w:rFonts w:ascii="Simplified Arabic" w:eastAsia="Times New Roman" w:hAnsi="Simplified Arabic" w:cs="Simplified Arabic" w:hint="cs"/>
          <w:color w:val="000000"/>
          <w:sz w:val="24"/>
          <w:szCs w:val="24"/>
          <w:rtl/>
          <w:lang w:val="fr-FR" w:eastAsia="fr-FR"/>
        </w:rPr>
        <w:t xml:space="preserve">للأسلوبي (التبادلي ومتعدد المستويات) </w:t>
      </w:r>
      <w:r w:rsidRPr="00CF70A5">
        <w:rPr>
          <w:rFonts w:ascii="Simplified Arabic" w:eastAsia="Times New Roman" w:hAnsi="Simplified Arabic" w:cs="Simplified Arabic"/>
          <w:color w:val="000000"/>
          <w:sz w:val="24"/>
          <w:szCs w:val="24"/>
          <w:rtl/>
          <w:lang w:val="fr-FR" w:eastAsia="fr-FR"/>
        </w:rPr>
        <w:t xml:space="preserve"> في الدراسة على مجموعة من المحكمين والخبراء في مجال التربية الرياضية من الجامعات الفلسطينية من </w:t>
      </w:r>
      <w:r w:rsidRPr="00CF70A5">
        <w:rPr>
          <w:rFonts w:ascii="Simplified Arabic" w:eastAsia="Times New Roman" w:hAnsi="Simplified Arabic" w:cs="Simplified Arabic" w:hint="cs"/>
          <w:color w:val="000000"/>
          <w:sz w:val="24"/>
          <w:szCs w:val="24"/>
          <w:rtl/>
          <w:lang w:val="fr-FR" w:eastAsia="fr-FR"/>
        </w:rPr>
        <w:t>اجل</w:t>
      </w:r>
      <w:r w:rsidRPr="00CF70A5">
        <w:rPr>
          <w:rFonts w:ascii="Simplified Arabic" w:eastAsia="Times New Roman" w:hAnsi="Simplified Arabic" w:cs="Simplified Arabic"/>
          <w:color w:val="000000"/>
          <w:sz w:val="24"/>
          <w:szCs w:val="24"/>
          <w:rtl/>
          <w:lang w:val="fr-FR" w:eastAsia="fr-FR"/>
        </w:rPr>
        <w:t xml:space="preserve"> التحقق من صحة </w:t>
      </w:r>
      <w:r w:rsidRPr="00CF70A5">
        <w:rPr>
          <w:rFonts w:ascii="Simplified Arabic" w:eastAsia="Times New Roman" w:hAnsi="Simplified Arabic" w:cs="Simplified Arabic" w:hint="cs"/>
          <w:color w:val="000000"/>
          <w:sz w:val="24"/>
          <w:szCs w:val="24"/>
          <w:rtl/>
          <w:lang w:val="fr-FR" w:eastAsia="fr-FR"/>
        </w:rPr>
        <w:t>الأداة</w:t>
      </w:r>
      <w:r w:rsidRPr="00CF70A5">
        <w:rPr>
          <w:rFonts w:ascii="Simplified Arabic" w:eastAsia="Times New Roman" w:hAnsi="Simplified Arabic" w:cs="Simplified Arabic"/>
          <w:color w:val="000000"/>
          <w:sz w:val="24"/>
          <w:szCs w:val="24"/>
          <w:rtl/>
          <w:lang w:val="fr-FR" w:eastAsia="fr-FR"/>
        </w:rPr>
        <w:t xml:space="preserve"> و تعديل ما يرونه مناسبا بعد التحكيم تم اعتماد البرنامج التعليمي </w:t>
      </w:r>
      <w:r w:rsidR="00DF6B96">
        <w:rPr>
          <w:rFonts w:ascii="Simplified Arabic" w:eastAsia="Times New Roman" w:hAnsi="Simplified Arabic" w:cs="Simplified Arabic" w:hint="cs"/>
          <w:color w:val="000000"/>
          <w:sz w:val="24"/>
          <w:szCs w:val="24"/>
          <w:rtl/>
          <w:lang w:val="fr-FR" w:eastAsia="fr-FR"/>
        </w:rPr>
        <w:t>.</w:t>
      </w:r>
    </w:p>
    <w:p w:rsidR="00E914FA" w:rsidRPr="00CF70A5" w:rsidRDefault="00E914FA" w:rsidP="00E914FA">
      <w:pPr>
        <w:pStyle w:val="a3"/>
        <w:numPr>
          <w:ilvl w:val="0"/>
          <w:numId w:val="31"/>
        </w:numPr>
        <w:spacing w:after="0" w:line="240" w:lineRule="auto"/>
        <w:jc w:val="both"/>
        <w:rPr>
          <w:rFonts w:ascii="Simplified Arabic" w:hAnsi="Simplified Arabic" w:cs="Simplified Arabic"/>
          <w:b/>
          <w:bCs/>
          <w:color w:val="000000"/>
          <w:sz w:val="24"/>
          <w:szCs w:val="24"/>
        </w:rPr>
      </w:pPr>
      <w:r w:rsidRPr="00CF70A5">
        <w:rPr>
          <w:rFonts w:ascii="Simplified Arabic" w:hAnsi="Simplified Arabic" w:cs="Simplified Arabic" w:hint="cs"/>
          <w:b/>
          <w:bCs/>
          <w:color w:val="000000"/>
          <w:sz w:val="24"/>
          <w:szCs w:val="24"/>
          <w:rtl/>
        </w:rPr>
        <w:t>الثبات:</w:t>
      </w:r>
    </w:p>
    <w:p w:rsidR="00E914FA" w:rsidRDefault="00E914FA" w:rsidP="00E914FA">
      <w:pPr>
        <w:spacing w:after="0" w:line="360" w:lineRule="auto"/>
        <w:ind w:firstLine="360"/>
        <w:jc w:val="both"/>
        <w:rPr>
          <w:rFonts w:ascii="Simplified Arabic" w:hAnsi="Simplified Arabic" w:cs="Simplified Arabic"/>
          <w:color w:val="000000"/>
          <w:sz w:val="24"/>
          <w:szCs w:val="24"/>
          <w:rtl/>
          <w:lang w:bidi="ar-JO"/>
        </w:rPr>
      </w:pPr>
      <w:r w:rsidRPr="00CF70A5">
        <w:rPr>
          <w:rFonts w:ascii="Simplified Arabic" w:hAnsi="Simplified Arabic" w:cs="Simplified Arabic" w:hint="cs"/>
          <w:color w:val="000000"/>
          <w:sz w:val="24"/>
          <w:szCs w:val="24"/>
          <w:rtl/>
          <w:lang w:bidi="ar-JO"/>
        </w:rPr>
        <w:t xml:space="preserve">وللتأكد من ثبات الاختبارات للمهارات الأساسية في الكرة الطائرة قيد الدراسة تم تطبيق الاختبارات وإعادتها من قبل عينة استطلاعية تكونت من (10) طالبات تربية رياضية من مجتمع الدراسة، وكانت المدة الزمنية التي تفصل بين </w:t>
      </w:r>
      <w:r w:rsidRPr="00DF6B96">
        <w:rPr>
          <w:rFonts w:ascii="Simplified Arabic" w:hAnsi="Simplified Arabic" w:cs="Simplified Arabic" w:hint="cs"/>
          <w:color w:val="000000"/>
          <w:sz w:val="24"/>
          <w:szCs w:val="24"/>
          <w:rtl/>
          <w:lang w:bidi="ar-JO"/>
        </w:rPr>
        <w:t>التطبيقين</w:t>
      </w:r>
      <w:r w:rsidR="00DF6B96" w:rsidRPr="00DF6B96">
        <w:rPr>
          <w:rFonts w:ascii="Simplified Arabic" w:hAnsi="Simplified Arabic" w:cs="Simplified Arabic" w:hint="cs"/>
          <w:color w:val="000000"/>
          <w:sz w:val="24"/>
          <w:szCs w:val="24"/>
          <w:rtl/>
          <w:lang w:bidi="ar-JO"/>
        </w:rPr>
        <w:t xml:space="preserve"> </w:t>
      </w:r>
      <w:r w:rsidRPr="00DF6B96">
        <w:rPr>
          <w:rFonts w:ascii="Simplified Arabic" w:hAnsi="Simplified Arabic" w:cs="Simplified Arabic" w:hint="cs"/>
          <w:color w:val="000000"/>
          <w:sz w:val="24"/>
          <w:szCs w:val="24"/>
          <w:rtl/>
          <w:lang w:bidi="ar-JO"/>
        </w:rPr>
        <w:t>أسبوع،</w:t>
      </w:r>
      <w:r w:rsidRPr="00CF70A5">
        <w:rPr>
          <w:rFonts w:ascii="Simplified Arabic" w:hAnsi="Simplified Arabic" w:cs="Simplified Arabic" w:hint="cs"/>
          <w:color w:val="000000"/>
          <w:sz w:val="24"/>
          <w:szCs w:val="24"/>
          <w:rtl/>
          <w:lang w:bidi="ar-JO"/>
        </w:rPr>
        <w:t xml:space="preserve"> ول</w:t>
      </w:r>
      <w:r w:rsidR="006719CB">
        <w:rPr>
          <w:rFonts w:ascii="Simplified Arabic" w:hAnsi="Simplified Arabic" w:cs="Simplified Arabic" w:hint="cs"/>
          <w:color w:val="000000"/>
          <w:sz w:val="24"/>
          <w:szCs w:val="24"/>
          <w:rtl/>
          <w:lang w:bidi="ar-JO"/>
        </w:rPr>
        <w:t>لوصول إلى معاملات الثبات استخدم الباحثون</w:t>
      </w:r>
      <w:r w:rsidRPr="00CF70A5">
        <w:rPr>
          <w:rFonts w:ascii="Simplified Arabic" w:hAnsi="Simplified Arabic" w:cs="Simplified Arabic" w:hint="cs"/>
          <w:color w:val="000000"/>
          <w:sz w:val="24"/>
          <w:szCs w:val="24"/>
          <w:rtl/>
          <w:lang w:bidi="ar-JO"/>
        </w:rPr>
        <w:t xml:space="preserve"> معامل الارتباط بيرسون، كما هو موضح في الجدول رقم (</w:t>
      </w:r>
      <w:r w:rsidRPr="00CF70A5">
        <w:rPr>
          <w:rFonts w:ascii="Simplified Arabic" w:hAnsi="Simplified Arabic" w:cs="Simplified Arabic"/>
          <w:color w:val="000000"/>
          <w:sz w:val="24"/>
          <w:szCs w:val="24"/>
          <w:lang w:bidi="ar-JO"/>
        </w:rPr>
        <w:t>3</w:t>
      </w:r>
      <w:r w:rsidRPr="00CF70A5">
        <w:rPr>
          <w:rFonts w:ascii="Simplified Arabic" w:hAnsi="Simplified Arabic" w:cs="Simplified Arabic" w:hint="cs"/>
          <w:color w:val="000000"/>
          <w:sz w:val="24"/>
          <w:szCs w:val="24"/>
          <w:rtl/>
          <w:lang w:bidi="ar-JO"/>
        </w:rPr>
        <w:t>).</w:t>
      </w:r>
    </w:p>
    <w:p w:rsidR="006719CB" w:rsidRDefault="006719CB" w:rsidP="00E914FA">
      <w:pPr>
        <w:spacing w:after="0" w:line="360" w:lineRule="auto"/>
        <w:ind w:firstLine="360"/>
        <w:jc w:val="both"/>
        <w:rPr>
          <w:rFonts w:ascii="Simplified Arabic" w:hAnsi="Simplified Arabic" w:cs="Simplified Arabic"/>
          <w:color w:val="000000"/>
          <w:sz w:val="24"/>
          <w:szCs w:val="24"/>
          <w:rtl/>
          <w:lang w:bidi="ar-JO"/>
        </w:rPr>
      </w:pPr>
    </w:p>
    <w:p w:rsidR="006719CB" w:rsidRPr="00CF70A5" w:rsidRDefault="006719CB" w:rsidP="00E914FA">
      <w:pPr>
        <w:spacing w:after="0" w:line="360" w:lineRule="auto"/>
        <w:ind w:firstLine="360"/>
        <w:jc w:val="both"/>
        <w:rPr>
          <w:rFonts w:ascii="Simplified Arabic" w:hAnsi="Simplified Arabic" w:cs="Simplified Arabic"/>
          <w:color w:val="000000"/>
          <w:sz w:val="24"/>
          <w:szCs w:val="24"/>
          <w:rtl/>
          <w:lang w:bidi="ar-JO"/>
        </w:rPr>
      </w:pPr>
    </w:p>
    <w:p w:rsidR="00E914FA" w:rsidRPr="00CF70A5" w:rsidRDefault="00E914FA" w:rsidP="00E914FA">
      <w:pPr>
        <w:spacing w:after="0" w:line="240" w:lineRule="auto"/>
        <w:ind w:firstLine="720"/>
        <w:jc w:val="center"/>
        <w:rPr>
          <w:rFonts w:ascii="Simplified Arabic" w:hAnsi="Simplified Arabic" w:cs="Simplified Arabic"/>
          <w:b/>
          <w:bCs/>
          <w:color w:val="000000"/>
          <w:sz w:val="20"/>
          <w:szCs w:val="20"/>
          <w:rtl/>
          <w:lang w:bidi="ar-JO"/>
        </w:rPr>
      </w:pPr>
      <w:r w:rsidRPr="00CF70A5">
        <w:rPr>
          <w:rFonts w:ascii="Simplified Arabic" w:hAnsi="Simplified Arabic" w:cs="Simplified Arabic" w:hint="cs"/>
          <w:b/>
          <w:bCs/>
          <w:color w:val="000000"/>
          <w:sz w:val="20"/>
          <w:szCs w:val="20"/>
          <w:rtl/>
          <w:lang w:bidi="ar-JO"/>
        </w:rPr>
        <w:lastRenderedPageBreak/>
        <w:t xml:space="preserve">الجدول رقم </w:t>
      </w:r>
      <w:r w:rsidRPr="00DF6B96">
        <w:rPr>
          <w:rFonts w:ascii="Simplified Arabic" w:hAnsi="Simplified Arabic" w:cs="Simplified Arabic" w:hint="cs"/>
          <w:b/>
          <w:bCs/>
          <w:color w:val="000000"/>
          <w:sz w:val="20"/>
          <w:szCs w:val="20"/>
          <w:rtl/>
          <w:lang w:bidi="ar-JO"/>
        </w:rPr>
        <w:t>(3)</w:t>
      </w:r>
      <w:r w:rsidRPr="00CF70A5">
        <w:rPr>
          <w:rFonts w:ascii="Simplified Arabic" w:hAnsi="Simplified Arabic" w:cs="Simplified Arabic" w:hint="cs"/>
          <w:b/>
          <w:bCs/>
          <w:color w:val="000000"/>
          <w:sz w:val="20"/>
          <w:szCs w:val="20"/>
          <w:rtl/>
          <w:lang w:bidi="ar-JO"/>
        </w:rPr>
        <w:t>: معامل الثبات للمهارات الأساسية في الكرة الطائرة قيد الدراسة.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1980"/>
        <w:gridCol w:w="1800"/>
      </w:tblGrid>
      <w:tr w:rsidR="00E914FA" w:rsidRPr="00CF70A5" w:rsidTr="00D41E26">
        <w:trPr>
          <w:jc w:val="center"/>
        </w:trPr>
        <w:tc>
          <w:tcPr>
            <w:tcW w:w="4284"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المتغيرات المهارية</w:t>
            </w:r>
          </w:p>
        </w:tc>
        <w:tc>
          <w:tcPr>
            <w:tcW w:w="1980"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معامل الثبات</w:t>
            </w:r>
          </w:p>
        </w:tc>
        <w:tc>
          <w:tcPr>
            <w:tcW w:w="1800" w:type="dxa"/>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الصدق الذاتي</w:t>
            </w:r>
          </w:p>
        </w:tc>
      </w:tr>
      <w:tr w:rsidR="00E914FA" w:rsidRPr="00CF70A5" w:rsidTr="00D41E26">
        <w:trPr>
          <w:jc w:val="center"/>
        </w:trPr>
        <w:tc>
          <w:tcPr>
            <w:tcW w:w="4284"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 xml:space="preserve">التمرير من أعلى </w:t>
            </w:r>
          </w:p>
        </w:tc>
        <w:tc>
          <w:tcPr>
            <w:tcW w:w="198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0.90**</w:t>
            </w:r>
          </w:p>
        </w:tc>
        <w:tc>
          <w:tcPr>
            <w:tcW w:w="180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0.948</w:t>
            </w:r>
          </w:p>
        </w:tc>
      </w:tr>
      <w:tr w:rsidR="00E914FA" w:rsidRPr="00CF70A5" w:rsidTr="00D41E26">
        <w:trPr>
          <w:jc w:val="center"/>
        </w:trPr>
        <w:tc>
          <w:tcPr>
            <w:tcW w:w="4284"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التمرير من أسفل</w:t>
            </w:r>
          </w:p>
        </w:tc>
        <w:tc>
          <w:tcPr>
            <w:tcW w:w="198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0.87**</w:t>
            </w:r>
          </w:p>
        </w:tc>
        <w:tc>
          <w:tcPr>
            <w:tcW w:w="180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0.932</w:t>
            </w:r>
          </w:p>
        </w:tc>
      </w:tr>
      <w:tr w:rsidR="00E914FA" w:rsidRPr="00CF70A5" w:rsidTr="00D41E26">
        <w:trPr>
          <w:jc w:val="center"/>
        </w:trPr>
        <w:tc>
          <w:tcPr>
            <w:tcW w:w="4284"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 المواجه</w:t>
            </w:r>
          </w:p>
        </w:tc>
        <w:tc>
          <w:tcPr>
            <w:tcW w:w="198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0.88**</w:t>
            </w:r>
          </w:p>
        </w:tc>
        <w:tc>
          <w:tcPr>
            <w:tcW w:w="180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0.938</w:t>
            </w:r>
          </w:p>
        </w:tc>
      </w:tr>
      <w:tr w:rsidR="00E914FA" w:rsidRPr="00CF70A5" w:rsidTr="00D41E26">
        <w:trPr>
          <w:jc w:val="center"/>
        </w:trPr>
        <w:tc>
          <w:tcPr>
            <w:tcW w:w="4284" w:type="dxa"/>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 الجانبي</w:t>
            </w:r>
          </w:p>
        </w:tc>
        <w:tc>
          <w:tcPr>
            <w:tcW w:w="198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0.87**</w:t>
            </w:r>
          </w:p>
        </w:tc>
        <w:tc>
          <w:tcPr>
            <w:tcW w:w="1800" w:type="dxa"/>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bidi="ar-JO"/>
              </w:rPr>
            </w:pPr>
            <w:r w:rsidRPr="00CF70A5">
              <w:rPr>
                <w:rFonts w:ascii="Simplified Arabic" w:eastAsia="Times New Roman" w:hAnsi="Simplified Arabic" w:cs="Simplified Arabic" w:hint="cs"/>
                <w:color w:val="000000"/>
                <w:spacing w:val="5"/>
                <w:kern w:val="28"/>
                <w:sz w:val="20"/>
                <w:szCs w:val="20"/>
                <w:rtl/>
                <w:lang w:bidi="ar-JO"/>
              </w:rPr>
              <w:t>0.932</w:t>
            </w:r>
          </w:p>
        </w:tc>
      </w:tr>
    </w:tbl>
    <w:p w:rsidR="00E914FA" w:rsidRPr="00CF70A5" w:rsidRDefault="00E914FA" w:rsidP="00E914FA">
      <w:pPr>
        <w:spacing w:after="0" w:line="240" w:lineRule="auto"/>
        <w:rPr>
          <w:rFonts w:ascii="Simplified Arabic" w:hAnsi="Simplified Arabic" w:cs="Simplified Arabic"/>
          <w:color w:val="000000"/>
          <w:sz w:val="20"/>
          <w:szCs w:val="20"/>
          <w:rtl/>
          <w:lang w:bidi="ar-JO"/>
        </w:rPr>
      </w:pPr>
      <w:r w:rsidRPr="00CF70A5">
        <w:rPr>
          <w:rFonts w:ascii="Simplified Arabic" w:hAnsi="Simplified Arabic" w:cs="Simplified Arabic"/>
          <w:color w:val="000000"/>
          <w:sz w:val="20"/>
          <w:szCs w:val="20"/>
          <w:rtl/>
          <w:lang w:bidi="ar-JO"/>
        </w:rPr>
        <w:t>* دال إحصائيا عند مستوى الدلالة(</w:t>
      </w:r>
      <w:r w:rsidRPr="00CF70A5">
        <w:rPr>
          <w:rFonts w:cs="Simplified Arabic"/>
          <w:color w:val="000000"/>
          <w:sz w:val="20"/>
          <w:szCs w:val="20"/>
          <w:lang w:bidi="ar-JO"/>
        </w:rPr>
        <w:t>α</w:t>
      </w:r>
      <w:r w:rsidRPr="00CF70A5">
        <w:rPr>
          <w:rFonts w:ascii="Simplified Arabic" w:hAnsi="Simplified Arabic" w:hint="cs"/>
          <w:color w:val="000000"/>
          <w:sz w:val="20"/>
          <w:szCs w:val="20"/>
          <w:rtl/>
          <w:lang w:bidi="ar-JO"/>
        </w:rPr>
        <w:t>≤</w:t>
      </w:r>
      <w:r w:rsidRPr="00CF70A5">
        <w:rPr>
          <w:rFonts w:ascii="Simplified Arabic" w:hAnsi="Simplified Arabic" w:cs="Simplified Arabic"/>
          <w:color w:val="000000"/>
          <w:sz w:val="20"/>
          <w:szCs w:val="20"/>
          <w:rtl/>
          <w:lang w:bidi="ar-JO"/>
        </w:rPr>
        <w:t xml:space="preserve"> 0.05)</w:t>
      </w:r>
      <w:r w:rsidRPr="00CF70A5">
        <w:rPr>
          <w:rFonts w:ascii="Simplified Arabic" w:hAnsi="Simplified Arabic" w:cs="Simplified Arabic" w:hint="cs"/>
          <w:color w:val="000000"/>
          <w:sz w:val="20"/>
          <w:szCs w:val="20"/>
          <w:rtl/>
          <w:lang w:bidi="ar-JO"/>
        </w:rPr>
        <w:t>، *</w:t>
      </w:r>
      <w:r w:rsidRPr="00CF70A5">
        <w:rPr>
          <w:rFonts w:ascii="Simplified Arabic" w:hAnsi="Simplified Arabic" w:cs="Simplified Arabic"/>
          <w:color w:val="000000"/>
          <w:sz w:val="20"/>
          <w:szCs w:val="20"/>
          <w:rtl/>
          <w:lang w:bidi="ar-JO"/>
        </w:rPr>
        <w:t>* دال إحصائيا عند (</w:t>
      </w:r>
      <w:r w:rsidRPr="00CF70A5">
        <w:rPr>
          <w:rFonts w:cs="Simplified Arabic"/>
          <w:color w:val="000000"/>
          <w:sz w:val="20"/>
          <w:szCs w:val="20"/>
          <w:lang w:bidi="ar-JO"/>
        </w:rPr>
        <w:t>α</w:t>
      </w:r>
      <w:r w:rsidRPr="00CF70A5">
        <w:rPr>
          <w:rFonts w:ascii="Simplified Arabic" w:hAnsi="Simplified Arabic" w:hint="cs"/>
          <w:color w:val="000000"/>
          <w:sz w:val="20"/>
          <w:szCs w:val="20"/>
          <w:rtl/>
          <w:lang w:bidi="ar-JO"/>
        </w:rPr>
        <w:t>≤</w:t>
      </w:r>
      <w:r w:rsidRPr="00CF70A5">
        <w:rPr>
          <w:rFonts w:ascii="Simplified Arabic" w:hAnsi="Simplified Arabic" w:cs="Simplified Arabic"/>
          <w:color w:val="000000"/>
          <w:sz w:val="20"/>
          <w:szCs w:val="20"/>
          <w:rtl/>
          <w:lang w:bidi="ar-JO"/>
        </w:rPr>
        <w:t xml:space="preserve"> 0.0</w:t>
      </w:r>
      <w:r w:rsidRPr="00CF70A5">
        <w:rPr>
          <w:rFonts w:ascii="Simplified Arabic" w:hAnsi="Simplified Arabic" w:cs="Simplified Arabic" w:hint="cs"/>
          <w:color w:val="000000"/>
          <w:sz w:val="20"/>
          <w:szCs w:val="20"/>
          <w:rtl/>
          <w:lang w:bidi="ar-JO"/>
        </w:rPr>
        <w:t>1</w:t>
      </w:r>
      <w:r w:rsidRPr="00CF70A5">
        <w:rPr>
          <w:rFonts w:ascii="Simplified Arabic" w:hAnsi="Simplified Arabic" w:cs="Simplified Arabic"/>
          <w:color w:val="000000"/>
          <w:sz w:val="20"/>
          <w:szCs w:val="20"/>
          <w:rtl/>
          <w:lang w:bidi="ar-JO"/>
        </w:rPr>
        <w:t>)</w:t>
      </w:r>
      <w:r w:rsidRPr="00CF70A5">
        <w:rPr>
          <w:rFonts w:ascii="Simplified Arabic" w:hAnsi="Simplified Arabic" w:cs="Simplified Arabic"/>
          <w:color w:val="000000"/>
          <w:sz w:val="20"/>
          <w:szCs w:val="20"/>
          <w:lang w:bidi="ar-JO"/>
        </w:rPr>
        <w:t>.</w:t>
      </w:r>
    </w:p>
    <w:p w:rsidR="00E914FA" w:rsidRPr="00CF70A5" w:rsidRDefault="006719CB" w:rsidP="00E914FA">
      <w:pPr>
        <w:spacing w:after="0" w:line="360" w:lineRule="auto"/>
        <w:ind w:firstLine="720"/>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lang w:bidi="ar-JO"/>
        </w:rPr>
        <w:t>يشير جدول رقم</w:t>
      </w:r>
      <w:r w:rsidR="00E914FA" w:rsidRPr="00DF6B96">
        <w:rPr>
          <w:rFonts w:ascii="Simplified Arabic" w:hAnsi="Simplified Arabic" w:cs="Simplified Arabic" w:hint="cs"/>
          <w:color w:val="000000"/>
          <w:sz w:val="24"/>
          <w:szCs w:val="24"/>
          <w:rtl/>
          <w:lang w:bidi="ar-JO"/>
        </w:rPr>
        <w:t xml:space="preserve"> (3) أن معاملات الثبات </w:t>
      </w:r>
      <w:r w:rsidR="00046949">
        <w:rPr>
          <w:rFonts w:ascii="Simplified Arabic" w:hAnsi="Simplified Arabic" w:cs="Simplified Arabic" w:hint="cs"/>
          <w:color w:val="000000"/>
          <w:sz w:val="24"/>
          <w:szCs w:val="24"/>
          <w:rtl/>
          <w:lang w:bidi="ar-JO"/>
        </w:rPr>
        <w:t xml:space="preserve">درجتها مرتفعة مما يشير الى ثبات الاختبارات </w:t>
      </w:r>
      <w:r w:rsidR="00E914FA" w:rsidRPr="00DF6B96">
        <w:rPr>
          <w:rFonts w:ascii="Simplified Arabic" w:hAnsi="Simplified Arabic" w:cs="Simplified Arabic" w:hint="cs"/>
          <w:color w:val="000000"/>
          <w:sz w:val="24"/>
          <w:szCs w:val="24"/>
          <w:rtl/>
          <w:lang w:bidi="ar-JO"/>
        </w:rPr>
        <w:t xml:space="preserve">لمهارة الكرة الطائرة قيد الدراسة تراواحت بين ( 0.87- 0.90) وتراوحت قيم صدقها الذاتي بين (0.0.932- 0.948)، وكانت جميعها دالة إحصائيا عند مستوى الدلالة </w:t>
      </w:r>
      <w:r w:rsidR="00E914FA" w:rsidRPr="00DF6B96">
        <w:rPr>
          <w:rFonts w:ascii="Simplified Arabic" w:hAnsi="Simplified Arabic" w:cs="Simplified Arabic"/>
          <w:color w:val="000000"/>
          <w:sz w:val="24"/>
          <w:szCs w:val="24"/>
          <w:rtl/>
          <w:lang w:bidi="ar-JO"/>
        </w:rPr>
        <w:t>(</w:t>
      </w:r>
      <w:r w:rsidR="00E914FA" w:rsidRPr="00DF6B96">
        <w:rPr>
          <w:rFonts w:cs="Simplified Arabic"/>
          <w:color w:val="000000"/>
          <w:sz w:val="24"/>
          <w:szCs w:val="24"/>
          <w:lang w:bidi="ar-JO"/>
        </w:rPr>
        <w:t>α</w:t>
      </w:r>
      <w:r w:rsidR="00E914FA" w:rsidRPr="00DF6B96">
        <w:rPr>
          <w:rFonts w:ascii="Simplified Arabic" w:hAnsi="Simplified Arabic" w:hint="cs"/>
          <w:color w:val="000000"/>
          <w:sz w:val="24"/>
          <w:szCs w:val="24"/>
          <w:rtl/>
          <w:lang w:bidi="ar-JO"/>
        </w:rPr>
        <w:t>≤</w:t>
      </w:r>
      <w:r w:rsidR="00E914FA" w:rsidRPr="00DF6B96">
        <w:rPr>
          <w:rFonts w:ascii="Simplified Arabic" w:hAnsi="Simplified Arabic" w:cs="Simplified Arabic"/>
          <w:color w:val="000000"/>
          <w:sz w:val="24"/>
          <w:szCs w:val="24"/>
          <w:rtl/>
          <w:lang w:bidi="ar-JO"/>
        </w:rPr>
        <w:t xml:space="preserve"> 0.0</w:t>
      </w:r>
      <w:r w:rsidR="00E914FA" w:rsidRPr="00DF6B96">
        <w:rPr>
          <w:rFonts w:ascii="Simplified Arabic" w:hAnsi="Simplified Arabic" w:cs="Simplified Arabic" w:hint="cs"/>
          <w:color w:val="000000"/>
          <w:sz w:val="24"/>
          <w:szCs w:val="24"/>
          <w:rtl/>
          <w:lang w:bidi="ar-JO"/>
        </w:rPr>
        <w:t>1</w:t>
      </w:r>
      <w:r w:rsidR="00E914FA" w:rsidRPr="00DF6B96">
        <w:rPr>
          <w:rFonts w:ascii="Simplified Arabic" w:hAnsi="Simplified Arabic" w:cs="Simplified Arabic"/>
          <w:color w:val="000000"/>
          <w:sz w:val="24"/>
          <w:szCs w:val="24"/>
          <w:rtl/>
          <w:lang w:bidi="ar-JO"/>
        </w:rPr>
        <w:t>)</w:t>
      </w:r>
      <w:r w:rsidR="00E914FA" w:rsidRPr="00DF6B96">
        <w:rPr>
          <w:rFonts w:ascii="Simplified Arabic" w:hAnsi="Simplified Arabic" w:cs="Simplified Arabic"/>
          <w:color w:val="000000"/>
          <w:sz w:val="24"/>
          <w:szCs w:val="24"/>
          <w:lang w:bidi="ar-JO"/>
        </w:rPr>
        <w:t>.</w:t>
      </w:r>
      <w:r w:rsidR="00E914FA" w:rsidRPr="00DF6B96">
        <w:rPr>
          <w:rFonts w:ascii="Simplified Arabic" w:hAnsi="Simplified Arabic" w:cs="Simplified Arabic" w:hint="cs"/>
          <w:color w:val="000000"/>
          <w:sz w:val="24"/>
          <w:szCs w:val="24"/>
          <w:rtl/>
          <w:lang w:bidi="ar-JO"/>
        </w:rPr>
        <w:t xml:space="preserve"> وبالتالي يمكن الاستفادة من هذه الاختبارات في تحقيق اهداف الدراسة.</w:t>
      </w:r>
    </w:p>
    <w:p w:rsidR="00E914FA" w:rsidRDefault="00DF6B96" w:rsidP="00E914FA">
      <w:pPr>
        <w:spacing w:after="0" w:line="240" w:lineRule="auto"/>
        <w:rPr>
          <w:rFonts w:ascii="Simplified Arabic" w:hAnsi="Simplified Arabic" w:cs="Simplified Arabic"/>
          <w:b/>
          <w:bCs/>
          <w:color w:val="000000"/>
          <w:sz w:val="24"/>
          <w:szCs w:val="24"/>
          <w:rtl/>
        </w:rPr>
      </w:pPr>
      <w:r>
        <w:rPr>
          <w:rFonts w:ascii="Simplified Arabic" w:hAnsi="Simplified Arabic" w:cs="Simplified Arabic" w:hint="cs"/>
          <w:b/>
          <w:bCs/>
          <w:color w:val="000000"/>
          <w:sz w:val="24"/>
          <w:szCs w:val="24"/>
          <w:rtl/>
        </w:rPr>
        <w:t>التحليل الإحصائي</w:t>
      </w:r>
    </w:p>
    <w:p w:rsidR="00943241" w:rsidRPr="00943241" w:rsidRDefault="00943241" w:rsidP="00943241">
      <w:pPr>
        <w:spacing w:after="0" w:line="240" w:lineRule="auto"/>
        <w:rPr>
          <w:rFonts w:ascii="Simplified Arabic" w:hAnsi="Simplified Arabic" w:cs="Simplified Arabic"/>
          <w:b/>
          <w:bCs/>
          <w:color w:val="000000"/>
          <w:sz w:val="24"/>
          <w:szCs w:val="24"/>
          <w:rtl/>
        </w:rPr>
      </w:pPr>
      <w:r w:rsidRPr="00943241">
        <w:rPr>
          <w:rFonts w:ascii="Simplified Arabic" w:hAnsi="Simplified Arabic" w:cs="Simplified Arabic" w:hint="cs"/>
          <w:color w:val="000000"/>
          <w:sz w:val="24"/>
          <w:szCs w:val="24"/>
          <w:rtl/>
        </w:rPr>
        <w:t>استخدام الحزمة الاحصائية للعلوم الاجتماعية (</w:t>
      </w:r>
      <w:r w:rsidRPr="00943241">
        <w:rPr>
          <w:rFonts w:ascii="Simplified Arabic" w:hAnsi="Simplified Arabic" w:cs="Simplified Arabic"/>
          <w:color w:val="000000"/>
          <w:sz w:val="24"/>
          <w:szCs w:val="24"/>
        </w:rPr>
        <w:t>SPSS</w:t>
      </w:r>
      <w:r w:rsidRPr="00943241">
        <w:rPr>
          <w:rFonts w:ascii="Simplified Arabic" w:hAnsi="Simplified Arabic" w:cs="Simplified Arabic" w:hint="cs"/>
          <w:color w:val="000000"/>
          <w:sz w:val="24"/>
          <w:szCs w:val="24"/>
          <w:rtl/>
        </w:rPr>
        <w:t>).</w:t>
      </w:r>
    </w:p>
    <w:p w:rsidR="00E914FA" w:rsidRPr="00CF70A5" w:rsidRDefault="00E914FA" w:rsidP="00E914FA">
      <w:pPr>
        <w:pStyle w:val="a3"/>
        <w:numPr>
          <w:ilvl w:val="0"/>
          <w:numId w:val="30"/>
        </w:numPr>
        <w:spacing w:after="0" w:line="360" w:lineRule="auto"/>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اختبار (ت) لمجموعتين مستقلتين لدلالة الفروق بين أفراد المجموعتين التجريبيتين على القياسين القبلي والبعدي لمتغيرات الدراسة.</w:t>
      </w:r>
    </w:p>
    <w:p w:rsidR="00E914FA" w:rsidRPr="00CF70A5" w:rsidRDefault="00E914FA" w:rsidP="00DF6B96">
      <w:pPr>
        <w:pStyle w:val="a3"/>
        <w:numPr>
          <w:ilvl w:val="0"/>
          <w:numId w:val="30"/>
        </w:numPr>
        <w:spacing w:after="0" w:line="360" w:lineRule="auto"/>
        <w:jc w:val="both"/>
        <w:rPr>
          <w:rFonts w:ascii="Simplified Arabic" w:hAnsi="Simplified Arabic" w:cs="Simplified Arabic"/>
          <w:color w:val="000000"/>
          <w:sz w:val="24"/>
          <w:szCs w:val="24"/>
        </w:rPr>
      </w:pPr>
      <w:r w:rsidRPr="00CF70A5">
        <w:rPr>
          <w:rFonts w:ascii="Simplified Arabic" w:hAnsi="Simplified Arabic" w:cs="Simplified Arabic" w:hint="cs"/>
          <w:color w:val="000000"/>
          <w:sz w:val="24"/>
          <w:szCs w:val="24"/>
          <w:rtl/>
        </w:rPr>
        <w:t xml:space="preserve">اختبار (ت) </w:t>
      </w:r>
      <w:r w:rsidR="00DF6B96">
        <w:rPr>
          <w:rFonts w:ascii="Simplified Arabic" w:hAnsi="Simplified Arabic" w:cs="Simplified Arabic" w:hint="cs"/>
          <w:color w:val="000000"/>
          <w:sz w:val="24"/>
          <w:szCs w:val="24"/>
          <w:rtl/>
        </w:rPr>
        <w:t>للعينات المرتبطة</w:t>
      </w:r>
      <w:r w:rsidRPr="00CF70A5">
        <w:rPr>
          <w:rFonts w:ascii="Simplified Arabic" w:hAnsi="Simplified Arabic" w:cs="Simplified Arabic" w:hint="cs"/>
          <w:color w:val="000000"/>
          <w:sz w:val="24"/>
          <w:szCs w:val="24"/>
          <w:rtl/>
        </w:rPr>
        <w:t>.</w:t>
      </w:r>
    </w:p>
    <w:p w:rsidR="00E914FA" w:rsidRPr="00385D04" w:rsidRDefault="00E914FA" w:rsidP="00E914FA">
      <w:pPr>
        <w:pStyle w:val="a3"/>
        <w:numPr>
          <w:ilvl w:val="0"/>
          <w:numId w:val="30"/>
        </w:numPr>
        <w:spacing w:after="0" w:line="360" w:lineRule="auto"/>
        <w:jc w:val="both"/>
        <w:rPr>
          <w:rFonts w:ascii="Simplified Arabic" w:hAnsi="Simplified Arabic" w:cs="Simplified Arabic"/>
          <w:color w:val="000000"/>
          <w:sz w:val="28"/>
          <w:szCs w:val="28"/>
          <w:rtl/>
        </w:rPr>
      </w:pPr>
      <w:r w:rsidRPr="00CF70A5">
        <w:rPr>
          <w:rFonts w:ascii="Simplified Arabic" w:hAnsi="Simplified Arabic" w:cs="Simplified Arabic" w:hint="cs"/>
          <w:color w:val="000000"/>
          <w:sz w:val="24"/>
          <w:szCs w:val="24"/>
          <w:rtl/>
        </w:rPr>
        <w:t>معامل الارتباط بيرسون للتأكد من ثبات الاختبارات المهارية</w:t>
      </w:r>
      <w:r w:rsidRPr="00385D04">
        <w:rPr>
          <w:rFonts w:ascii="Simplified Arabic" w:hAnsi="Simplified Arabic" w:cs="Simplified Arabic" w:hint="cs"/>
          <w:color w:val="000000"/>
          <w:sz w:val="28"/>
          <w:szCs w:val="28"/>
          <w:rtl/>
        </w:rPr>
        <w:t>.</w:t>
      </w:r>
    </w:p>
    <w:p w:rsidR="00E914FA" w:rsidRPr="00CF70A5" w:rsidRDefault="00E914FA" w:rsidP="00E914FA">
      <w:pPr>
        <w:spacing w:after="0" w:line="240" w:lineRule="auto"/>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نتائج الدراسة</w:t>
      </w:r>
      <w:r>
        <w:rPr>
          <w:rFonts w:ascii="Simplified Arabic" w:hAnsi="Simplified Arabic" w:cs="Simplified Arabic" w:hint="cs"/>
          <w:b/>
          <w:bCs/>
          <w:color w:val="000000"/>
          <w:sz w:val="24"/>
          <w:szCs w:val="24"/>
          <w:rtl/>
        </w:rPr>
        <w:t xml:space="preserve"> ومناقشتها</w:t>
      </w:r>
    </w:p>
    <w:p w:rsidR="00E914FA" w:rsidRPr="00CF70A5" w:rsidRDefault="00E914FA" w:rsidP="00E914FA">
      <w:pPr>
        <w:spacing w:after="0" w:line="240" w:lineRule="auto"/>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أولاً: نتائج للتساؤل الأول:</w:t>
      </w:r>
    </w:p>
    <w:p w:rsidR="00E914FA" w:rsidRPr="00CF70A5" w:rsidRDefault="00E914FA" w:rsidP="00E914FA">
      <w:pPr>
        <w:spacing w:after="0" w:line="360" w:lineRule="auto"/>
        <w:jc w:val="both"/>
        <w:rPr>
          <w:rFonts w:ascii="Simplified Arabic" w:hAnsi="Simplified Arabic" w:cs="Simplified Arabic"/>
          <w:b/>
          <w:bCs/>
          <w:color w:val="000000"/>
          <w:sz w:val="24"/>
          <w:szCs w:val="24"/>
        </w:rPr>
      </w:pPr>
      <w:r w:rsidRPr="00CF70A5">
        <w:rPr>
          <w:rFonts w:ascii="Simplified Arabic" w:hAnsi="Simplified Arabic" w:cs="Simplified Arabic" w:hint="cs"/>
          <w:b/>
          <w:bCs/>
          <w:color w:val="000000"/>
          <w:sz w:val="24"/>
          <w:szCs w:val="24"/>
          <w:rtl/>
        </w:rPr>
        <w:t>ما فاعلية منهاج تعليمي قائم باستخدام الأسلوب التبادلي على تعلم بعض المهارات الأساسية في كرة الطائرة لدى أفراد المجموعة التجريبية الأولى؟</w:t>
      </w:r>
    </w:p>
    <w:p w:rsidR="00E914FA" w:rsidRPr="00CF70A5" w:rsidRDefault="00E914FA" w:rsidP="00E914FA">
      <w:pPr>
        <w:spacing w:after="0" w:line="360" w:lineRule="auto"/>
        <w:jc w:val="both"/>
        <w:rPr>
          <w:rFonts w:ascii="Simplified Arabic" w:hAnsi="Simplified Arabic" w:cs="Simplified Arabic"/>
          <w:color w:val="000000"/>
          <w:sz w:val="24"/>
          <w:szCs w:val="24"/>
          <w:rtl/>
        </w:rPr>
      </w:pPr>
      <w:r w:rsidRPr="00CF70A5">
        <w:rPr>
          <w:rFonts w:ascii="Simplified Arabic" w:hAnsi="Simplified Arabic" w:cs="Simplified Arabic" w:hint="cs"/>
          <w:b/>
          <w:bCs/>
          <w:color w:val="000000"/>
          <w:sz w:val="24"/>
          <w:szCs w:val="24"/>
          <w:rtl/>
          <w:lang w:bidi="ar-JO"/>
        </w:rPr>
        <w:tab/>
      </w:r>
      <w:r w:rsidRPr="00CF70A5">
        <w:rPr>
          <w:rFonts w:ascii="Simplified Arabic" w:hAnsi="Simplified Arabic" w:cs="Simplified Arabic" w:hint="cs"/>
          <w:color w:val="000000"/>
          <w:sz w:val="24"/>
          <w:szCs w:val="24"/>
          <w:rtl/>
        </w:rPr>
        <w:t>وللتعرف إلى اثر الأسلوب التبادلي في تعلم بعض المهارات الأساسية في الكرة الطائرة ولدلالة الفروق بين القياسين القبلي والبعدي لمتغيرات الدراسة، تم استخدام</w:t>
      </w:r>
      <w:r w:rsidRPr="00CF70A5">
        <w:rPr>
          <w:rFonts w:ascii="Simplified Arabic" w:hAnsi="Simplified Arabic" w:cs="Simplified Arabic" w:hint="cs"/>
          <w:color w:val="000000"/>
          <w:sz w:val="24"/>
          <w:szCs w:val="24"/>
          <w:rtl/>
          <w:lang w:bidi="ar-JO"/>
        </w:rPr>
        <w:t xml:space="preserve"> اختبار (ت) للأزواج (</w:t>
      </w:r>
      <w:r w:rsidRPr="00CF70A5">
        <w:rPr>
          <w:rFonts w:ascii="Simplified Arabic" w:hAnsi="Simplified Arabic" w:cs="Simplified Arabic"/>
          <w:color w:val="000000"/>
          <w:sz w:val="24"/>
          <w:szCs w:val="24"/>
          <w:lang w:bidi="ar-JO"/>
        </w:rPr>
        <w:t>Paired samples t- test</w:t>
      </w:r>
      <w:r w:rsidRPr="00CF70A5">
        <w:rPr>
          <w:rFonts w:ascii="Simplified Arabic" w:hAnsi="Simplified Arabic" w:cs="Simplified Arabic" w:hint="cs"/>
          <w:color w:val="000000"/>
          <w:sz w:val="24"/>
          <w:szCs w:val="24"/>
          <w:rtl/>
        </w:rPr>
        <w:t>)، ونتائج الجدول (</w:t>
      </w:r>
      <w:r>
        <w:rPr>
          <w:rFonts w:ascii="Simplified Arabic" w:hAnsi="Simplified Arabic" w:cs="Simplified Arabic" w:hint="cs"/>
          <w:color w:val="000000"/>
          <w:sz w:val="24"/>
          <w:szCs w:val="24"/>
          <w:rtl/>
        </w:rPr>
        <w:t>4</w:t>
      </w:r>
      <w:r w:rsidRPr="00CF70A5">
        <w:rPr>
          <w:rFonts w:ascii="Simplified Arabic" w:hAnsi="Simplified Arabic" w:cs="Simplified Arabic" w:hint="cs"/>
          <w:color w:val="000000"/>
          <w:sz w:val="24"/>
          <w:szCs w:val="24"/>
          <w:rtl/>
        </w:rPr>
        <w:t>) تظهر ذلك.</w:t>
      </w:r>
    </w:p>
    <w:p w:rsidR="00E914FA" w:rsidRPr="00CF70A5" w:rsidRDefault="00E914FA" w:rsidP="00E914FA">
      <w:pPr>
        <w:spacing w:after="0" w:line="240" w:lineRule="auto"/>
        <w:jc w:val="center"/>
        <w:rPr>
          <w:rFonts w:ascii="Simplified Arabic" w:hAnsi="Simplified Arabic" w:cs="Simplified Arabic"/>
          <w:b/>
          <w:bCs/>
          <w:color w:val="000000"/>
          <w:sz w:val="20"/>
          <w:szCs w:val="20"/>
          <w:rtl/>
        </w:rPr>
      </w:pPr>
      <w:r w:rsidRPr="00CF70A5">
        <w:rPr>
          <w:rFonts w:ascii="Simplified Arabic" w:hAnsi="Simplified Arabic" w:cs="Simplified Arabic" w:hint="cs"/>
          <w:b/>
          <w:bCs/>
          <w:color w:val="000000"/>
          <w:sz w:val="24"/>
          <w:szCs w:val="24"/>
          <w:rtl/>
        </w:rPr>
        <w:lastRenderedPageBreak/>
        <w:t>الجدول رقم (4):  الفروق بين القياسين القبلي والبعدي في متوسطات المتغيرات المهارية لدى أفراد المجموعة التجريبية الأولى (ن= 11).</w:t>
      </w:r>
    </w:p>
    <w:tbl>
      <w:tblPr>
        <w:bidiVisual/>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850"/>
        <w:gridCol w:w="630"/>
        <w:gridCol w:w="990"/>
        <w:gridCol w:w="860"/>
        <w:gridCol w:w="1210"/>
        <w:gridCol w:w="630"/>
        <w:gridCol w:w="1080"/>
        <w:gridCol w:w="831"/>
      </w:tblGrid>
      <w:tr w:rsidR="00E914FA" w:rsidRPr="00CF70A5" w:rsidTr="00D41E26">
        <w:trPr>
          <w:trHeight w:val="416"/>
          <w:jc w:val="center"/>
        </w:trPr>
        <w:tc>
          <w:tcPr>
            <w:tcW w:w="1644"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lang w:eastAsia="fr-FR"/>
              </w:rPr>
            </w:pP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rPr>
              <w:t>المتغيرات المهارية</w:t>
            </w:r>
          </w:p>
        </w:tc>
        <w:tc>
          <w:tcPr>
            <w:tcW w:w="850" w:type="dxa"/>
            <w:vMerge w:val="restart"/>
            <w:tcBorders>
              <w:top w:val="single" w:sz="4" w:space="0" w:color="auto"/>
              <w:left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وحدة القياس</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lang w:val="fr-FR" w:eastAsia="fr-FR"/>
              </w:rPr>
              <w:t>القياس القبلي</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lang w:val="fr-FR" w:eastAsia="fr-FR"/>
              </w:rPr>
              <w:t>القياس البعدي</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rPr>
            </w:pPr>
            <w:r w:rsidRPr="00CF70A5">
              <w:rPr>
                <w:rFonts w:ascii="Cambria" w:eastAsia="Times New Roman" w:hAnsi="Cambria" w:cs="Simplified Arabic"/>
                <w:b/>
                <w:bCs/>
                <w:color w:val="000000"/>
                <w:spacing w:val="5"/>
                <w:kern w:val="28"/>
                <w:sz w:val="20"/>
                <w:szCs w:val="20"/>
                <w:rtl/>
              </w:rPr>
              <w:t>قيمة</w:t>
            </w:r>
          </w:p>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(ت)</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مستوى الدلالة*</w:t>
            </w:r>
          </w:p>
        </w:tc>
        <w:tc>
          <w:tcPr>
            <w:tcW w:w="831" w:type="dxa"/>
            <w:vMerge w:val="restart"/>
            <w:tcBorders>
              <w:top w:val="single" w:sz="4" w:space="0" w:color="auto"/>
              <w:left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rPr>
            </w:pPr>
            <w:r w:rsidRPr="00CF70A5">
              <w:rPr>
                <w:rFonts w:ascii="Cambria" w:eastAsia="Times New Roman" w:hAnsi="Cambria" w:cs="Simplified Arabic" w:hint="cs"/>
                <w:b/>
                <w:bCs/>
                <w:color w:val="000000"/>
                <w:spacing w:val="5"/>
                <w:kern w:val="28"/>
                <w:sz w:val="20"/>
                <w:szCs w:val="20"/>
                <w:rtl/>
              </w:rPr>
              <w:t>نسبة التحسن%</w:t>
            </w:r>
          </w:p>
        </w:tc>
      </w:tr>
      <w:tr w:rsidR="00E914FA" w:rsidRPr="00CF70A5" w:rsidTr="00D41E26">
        <w:trPr>
          <w:trHeight w:val="285"/>
          <w:jc w:val="center"/>
        </w:trPr>
        <w:tc>
          <w:tcPr>
            <w:tcW w:w="1644"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c>
          <w:tcPr>
            <w:tcW w:w="850" w:type="dxa"/>
            <w:vMerge/>
            <w:tcBorders>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rtl/>
              </w:rPr>
            </w:pPr>
          </w:p>
        </w:tc>
        <w:tc>
          <w:tcPr>
            <w:tcW w:w="63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المتوسط</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الانحراف</w:t>
            </w:r>
          </w:p>
        </w:tc>
        <w:tc>
          <w:tcPr>
            <w:tcW w:w="86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المتوسط</w:t>
            </w:r>
          </w:p>
        </w:tc>
        <w:tc>
          <w:tcPr>
            <w:tcW w:w="121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spacing w:after="0" w:line="240" w:lineRule="auto"/>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الانحراف</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c>
          <w:tcPr>
            <w:tcW w:w="831" w:type="dxa"/>
            <w:vMerge/>
            <w:tcBorders>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rPr>
                <w:rFonts w:ascii="Cambria" w:eastAsia="Times New Roman" w:hAnsi="Cambria" w:cs="Simplified Arabic"/>
                <w:b/>
                <w:bCs/>
                <w:color w:val="000000"/>
                <w:spacing w:val="5"/>
                <w:kern w:val="28"/>
                <w:sz w:val="20"/>
                <w:szCs w:val="20"/>
                <w:lang w:val="fr-FR" w:eastAsia="fr-FR"/>
              </w:rPr>
            </w:pPr>
          </w:p>
        </w:tc>
      </w:tr>
      <w:tr w:rsidR="00E914FA" w:rsidRPr="00CF70A5" w:rsidTr="00D41E26">
        <w:trPr>
          <w:trHeight w:val="387"/>
          <w:jc w:val="center"/>
        </w:trPr>
        <w:tc>
          <w:tcPr>
            <w:tcW w:w="1644"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 xml:space="preserve">التمرير من أعلى </w:t>
            </w:r>
          </w:p>
        </w:tc>
        <w:tc>
          <w:tcPr>
            <w:tcW w:w="85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مرة</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7.55</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2.58</w:t>
            </w:r>
          </w:p>
        </w:tc>
        <w:tc>
          <w:tcPr>
            <w:tcW w:w="86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14.55</w:t>
            </w:r>
          </w:p>
        </w:tc>
        <w:tc>
          <w:tcPr>
            <w:tcW w:w="121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3.91</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11.06</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0.000*</w:t>
            </w:r>
          </w:p>
        </w:tc>
        <w:tc>
          <w:tcPr>
            <w:tcW w:w="831"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lang w:val="fr-FR" w:eastAsia="fr-FR"/>
              </w:rPr>
              <w:t>92.71</w:t>
            </w:r>
          </w:p>
        </w:tc>
      </w:tr>
      <w:tr w:rsidR="00E914FA" w:rsidRPr="00CF70A5" w:rsidTr="00D41E26">
        <w:trPr>
          <w:jc w:val="center"/>
        </w:trPr>
        <w:tc>
          <w:tcPr>
            <w:tcW w:w="1644"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التمرير من أسفل</w:t>
            </w:r>
          </w:p>
        </w:tc>
        <w:tc>
          <w:tcPr>
            <w:tcW w:w="85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مرة</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7.09</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1.30</w:t>
            </w:r>
          </w:p>
        </w:tc>
        <w:tc>
          <w:tcPr>
            <w:tcW w:w="86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12.45</w:t>
            </w:r>
          </w:p>
        </w:tc>
        <w:tc>
          <w:tcPr>
            <w:tcW w:w="121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1.92</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19.24</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0.000*</w:t>
            </w:r>
          </w:p>
        </w:tc>
        <w:tc>
          <w:tcPr>
            <w:tcW w:w="831"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lang w:val="fr-FR" w:eastAsia="fr-FR"/>
              </w:rPr>
              <w:t>75.59</w:t>
            </w:r>
          </w:p>
        </w:tc>
      </w:tr>
      <w:tr w:rsidR="00E914FA" w:rsidRPr="00CF70A5" w:rsidTr="00D41E26">
        <w:trPr>
          <w:jc w:val="center"/>
        </w:trPr>
        <w:tc>
          <w:tcPr>
            <w:tcW w:w="1644"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w:t>
            </w:r>
          </w:p>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 xml:space="preserve"> المواجه</w:t>
            </w:r>
          </w:p>
        </w:tc>
        <w:tc>
          <w:tcPr>
            <w:tcW w:w="85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درجة</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7.36</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1.36</w:t>
            </w:r>
          </w:p>
        </w:tc>
        <w:tc>
          <w:tcPr>
            <w:tcW w:w="86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سس</w:t>
            </w:r>
            <w:r w:rsidRPr="00CF70A5">
              <w:rPr>
                <w:rFonts w:ascii="Simplified Arabic" w:eastAsia="Times New Roman" w:hAnsi="Simplified Arabic" w:cs="Simplified Arabic"/>
                <w:color w:val="000000"/>
                <w:spacing w:val="5"/>
                <w:kern w:val="28"/>
                <w:sz w:val="20"/>
                <w:szCs w:val="20"/>
                <w:rtl/>
              </w:rPr>
              <w:t>16.27</w:t>
            </w:r>
          </w:p>
        </w:tc>
        <w:tc>
          <w:tcPr>
            <w:tcW w:w="121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3.47</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10.14</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0.000*</w:t>
            </w:r>
          </w:p>
        </w:tc>
        <w:tc>
          <w:tcPr>
            <w:tcW w:w="831"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lang w:val="fr-FR" w:eastAsia="fr-FR"/>
              </w:rPr>
              <w:t>121.05</w:t>
            </w:r>
          </w:p>
        </w:tc>
      </w:tr>
      <w:tr w:rsidR="00E914FA" w:rsidRPr="00CF70A5" w:rsidTr="00D41E26">
        <w:trPr>
          <w:jc w:val="center"/>
        </w:trPr>
        <w:tc>
          <w:tcPr>
            <w:tcW w:w="1644"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w:t>
            </w:r>
          </w:p>
          <w:p w:rsidR="00E914FA" w:rsidRPr="00CF70A5" w:rsidRDefault="00E914FA" w:rsidP="00D41E26">
            <w:pPr>
              <w:pBdr>
                <w:bottom w:val="single" w:sz="8" w:space="4" w:color="4F81BD"/>
              </w:pBdr>
              <w:spacing w:after="0" w:line="240" w:lineRule="auto"/>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 xml:space="preserve"> الجانبي</w:t>
            </w:r>
          </w:p>
        </w:tc>
        <w:tc>
          <w:tcPr>
            <w:tcW w:w="85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hint="cs"/>
                <w:color w:val="000000"/>
                <w:spacing w:val="5"/>
                <w:kern w:val="28"/>
                <w:sz w:val="20"/>
                <w:szCs w:val="20"/>
                <w:rtl/>
              </w:rPr>
              <w:t>درجة</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8.36</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1.86</w:t>
            </w:r>
          </w:p>
        </w:tc>
        <w:tc>
          <w:tcPr>
            <w:tcW w:w="86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15.18</w:t>
            </w:r>
          </w:p>
        </w:tc>
        <w:tc>
          <w:tcPr>
            <w:tcW w:w="121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2.18</w:t>
            </w:r>
          </w:p>
        </w:tc>
        <w:tc>
          <w:tcPr>
            <w:tcW w:w="6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20.96</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0.000*</w:t>
            </w:r>
          </w:p>
        </w:tc>
        <w:tc>
          <w:tcPr>
            <w:tcW w:w="831"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spacing w:after="0" w:line="240" w:lineRule="auto"/>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lang w:val="fr-FR" w:eastAsia="fr-FR"/>
              </w:rPr>
              <w:t>81.57</w:t>
            </w:r>
          </w:p>
        </w:tc>
      </w:tr>
    </w:tbl>
    <w:p w:rsidR="00E914FA" w:rsidRPr="00CF70A5" w:rsidRDefault="00E914FA" w:rsidP="00E914FA">
      <w:pPr>
        <w:spacing w:after="0"/>
        <w:jc w:val="both"/>
        <w:rPr>
          <w:rFonts w:ascii="Simplified Arabic" w:hAnsi="Simplified Arabic" w:cs="Simplified Arabic"/>
          <w:color w:val="000000"/>
          <w:sz w:val="20"/>
          <w:szCs w:val="20"/>
          <w:rtl/>
          <w:lang w:eastAsia="fr-FR" w:bidi="ar-JO"/>
        </w:rPr>
      </w:pPr>
      <w:r w:rsidRPr="00CF70A5">
        <w:rPr>
          <w:rFonts w:ascii="Simplified Arabic" w:hAnsi="Simplified Arabic" w:cs="Simplified Arabic"/>
          <w:color w:val="000000"/>
          <w:sz w:val="20"/>
          <w:szCs w:val="20"/>
          <w:rtl/>
          <w:lang w:bidi="ar-JO"/>
        </w:rPr>
        <w:t>* دال إحصائيا عند مستوى الدلالة(</w:t>
      </w:r>
      <w:r w:rsidRPr="00CF70A5">
        <w:rPr>
          <w:rFonts w:cs="Simplified Arabic"/>
          <w:color w:val="000000"/>
          <w:sz w:val="20"/>
          <w:szCs w:val="20"/>
          <w:lang w:bidi="ar-JO"/>
        </w:rPr>
        <w:t>α</w:t>
      </w:r>
      <w:r w:rsidRPr="00CF70A5">
        <w:rPr>
          <w:rFonts w:ascii="Simplified Arabic" w:hAnsi="Simplified Arabic" w:hint="cs"/>
          <w:color w:val="000000"/>
          <w:sz w:val="20"/>
          <w:szCs w:val="20"/>
          <w:rtl/>
          <w:lang w:bidi="ar-JO"/>
        </w:rPr>
        <w:t>≤</w:t>
      </w:r>
      <w:r w:rsidRPr="00CF70A5">
        <w:rPr>
          <w:rFonts w:ascii="Simplified Arabic" w:hAnsi="Simplified Arabic" w:cs="Simplified Arabic"/>
          <w:color w:val="000000"/>
          <w:sz w:val="20"/>
          <w:szCs w:val="20"/>
          <w:rtl/>
          <w:lang w:bidi="ar-JO"/>
        </w:rPr>
        <w:t xml:space="preserve"> 0.05)</w:t>
      </w:r>
      <w:r w:rsidRPr="00CF70A5">
        <w:rPr>
          <w:rFonts w:ascii="Simplified Arabic" w:hAnsi="Simplified Arabic" w:cs="Simplified Arabic" w:hint="cs"/>
          <w:color w:val="000000"/>
          <w:sz w:val="20"/>
          <w:szCs w:val="20"/>
          <w:rtl/>
          <w:lang w:bidi="ar-JO"/>
        </w:rPr>
        <w:t>.</w:t>
      </w:r>
    </w:p>
    <w:p w:rsidR="00E914FA" w:rsidRDefault="00E914FA" w:rsidP="00943241">
      <w:pPr>
        <w:spacing w:after="0" w:line="360" w:lineRule="auto"/>
        <w:ind w:firstLine="708"/>
        <w:jc w:val="both"/>
        <w:rPr>
          <w:rFonts w:ascii="Simplified Arabic" w:hAnsi="Simplified Arabic" w:cs="Simplified Arabic"/>
          <w:color w:val="000000"/>
          <w:sz w:val="28"/>
          <w:szCs w:val="28"/>
          <w:rtl/>
          <w:lang w:eastAsia="fr-FR" w:bidi="ar-JO"/>
        </w:rPr>
      </w:pPr>
      <w:r w:rsidRPr="00CF70A5">
        <w:rPr>
          <w:rFonts w:ascii="Simplified Arabic" w:hAnsi="Simplified Arabic" w:cs="Simplified Arabic"/>
          <w:color w:val="000000"/>
          <w:sz w:val="24"/>
          <w:szCs w:val="24"/>
          <w:rtl/>
          <w:lang w:eastAsia="fr-FR" w:bidi="ar-JO"/>
        </w:rPr>
        <w:t>تشير نتائج الجدول (</w:t>
      </w:r>
      <w:r w:rsidRPr="00CF70A5">
        <w:rPr>
          <w:rFonts w:ascii="Simplified Arabic" w:hAnsi="Simplified Arabic" w:cs="Simplified Arabic" w:hint="cs"/>
          <w:color w:val="000000"/>
          <w:sz w:val="24"/>
          <w:szCs w:val="24"/>
          <w:rtl/>
          <w:lang w:eastAsia="fr-FR" w:bidi="ar-JO"/>
        </w:rPr>
        <w:t>4</w:t>
      </w:r>
      <w:r w:rsidRPr="00CF70A5">
        <w:rPr>
          <w:rFonts w:ascii="Simplified Arabic" w:hAnsi="Simplified Arabic" w:cs="Simplified Arabic"/>
          <w:color w:val="000000"/>
          <w:sz w:val="24"/>
          <w:szCs w:val="24"/>
          <w:rtl/>
          <w:lang w:eastAsia="fr-FR" w:bidi="ar-JO"/>
        </w:rPr>
        <w:t xml:space="preserve">) إلى وجود أثر ايجابي دال إحصائيا </w:t>
      </w:r>
      <w:r w:rsidR="00943241">
        <w:rPr>
          <w:rFonts w:ascii="Simplified Arabic" w:hAnsi="Simplified Arabic" w:cs="Simplified Arabic" w:hint="cs"/>
          <w:color w:val="000000"/>
          <w:sz w:val="24"/>
          <w:szCs w:val="24"/>
          <w:rtl/>
          <w:lang w:eastAsia="fr-FR" w:bidi="ar-JO"/>
        </w:rPr>
        <w:t>للبرنامج</w:t>
      </w:r>
      <w:r w:rsidRPr="00CF70A5">
        <w:rPr>
          <w:rFonts w:ascii="Simplified Arabic" w:hAnsi="Simplified Arabic" w:cs="Simplified Arabic"/>
          <w:color w:val="000000"/>
          <w:sz w:val="24"/>
          <w:szCs w:val="24"/>
          <w:rtl/>
          <w:lang w:eastAsia="fr-FR" w:bidi="ar-JO"/>
        </w:rPr>
        <w:t xml:space="preserve"> التعليمي المقترح باستخدام الأسلوب التبادلي في تعلم بعض المهارات الأساسية في الكرة الطائرة، حيث كانت المتوسطات الحسابية في القياس البعدي أفضل من المتوسطات الحسابية في القياس القبلي في جميع المتغيرات المهارية المدورسة، وجاءت جميعها دالة إحصائيا عند </w:t>
      </w:r>
      <w:r w:rsidRPr="00CF70A5">
        <w:rPr>
          <w:rFonts w:ascii="Simplified Arabic" w:hAnsi="Simplified Arabic" w:cs="Simplified Arabic"/>
          <w:color w:val="000000"/>
          <w:sz w:val="24"/>
          <w:szCs w:val="24"/>
          <w:rtl/>
          <w:lang w:bidi="ar-JO"/>
        </w:rPr>
        <w:t>(</w:t>
      </w:r>
      <w:r w:rsidRPr="00CF70A5">
        <w:rPr>
          <w:rFonts w:cs="Simplified Arabic"/>
          <w:color w:val="000000"/>
          <w:sz w:val="24"/>
          <w:szCs w:val="24"/>
          <w:lang w:bidi="ar-JO"/>
        </w:rPr>
        <w:t>α</w:t>
      </w:r>
      <w:r w:rsidRPr="00CF70A5">
        <w:rPr>
          <w:rFonts w:ascii="Simplified Arabic" w:hAnsi="Simplified Arabic"/>
          <w:color w:val="000000"/>
          <w:sz w:val="24"/>
          <w:szCs w:val="24"/>
          <w:rtl/>
          <w:lang w:bidi="ar-JO"/>
        </w:rPr>
        <w:t>≤</w:t>
      </w:r>
      <w:r w:rsidRPr="00CF70A5">
        <w:rPr>
          <w:rFonts w:ascii="Simplified Arabic" w:hAnsi="Simplified Arabic" w:cs="Simplified Arabic"/>
          <w:color w:val="000000"/>
          <w:sz w:val="24"/>
          <w:szCs w:val="24"/>
          <w:rtl/>
          <w:lang w:bidi="ar-JO"/>
        </w:rPr>
        <w:t xml:space="preserve"> 0.05)، </w:t>
      </w:r>
      <w:r w:rsidRPr="00CF70A5">
        <w:rPr>
          <w:rFonts w:ascii="Simplified Arabic" w:hAnsi="Simplified Arabic" w:cs="Simplified Arabic" w:hint="cs"/>
          <w:color w:val="000000"/>
          <w:sz w:val="24"/>
          <w:szCs w:val="24"/>
          <w:rtl/>
          <w:lang w:eastAsia="fr-FR" w:bidi="ar-JO"/>
        </w:rPr>
        <w:t>و</w:t>
      </w:r>
      <w:r w:rsidRPr="00CF70A5">
        <w:rPr>
          <w:rFonts w:ascii="Simplified Arabic" w:hAnsi="Simplified Arabic" w:cs="Simplified Arabic"/>
          <w:color w:val="000000"/>
          <w:sz w:val="24"/>
          <w:szCs w:val="24"/>
          <w:rtl/>
          <w:lang w:eastAsia="fr-FR" w:bidi="ar-JO"/>
        </w:rPr>
        <w:t xml:space="preserve">كانت النسبة المئوية للتحسن </w:t>
      </w:r>
      <w:r w:rsidRPr="00CF70A5">
        <w:rPr>
          <w:rFonts w:ascii="Simplified Arabic" w:hAnsi="Simplified Arabic" w:cs="Simplified Arabic" w:hint="cs"/>
          <w:color w:val="000000"/>
          <w:sz w:val="24"/>
          <w:szCs w:val="24"/>
          <w:rtl/>
          <w:lang w:eastAsia="fr-FR" w:bidi="ar-JO"/>
        </w:rPr>
        <w:t>كالآتي</w:t>
      </w:r>
      <w:r w:rsidRPr="00CF70A5">
        <w:rPr>
          <w:rFonts w:ascii="Simplified Arabic" w:hAnsi="Simplified Arabic" w:cs="Simplified Arabic"/>
          <w:color w:val="000000"/>
          <w:sz w:val="24"/>
          <w:szCs w:val="24"/>
          <w:rtl/>
          <w:lang w:eastAsia="fr-FR" w:bidi="ar-JO"/>
        </w:rPr>
        <w:t>: ( التمرير من أعلى (</w:t>
      </w:r>
      <w:r w:rsidRPr="00CF70A5">
        <w:rPr>
          <w:rFonts w:ascii="Simplified Arabic" w:hAnsi="Simplified Arabic" w:cs="Simplified Arabic"/>
          <w:color w:val="000000"/>
          <w:sz w:val="24"/>
          <w:szCs w:val="24"/>
          <w:lang w:eastAsia="fr-FR" w:bidi="ar-JO"/>
        </w:rPr>
        <w:t>92.71</w:t>
      </w:r>
      <w:r w:rsidRPr="00CF70A5">
        <w:rPr>
          <w:rFonts w:ascii="Simplified Arabic" w:hAnsi="Simplified Arabic" w:cs="Simplified Arabic"/>
          <w:color w:val="000000"/>
          <w:sz w:val="24"/>
          <w:szCs w:val="24"/>
          <w:rtl/>
          <w:lang w:eastAsia="fr-FR" w:bidi="ar-JO"/>
        </w:rPr>
        <w:t>%)، التمرير من أسفل (</w:t>
      </w:r>
      <w:r w:rsidRPr="00CF70A5">
        <w:rPr>
          <w:rFonts w:ascii="Simplified Arabic" w:hAnsi="Simplified Arabic" w:cs="Simplified Arabic"/>
          <w:color w:val="000000"/>
          <w:sz w:val="24"/>
          <w:szCs w:val="24"/>
          <w:lang w:eastAsia="fr-FR" w:bidi="ar-JO"/>
        </w:rPr>
        <w:t>75.59</w:t>
      </w:r>
      <w:r w:rsidRPr="00CF70A5">
        <w:rPr>
          <w:rFonts w:ascii="Simplified Arabic" w:hAnsi="Simplified Arabic" w:cs="Simplified Arabic"/>
          <w:color w:val="000000"/>
          <w:sz w:val="24"/>
          <w:szCs w:val="24"/>
          <w:rtl/>
          <w:lang w:eastAsia="fr-FR" w:bidi="ar-JO"/>
        </w:rPr>
        <w:t>%)، الارسال من أ</w:t>
      </w:r>
      <w:r w:rsidRPr="00CF70A5">
        <w:rPr>
          <w:rFonts w:ascii="Simplified Arabic" w:hAnsi="Simplified Arabic" w:cs="Simplified Arabic" w:hint="cs"/>
          <w:color w:val="000000"/>
          <w:sz w:val="24"/>
          <w:szCs w:val="24"/>
          <w:rtl/>
          <w:lang w:eastAsia="fr-FR" w:bidi="ar-JO"/>
        </w:rPr>
        <w:t>سفل</w:t>
      </w:r>
      <w:r w:rsidRPr="00CF70A5">
        <w:rPr>
          <w:rFonts w:ascii="Simplified Arabic" w:hAnsi="Simplified Arabic" w:cs="Simplified Arabic"/>
          <w:color w:val="000000"/>
          <w:sz w:val="24"/>
          <w:szCs w:val="24"/>
          <w:rtl/>
          <w:lang w:eastAsia="fr-FR" w:bidi="ar-JO"/>
        </w:rPr>
        <w:t xml:space="preserve"> المواجه ( </w:t>
      </w:r>
      <w:r w:rsidRPr="00CF70A5">
        <w:rPr>
          <w:rFonts w:ascii="Simplified Arabic" w:hAnsi="Simplified Arabic" w:cs="Simplified Arabic"/>
          <w:color w:val="000000"/>
          <w:sz w:val="24"/>
          <w:szCs w:val="24"/>
          <w:lang w:eastAsia="fr-FR" w:bidi="ar-JO"/>
        </w:rPr>
        <w:t>121.05</w:t>
      </w:r>
      <w:r w:rsidRPr="00CF70A5">
        <w:rPr>
          <w:rFonts w:ascii="Simplified Arabic" w:hAnsi="Simplified Arabic" w:cs="Simplified Arabic"/>
          <w:color w:val="000000"/>
          <w:sz w:val="24"/>
          <w:szCs w:val="24"/>
          <w:rtl/>
          <w:lang w:eastAsia="fr-FR" w:bidi="ar-JO"/>
        </w:rPr>
        <w:t>%)، الارسال من اسفل ال</w:t>
      </w:r>
      <w:r w:rsidRPr="00CF70A5">
        <w:rPr>
          <w:rFonts w:ascii="Simplified Arabic" w:hAnsi="Simplified Arabic" w:cs="Simplified Arabic" w:hint="cs"/>
          <w:color w:val="000000"/>
          <w:sz w:val="24"/>
          <w:szCs w:val="24"/>
          <w:rtl/>
          <w:lang w:eastAsia="fr-FR" w:bidi="ar-JO"/>
        </w:rPr>
        <w:t>جانبي</w:t>
      </w:r>
      <w:r w:rsidRPr="00CF70A5">
        <w:rPr>
          <w:rFonts w:ascii="Simplified Arabic" w:hAnsi="Simplified Arabic" w:cs="Simplified Arabic"/>
          <w:color w:val="000000"/>
          <w:sz w:val="24"/>
          <w:szCs w:val="24"/>
          <w:rtl/>
          <w:lang w:eastAsia="fr-FR" w:bidi="ar-JO"/>
        </w:rPr>
        <w:t xml:space="preserve"> (</w:t>
      </w:r>
      <w:r w:rsidRPr="00CF70A5">
        <w:rPr>
          <w:rFonts w:ascii="Simplified Arabic" w:hAnsi="Simplified Arabic" w:cs="Simplified Arabic"/>
          <w:color w:val="000000"/>
          <w:sz w:val="24"/>
          <w:szCs w:val="24"/>
          <w:lang w:eastAsia="fr-FR" w:bidi="ar-JO"/>
        </w:rPr>
        <w:t>81.57</w:t>
      </w:r>
      <w:r w:rsidRPr="00CF70A5">
        <w:rPr>
          <w:rFonts w:ascii="Simplified Arabic" w:hAnsi="Simplified Arabic" w:cs="Simplified Arabic"/>
          <w:color w:val="000000"/>
          <w:sz w:val="24"/>
          <w:szCs w:val="24"/>
          <w:rtl/>
          <w:lang w:eastAsia="fr-FR" w:bidi="ar-JO"/>
        </w:rPr>
        <w:t>%)).</w:t>
      </w:r>
    </w:p>
    <w:p w:rsidR="00E914FA" w:rsidRPr="00022614" w:rsidRDefault="00E914FA" w:rsidP="00E914FA">
      <w:pPr>
        <w:jc w:val="both"/>
        <w:rPr>
          <w:rFonts w:cs="Simplified Arabic"/>
          <w:color w:val="000000"/>
          <w:sz w:val="24"/>
          <w:szCs w:val="24"/>
          <w:rtl/>
        </w:rPr>
      </w:pPr>
      <w:r w:rsidRPr="00022614">
        <w:rPr>
          <w:rFonts w:cs="Simplified Arabic" w:hint="cs"/>
          <w:color w:val="000000"/>
          <w:sz w:val="24"/>
          <w:szCs w:val="24"/>
          <w:rtl/>
        </w:rPr>
        <w:t xml:space="preserve">ويعزو الباحثون أن التحسن في المهارات الأساسية المختارة في كرة الطائرة  وذلك بسبب استخدام الاسلوب التبادلي الذي يجعل الطالب هو محور العملية التعلمية،  من خلال جعل الطالب الملاحظ يؤدي دور المعلم في إيصال التغذية الراجعة من خلال ورقة المعيار ويزودها للطالب المؤدي، وبعد ذلك يحصل تبادل الأدوار. الأمر الذي يجعل الطلاب منجذبين إلى الدرس ومتشوقين،  هذا بدوره لعب الدور الأكبر في تحسن المهارات الأساسية بشكل ملحوظ مقارنة بالأسلوب التقليدي الذي كل قراراته تدور في فلك المعلم، فقد أتت النتائج المتعلقة بالتساؤل الخاص بالمجموعة التجريبية الأولى, وذلك بعد عرض النتائج ومناقشتها متفقة مع دراسة كل من  الأطرش وآخرين (2017)، البطيخي (2013)، وخلف وذيابات (2013)،  الحايك (2004), الكيلاني (2003). </w:t>
      </w:r>
    </w:p>
    <w:p w:rsidR="00943241" w:rsidRPr="00943241" w:rsidRDefault="00943241" w:rsidP="00943241">
      <w:pPr>
        <w:tabs>
          <w:tab w:val="left" w:pos="223"/>
        </w:tabs>
        <w:spacing w:after="240" w:line="560" w:lineRule="atLeast"/>
        <w:jc w:val="lowKashida"/>
        <w:rPr>
          <w:rFonts w:ascii="Simplified Arabic" w:hAnsi="Simplified Arabic" w:cs="Simplified Arabic"/>
          <w:color w:val="000000"/>
          <w:sz w:val="24"/>
          <w:szCs w:val="24"/>
          <w:rtl/>
        </w:rPr>
      </w:pPr>
      <w:r w:rsidRPr="00943241">
        <w:rPr>
          <w:rFonts w:ascii="Simplified Arabic" w:hAnsi="Simplified Arabic" w:cs="Simplified Arabic" w:hint="cs"/>
          <w:color w:val="000000"/>
          <w:sz w:val="24"/>
          <w:szCs w:val="24"/>
          <w:rtl/>
        </w:rPr>
        <w:lastRenderedPageBreak/>
        <w:t>وكذلك يعد</w:t>
      </w:r>
      <w:r w:rsidRPr="00943241">
        <w:rPr>
          <w:rFonts w:ascii="Simplified Arabic" w:hAnsi="Simplified Arabic" w:cs="Simplified Arabic"/>
          <w:color w:val="000000"/>
          <w:sz w:val="24"/>
          <w:szCs w:val="24"/>
          <w:rtl/>
        </w:rPr>
        <w:t xml:space="preserve"> الاسلوب التبادلي  </w:t>
      </w:r>
      <w:r w:rsidRPr="00943241">
        <w:rPr>
          <w:rFonts w:ascii="Simplified Arabic" w:hAnsi="Simplified Arabic" w:cs="Simplified Arabic" w:hint="cs"/>
          <w:color w:val="000000"/>
          <w:sz w:val="24"/>
          <w:szCs w:val="24"/>
          <w:rtl/>
        </w:rPr>
        <w:t xml:space="preserve">من أكثر الأساليب التي تساعد الطلاب </w:t>
      </w:r>
      <w:r w:rsidRPr="00943241">
        <w:rPr>
          <w:rFonts w:ascii="Simplified Arabic" w:hAnsi="Simplified Arabic" w:cs="Simplified Arabic"/>
          <w:color w:val="000000"/>
          <w:sz w:val="24"/>
          <w:szCs w:val="24"/>
          <w:rtl/>
        </w:rPr>
        <w:t xml:space="preserve">وخاصة في ما يتعلق بالتغذية الراجعة، فتوفير التغذية الراجعة الفورية والمستمرة من المتعلم المعلم الملاحظ للزميل المؤدي يحسن من الاداء ويزيد من الثقة بالنفس  وخاصة معرفته بنتيجة الاداء </w:t>
      </w:r>
      <w:r w:rsidRPr="00943241">
        <w:rPr>
          <w:rFonts w:ascii="Simplified Arabic" w:hAnsi="Simplified Arabic" w:cs="Simplified Arabic" w:hint="cs"/>
          <w:color w:val="000000"/>
          <w:sz w:val="24"/>
          <w:szCs w:val="24"/>
          <w:rtl/>
        </w:rPr>
        <w:t>لأنها</w:t>
      </w:r>
      <w:r w:rsidRPr="00943241">
        <w:rPr>
          <w:rFonts w:ascii="Simplified Arabic" w:hAnsi="Simplified Arabic" w:cs="Simplified Arabic"/>
          <w:color w:val="000000"/>
          <w:sz w:val="24"/>
          <w:szCs w:val="24"/>
          <w:rtl/>
        </w:rPr>
        <w:t xml:space="preserve"> تشكل له دافعا ليبذل المزيد من الجهد  لتحقيق نتائج افضل وخاصة </w:t>
      </w:r>
      <w:r w:rsidRPr="00943241">
        <w:rPr>
          <w:rFonts w:ascii="Simplified Arabic" w:hAnsi="Simplified Arabic" w:cs="Simplified Arabic" w:hint="cs"/>
          <w:color w:val="000000"/>
          <w:sz w:val="24"/>
          <w:szCs w:val="24"/>
          <w:rtl/>
        </w:rPr>
        <w:t>إ</w:t>
      </w:r>
      <w:r w:rsidRPr="00943241">
        <w:rPr>
          <w:rFonts w:ascii="Simplified Arabic" w:hAnsi="Simplified Arabic" w:cs="Simplified Arabic"/>
          <w:color w:val="000000"/>
          <w:sz w:val="24"/>
          <w:szCs w:val="24"/>
          <w:rtl/>
        </w:rPr>
        <w:t xml:space="preserve">ذا كان </w:t>
      </w:r>
      <w:r w:rsidRPr="00943241">
        <w:rPr>
          <w:rFonts w:ascii="Simplified Arabic" w:hAnsi="Simplified Arabic" w:cs="Simplified Arabic" w:hint="cs"/>
          <w:color w:val="000000"/>
          <w:sz w:val="24"/>
          <w:szCs w:val="24"/>
          <w:rtl/>
        </w:rPr>
        <w:t>أ</w:t>
      </w:r>
      <w:r w:rsidRPr="00943241">
        <w:rPr>
          <w:rFonts w:ascii="Simplified Arabic" w:hAnsi="Simplified Arabic" w:cs="Simplified Arabic"/>
          <w:color w:val="000000"/>
          <w:sz w:val="24"/>
          <w:szCs w:val="24"/>
          <w:rtl/>
        </w:rPr>
        <w:t xml:space="preserve">داء متميزا اذ يشير محجوب (2001) </w:t>
      </w:r>
      <w:r w:rsidRPr="00943241">
        <w:rPr>
          <w:rFonts w:ascii="Simplified Arabic" w:hAnsi="Simplified Arabic" w:cs="Simplified Arabic" w:hint="cs"/>
          <w:color w:val="000000"/>
          <w:sz w:val="24"/>
          <w:szCs w:val="24"/>
          <w:rtl/>
        </w:rPr>
        <w:t>إلى</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أ</w:t>
      </w:r>
      <w:r w:rsidRPr="00943241">
        <w:rPr>
          <w:rFonts w:ascii="Simplified Arabic" w:hAnsi="Simplified Arabic" w:cs="Simplified Arabic"/>
          <w:color w:val="000000"/>
          <w:sz w:val="24"/>
          <w:szCs w:val="24"/>
          <w:rtl/>
        </w:rPr>
        <w:t>ن جميع المعلومات التي يمكن للمتعلم الحصول عليها من مختل</w:t>
      </w:r>
      <w:r w:rsidRPr="00943241">
        <w:rPr>
          <w:rFonts w:ascii="Simplified Arabic" w:hAnsi="Simplified Arabic" w:cs="Simplified Arabic" w:hint="cs"/>
          <w:color w:val="000000"/>
          <w:sz w:val="24"/>
          <w:szCs w:val="24"/>
          <w:rtl/>
        </w:rPr>
        <w:t>ف</w:t>
      </w:r>
      <w:r w:rsidRPr="00943241">
        <w:rPr>
          <w:rFonts w:ascii="Simplified Arabic" w:hAnsi="Simplified Arabic" w:cs="Simplified Arabic"/>
          <w:color w:val="000000"/>
          <w:sz w:val="24"/>
          <w:szCs w:val="24"/>
          <w:rtl/>
        </w:rPr>
        <w:t xml:space="preserve"> المصادر حول الاداء .  ويكون الهدف منها تعديل الاداء للوصول </w:t>
      </w:r>
      <w:r w:rsidRPr="00943241">
        <w:rPr>
          <w:rFonts w:ascii="Simplified Arabic" w:hAnsi="Simplified Arabic" w:cs="Simplified Arabic" w:hint="cs"/>
          <w:color w:val="000000"/>
          <w:sz w:val="24"/>
          <w:szCs w:val="24"/>
          <w:rtl/>
        </w:rPr>
        <w:t>إ</w:t>
      </w:r>
      <w:r w:rsidRPr="00943241">
        <w:rPr>
          <w:rFonts w:ascii="Simplified Arabic" w:hAnsi="Simplified Arabic" w:cs="Simplified Arabic"/>
          <w:color w:val="000000"/>
          <w:sz w:val="24"/>
          <w:szCs w:val="24"/>
          <w:rtl/>
        </w:rPr>
        <w:t xml:space="preserve">لى الاستجابات المطلوبة وهو احد الشروط الاساسية لعملية التعليم الصحيحة  </w:t>
      </w:r>
      <w:r w:rsidRPr="00943241">
        <w:rPr>
          <w:rFonts w:ascii="Simplified Arabic" w:hAnsi="Simplified Arabic" w:cs="Simplified Arabic" w:hint="cs"/>
          <w:color w:val="000000"/>
          <w:sz w:val="24"/>
          <w:szCs w:val="24"/>
          <w:rtl/>
        </w:rPr>
        <w:t>إ</w:t>
      </w:r>
      <w:r w:rsidRPr="00943241">
        <w:rPr>
          <w:rFonts w:ascii="Simplified Arabic" w:hAnsi="Simplified Arabic" w:cs="Simplified Arabic"/>
          <w:color w:val="000000"/>
          <w:sz w:val="24"/>
          <w:szCs w:val="24"/>
          <w:rtl/>
        </w:rPr>
        <w:t xml:space="preserve">ذ </w:t>
      </w:r>
      <w:r w:rsidRPr="00943241">
        <w:rPr>
          <w:rFonts w:ascii="Simplified Arabic" w:hAnsi="Simplified Arabic" w:cs="Simplified Arabic" w:hint="cs"/>
          <w:color w:val="000000"/>
          <w:sz w:val="24"/>
          <w:szCs w:val="24"/>
          <w:rtl/>
        </w:rPr>
        <w:t>أ</w:t>
      </w:r>
      <w:r w:rsidRPr="00943241">
        <w:rPr>
          <w:rFonts w:ascii="Simplified Arabic" w:hAnsi="Simplified Arabic" w:cs="Simplified Arabic"/>
          <w:color w:val="000000"/>
          <w:sz w:val="24"/>
          <w:szCs w:val="24"/>
          <w:rtl/>
        </w:rPr>
        <w:t xml:space="preserve">ن </w:t>
      </w:r>
      <w:r w:rsidRPr="00943241">
        <w:rPr>
          <w:rFonts w:ascii="Simplified Arabic" w:hAnsi="Simplified Arabic" w:cs="Simplified Arabic" w:hint="cs"/>
          <w:color w:val="000000"/>
          <w:sz w:val="24"/>
          <w:szCs w:val="24"/>
          <w:rtl/>
        </w:rPr>
        <w:t>أ</w:t>
      </w:r>
      <w:r w:rsidRPr="00943241">
        <w:rPr>
          <w:rFonts w:ascii="Simplified Arabic" w:hAnsi="Simplified Arabic" w:cs="Simplified Arabic"/>
          <w:color w:val="000000"/>
          <w:sz w:val="24"/>
          <w:szCs w:val="24"/>
          <w:rtl/>
        </w:rPr>
        <w:t>على نسب من التغذية الراجعة يمكن توفيرها للمتعلم وهي بتوفير معلم واحد لكل متعلم وهذا ما</w:t>
      </w:r>
      <w:r w:rsidRPr="00943241">
        <w:rPr>
          <w:rFonts w:ascii="Simplified Arabic" w:hAnsi="Simplified Arabic" w:cs="Simplified Arabic" w:hint="cs"/>
          <w:color w:val="000000"/>
          <w:sz w:val="24"/>
          <w:szCs w:val="24"/>
          <w:rtl/>
        </w:rPr>
        <w:t xml:space="preserve"> </w:t>
      </w:r>
      <w:r w:rsidRPr="00943241">
        <w:rPr>
          <w:rFonts w:ascii="Simplified Arabic" w:hAnsi="Simplified Arabic" w:cs="Simplified Arabic"/>
          <w:color w:val="000000"/>
          <w:sz w:val="24"/>
          <w:szCs w:val="24"/>
          <w:rtl/>
        </w:rPr>
        <w:t xml:space="preserve">يوفر الزميل المراقب لزميله ، كما ان وجود زميلين يتبادلان الادوار فيما بينهم يخلق جوا من التنافس ومقارنة ادائهم فيما بينهم  وكذلك الاستثمار الامثل لوقت التدريب المخصص للمهارة </w:t>
      </w:r>
      <w:r w:rsidRPr="00943241">
        <w:rPr>
          <w:rFonts w:ascii="Simplified Arabic" w:hAnsi="Simplified Arabic" w:cs="Simplified Arabic" w:hint="cs"/>
          <w:color w:val="000000"/>
          <w:sz w:val="24"/>
          <w:szCs w:val="24"/>
          <w:rtl/>
        </w:rPr>
        <w:t xml:space="preserve"> وجاءت</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نتائج</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الاسلوب</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التبادلي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في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الدراسة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الحالية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متفقة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مع</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بعض</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الدراسات</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السابقة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ذكرتها</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الباحثة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منها</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دراسة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الخلف</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وذيابات</w:t>
      </w:r>
      <w:r w:rsidRPr="00943241">
        <w:rPr>
          <w:rFonts w:ascii="Simplified Arabic" w:hAnsi="Simplified Arabic" w:cs="Simplified Arabic"/>
          <w:color w:val="000000"/>
          <w:sz w:val="24"/>
          <w:szCs w:val="24"/>
          <w:rtl/>
        </w:rPr>
        <w:t xml:space="preserve"> (2013 ) </w:t>
      </w:r>
      <w:r w:rsidRPr="00943241">
        <w:rPr>
          <w:rFonts w:ascii="Simplified Arabic" w:hAnsi="Simplified Arabic" w:cs="Simplified Arabic" w:hint="cs"/>
          <w:color w:val="000000"/>
          <w:sz w:val="24"/>
          <w:szCs w:val="24"/>
          <w:rtl/>
        </w:rPr>
        <w:t>وشاكر</w:t>
      </w:r>
      <w:r w:rsidRPr="00943241">
        <w:rPr>
          <w:rFonts w:ascii="Simplified Arabic" w:hAnsi="Simplified Arabic" w:cs="Simplified Arabic"/>
          <w:color w:val="000000"/>
          <w:sz w:val="24"/>
          <w:szCs w:val="24"/>
          <w:rtl/>
        </w:rPr>
        <w:t xml:space="preserve"> (2010) </w:t>
      </w:r>
      <w:r w:rsidRPr="00943241">
        <w:rPr>
          <w:rFonts w:ascii="Simplified Arabic" w:hAnsi="Simplified Arabic" w:cs="Simplified Arabic" w:hint="cs"/>
          <w:color w:val="000000"/>
          <w:sz w:val="24"/>
          <w:szCs w:val="24"/>
          <w:rtl/>
        </w:rPr>
        <w:t>ومحي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الدين</w:t>
      </w:r>
      <w:r w:rsidRPr="00943241">
        <w:rPr>
          <w:rFonts w:ascii="Simplified Arabic" w:hAnsi="Simplified Arabic" w:cs="Simplified Arabic"/>
          <w:color w:val="000000"/>
          <w:sz w:val="24"/>
          <w:szCs w:val="24"/>
          <w:rtl/>
        </w:rPr>
        <w:t xml:space="preserve"> (2000) </w:t>
      </w:r>
      <w:r w:rsidRPr="00943241">
        <w:rPr>
          <w:rFonts w:ascii="Simplified Arabic" w:hAnsi="Simplified Arabic" w:cs="Simplified Arabic" w:hint="cs"/>
          <w:color w:val="000000"/>
          <w:sz w:val="24"/>
          <w:szCs w:val="24"/>
          <w:rtl/>
        </w:rPr>
        <w:t>التي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ظهر</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فيها</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أفضل</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تأثير</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لتفوق</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الاسلوب</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التبادلي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ودراسة</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صالح</w:t>
      </w:r>
      <w:r w:rsidRPr="00943241">
        <w:rPr>
          <w:rFonts w:ascii="Simplified Arabic" w:hAnsi="Simplified Arabic" w:cs="Simplified Arabic"/>
          <w:color w:val="000000"/>
          <w:sz w:val="24"/>
          <w:szCs w:val="24"/>
          <w:rtl/>
        </w:rPr>
        <w:t xml:space="preserve"> (2000) </w:t>
      </w:r>
      <w:r w:rsidRPr="00943241">
        <w:rPr>
          <w:rFonts w:ascii="Simplified Arabic" w:hAnsi="Simplified Arabic" w:cs="Simplified Arabic" w:hint="cs"/>
          <w:color w:val="000000"/>
          <w:sz w:val="24"/>
          <w:szCs w:val="24"/>
          <w:rtl/>
        </w:rPr>
        <w:t>،</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العريان</w:t>
      </w:r>
      <w:r w:rsidRPr="00943241">
        <w:rPr>
          <w:rFonts w:ascii="Simplified Arabic" w:hAnsi="Simplified Arabic" w:cs="Simplified Arabic"/>
          <w:color w:val="000000"/>
          <w:sz w:val="24"/>
          <w:szCs w:val="24"/>
          <w:rtl/>
        </w:rPr>
        <w:t xml:space="preserve"> (1999)  </w:t>
      </w:r>
      <w:r w:rsidRPr="00943241">
        <w:rPr>
          <w:rFonts w:ascii="Simplified Arabic" w:hAnsi="Simplified Arabic" w:cs="Simplified Arabic" w:hint="cs"/>
          <w:color w:val="000000"/>
          <w:sz w:val="24"/>
          <w:szCs w:val="24"/>
          <w:rtl/>
        </w:rPr>
        <w:t>التي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أظهرت</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من</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خلال</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نتائجه</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التحسن</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الذي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يزيد</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من</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نسب</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التقدم</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للمهارات</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المراد</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تعلمها</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باستخدام</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الاسلوب</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التبادلي</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على</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الاسلوب</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التعلم</w:t>
      </w:r>
      <w:r w:rsidRPr="00943241">
        <w:rPr>
          <w:rFonts w:ascii="Simplified Arabic" w:hAnsi="Simplified Arabic" w:cs="Simplified Arabic"/>
          <w:color w:val="000000"/>
          <w:sz w:val="24"/>
          <w:szCs w:val="24"/>
          <w:rtl/>
        </w:rPr>
        <w:t xml:space="preserve"> </w:t>
      </w:r>
      <w:r w:rsidRPr="00943241">
        <w:rPr>
          <w:rFonts w:ascii="Simplified Arabic" w:hAnsi="Simplified Arabic" w:cs="Simplified Arabic" w:hint="cs"/>
          <w:color w:val="000000"/>
          <w:sz w:val="24"/>
          <w:szCs w:val="24"/>
          <w:rtl/>
        </w:rPr>
        <w:t>الامري</w:t>
      </w:r>
      <w:r w:rsidRPr="00943241">
        <w:rPr>
          <w:rFonts w:ascii="Simplified Arabic" w:hAnsi="Simplified Arabic" w:cs="Simplified Arabic"/>
          <w:color w:val="000000"/>
          <w:sz w:val="24"/>
          <w:szCs w:val="24"/>
          <w:rtl/>
        </w:rPr>
        <w:t xml:space="preserve">. </w:t>
      </w:r>
    </w:p>
    <w:p w:rsidR="00E914FA" w:rsidRPr="00CF70A5" w:rsidRDefault="00E914FA" w:rsidP="00E914FA">
      <w:pPr>
        <w:spacing w:after="0" w:line="240" w:lineRule="auto"/>
        <w:rPr>
          <w:rFonts w:ascii="Simplified Arabic" w:hAnsi="Simplified Arabic" w:cs="Simplified Arabic"/>
          <w:b/>
          <w:bCs/>
          <w:color w:val="000000"/>
          <w:sz w:val="24"/>
          <w:szCs w:val="24"/>
          <w:rtl/>
        </w:rPr>
      </w:pPr>
      <w:r w:rsidRPr="00CF70A5">
        <w:rPr>
          <w:rFonts w:ascii="Simplified Arabic" w:hAnsi="Simplified Arabic" w:cs="Simplified Arabic"/>
          <w:b/>
          <w:bCs/>
          <w:color w:val="000000"/>
          <w:sz w:val="24"/>
          <w:szCs w:val="24"/>
          <w:rtl/>
        </w:rPr>
        <w:t>ثانياً: النتائج للتساؤل الثاني:</w:t>
      </w:r>
    </w:p>
    <w:p w:rsidR="00E914FA" w:rsidRPr="00CF70A5" w:rsidRDefault="00E914FA" w:rsidP="00E914FA">
      <w:pPr>
        <w:spacing w:after="0" w:line="360" w:lineRule="auto"/>
        <w:jc w:val="both"/>
        <w:rPr>
          <w:rFonts w:ascii="Simplified Arabic" w:hAnsi="Simplified Arabic" w:cs="Simplified Arabic"/>
          <w:b/>
          <w:bCs/>
          <w:color w:val="000000"/>
          <w:sz w:val="24"/>
          <w:szCs w:val="24"/>
        </w:rPr>
      </w:pPr>
      <w:r w:rsidRPr="00CF70A5">
        <w:rPr>
          <w:rFonts w:ascii="Simplified Arabic" w:hAnsi="Simplified Arabic" w:cs="Simplified Arabic"/>
          <w:b/>
          <w:bCs/>
          <w:color w:val="000000"/>
          <w:sz w:val="24"/>
          <w:szCs w:val="24"/>
          <w:rtl/>
        </w:rPr>
        <w:t xml:space="preserve">ما </w:t>
      </w:r>
      <w:r w:rsidRPr="00CF70A5">
        <w:rPr>
          <w:rFonts w:ascii="Simplified Arabic" w:hAnsi="Simplified Arabic" w:cs="Simplified Arabic" w:hint="cs"/>
          <w:b/>
          <w:bCs/>
          <w:color w:val="000000"/>
          <w:sz w:val="24"/>
          <w:szCs w:val="24"/>
          <w:rtl/>
        </w:rPr>
        <w:t>فاعلية منهاج</w:t>
      </w:r>
      <w:r w:rsidRPr="00CF70A5">
        <w:rPr>
          <w:rFonts w:ascii="Simplified Arabic" w:hAnsi="Simplified Arabic" w:cs="Simplified Arabic"/>
          <w:b/>
          <w:bCs/>
          <w:color w:val="000000"/>
          <w:sz w:val="24"/>
          <w:szCs w:val="24"/>
          <w:rtl/>
        </w:rPr>
        <w:t xml:space="preserve"> تعليمي </w:t>
      </w:r>
      <w:r w:rsidRPr="00CF70A5">
        <w:rPr>
          <w:rFonts w:ascii="Simplified Arabic" w:hAnsi="Simplified Arabic" w:cs="Simplified Arabic" w:hint="cs"/>
          <w:b/>
          <w:bCs/>
          <w:color w:val="000000"/>
          <w:sz w:val="24"/>
          <w:szCs w:val="24"/>
          <w:rtl/>
        </w:rPr>
        <w:t>قائم</w:t>
      </w:r>
      <w:r w:rsidRPr="00CF70A5">
        <w:rPr>
          <w:rFonts w:ascii="Simplified Arabic" w:hAnsi="Simplified Arabic" w:cs="Simplified Arabic"/>
          <w:b/>
          <w:bCs/>
          <w:color w:val="000000"/>
          <w:sz w:val="24"/>
          <w:szCs w:val="24"/>
          <w:rtl/>
        </w:rPr>
        <w:t xml:space="preserve"> باستخدام الأسلوب متعدد المستويات </w:t>
      </w:r>
      <w:r w:rsidRPr="00CF70A5">
        <w:rPr>
          <w:rFonts w:ascii="Simplified Arabic" w:hAnsi="Simplified Arabic" w:cs="Simplified Arabic" w:hint="cs"/>
          <w:b/>
          <w:bCs/>
          <w:color w:val="000000"/>
          <w:sz w:val="24"/>
          <w:szCs w:val="24"/>
          <w:rtl/>
        </w:rPr>
        <w:t xml:space="preserve">على </w:t>
      </w:r>
      <w:r w:rsidRPr="00CF70A5">
        <w:rPr>
          <w:rFonts w:ascii="Simplified Arabic" w:hAnsi="Simplified Arabic" w:cs="Simplified Arabic"/>
          <w:b/>
          <w:bCs/>
          <w:color w:val="000000"/>
          <w:sz w:val="24"/>
          <w:szCs w:val="24"/>
          <w:rtl/>
        </w:rPr>
        <w:t>تعلم بعض المهارات الأساسية في كرة الطائرة لدى أفراد المجموعة التجريبية الثاني</w:t>
      </w:r>
      <w:r w:rsidRPr="00CF70A5">
        <w:rPr>
          <w:rFonts w:ascii="Simplified Arabic" w:hAnsi="Simplified Arabic" w:cs="Simplified Arabic" w:hint="cs"/>
          <w:b/>
          <w:bCs/>
          <w:color w:val="000000"/>
          <w:sz w:val="24"/>
          <w:szCs w:val="24"/>
          <w:rtl/>
        </w:rPr>
        <w:t>ة</w:t>
      </w:r>
      <w:r w:rsidRPr="00CF70A5">
        <w:rPr>
          <w:rFonts w:ascii="Simplified Arabic" w:hAnsi="Simplified Arabic" w:cs="Simplified Arabic"/>
          <w:b/>
          <w:bCs/>
          <w:color w:val="000000"/>
          <w:sz w:val="24"/>
          <w:szCs w:val="24"/>
          <w:rtl/>
        </w:rPr>
        <w:t>؟</w:t>
      </w:r>
    </w:p>
    <w:p w:rsidR="00E914FA" w:rsidRPr="00CF70A5" w:rsidRDefault="00E914FA" w:rsidP="00E914FA">
      <w:pPr>
        <w:spacing w:after="0" w:line="360" w:lineRule="auto"/>
        <w:jc w:val="both"/>
        <w:rPr>
          <w:rFonts w:ascii="Simplified Arabic" w:hAnsi="Simplified Arabic" w:cs="Simplified Arabic"/>
          <w:color w:val="000000"/>
          <w:sz w:val="24"/>
          <w:szCs w:val="24"/>
          <w:rtl/>
        </w:rPr>
      </w:pPr>
      <w:r w:rsidRPr="00CF70A5">
        <w:rPr>
          <w:rFonts w:ascii="Simplified Arabic" w:hAnsi="Simplified Arabic" w:cs="Simplified Arabic"/>
          <w:b/>
          <w:bCs/>
          <w:color w:val="000000"/>
          <w:sz w:val="24"/>
          <w:szCs w:val="24"/>
          <w:rtl/>
          <w:lang w:bidi="ar-JO"/>
        </w:rPr>
        <w:tab/>
      </w:r>
      <w:r w:rsidRPr="00CF70A5">
        <w:rPr>
          <w:rFonts w:ascii="Simplified Arabic" w:hAnsi="Simplified Arabic" w:cs="Simplified Arabic"/>
          <w:color w:val="000000"/>
          <w:sz w:val="24"/>
          <w:szCs w:val="24"/>
          <w:rtl/>
        </w:rPr>
        <w:t>وللتعرف إلى اثر الأسلوب متعدد المستويات في تعلم بعض المهارات الأساسية في الكرة الطائرة ولدلالة الفروق بين القياسين القبلي والبعدي لمتغيرات الدراسة، تم استخدام</w:t>
      </w:r>
      <w:r w:rsidRPr="00CF70A5">
        <w:rPr>
          <w:rFonts w:ascii="Simplified Arabic" w:hAnsi="Simplified Arabic" w:cs="Simplified Arabic"/>
          <w:color w:val="000000"/>
          <w:sz w:val="24"/>
          <w:szCs w:val="24"/>
          <w:rtl/>
          <w:lang w:bidi="ar-JO"/>
        </w:rPr>
        <w:t xml:space="preserve"> اختبار (ت) للأزواج (</w:t>
      </w:r>
      <w:r w:rsidRPr="00CF70A5">
        <w:rPr>
          <w:rFonts w:ascii="Simplified Arabic" w:hAnsi="Simplified Arabic" w:cs="Simplified Arabic"/>
          <w:color w:val="000000"/>
          <w:sz w:val="24"/>
          <w:szCs w:val="24"/>
          <w:lang w:bidi="ar-JO"/>
        </w:rPr>
        <w:t>Paired samples t- test</w:t>
      </w:r>
      <w:r w:rsidRPr="00CF70A5">
        <w:rPr>
          <w:rFonts w:ascii="Simplified Arabic" w:hAnsi="Simplified Arabic" w:cs="Simplified Arabic"/>
          <w:color w:val="000000"/>
          <w:sz w:val="24"/>
          <w:szCs w:val="24"/>
          <w:rtl/>
        </w:rPr>
        <w:t>)، ونتائج الجدول (</w:t>
      </w:r>
      <w:r w:rsidRPr="00CF70A5">
        <w:rPr>
          <w:rFonts w:ascii="Simplified Arabic" w:hAnsi="Simplified Arabic" w:cs="Simplified Arabic" w:hint="cs"/>
          <w:color w:val="000000"/>
          <w:sz w:val="24"/>
          <w:szCs w:val="24"/>
          <w:rtl/>
        </w:rPr>
        <w:t xml:space="preserve">5 </w:t>
      </w:r>
      <w:r w:rsidRPr="00CF70A5">
        <w:rPr>
          <w:rFonts w:ascii="Simplified Arabic" w:hAnsi="Simplified Arabic" w:cs="Simplified Arabic"/>
          <w:color w:val="000000"/>
          <w:sz w:val="24"/>
          <w:szCs w:val="24"/>
          <w:rtl/>
        </w:rPr>
        <w:t>) تظهر ذلك.</w:t>
      </w:r>
    </w:p>
    <w:p w:rsidR="00E914FA" w:rsidRPr="00CF70A5" w:rsidRDefault="00E914FA" w:rsidP="00943241">
      <w:pPr>
        <w:spacing w:after="0" w:line="240" w:lineRule="auto"/>
        <w:jc w:val="center"/>
        <w:rPr>
          <w:rFonts w:ascii="Simplified Arabic" w:hAnsi="Simplified Arabic" w:cs="Simplified Arabic"/>
          <w:b/>
          <w:bCs/>
          <w:color w:val="000000"/>
          <w:sz w:val="20"/>
          <w:szCs w:val="20"/>
          <w:rtl/>
        </w:rPr>
      </w:pPr>
      <w:r w:rsidRPr="00CF70A5">
        <w:rPr>
          <w:rFonts w:ascii="Simplified Arabic" w:hAnsi="Simplified Arabic" w:cs="Simplified Arabic"/>
          <w:b/>
          <w:bCs/>
          <w:color w:val="000000"/>
          <w:sz w:val="20"/>
          <w:szCs w:val="20"/>
          <w:rtl/>
        </w:rPr>
        <w:t>الجدول رقم (</w:t>
      </w:r>
      <w:r w:rsidRPr="00CF70A5">
        <w:rPr>
          <w:rFonts w:ascii="Simplified Arabic" w:hAnsi="Simplified Arabic" w:cs="Simplified Arabic" w:hint="cs"/>
          <w:b/>
          <w:bCs/>
          <w:color w:val="000000"/>
          <w:sz w:val="20"/>
          <w:szCs w:val="20"/>
          <w:rtl/>
        </w:rPr>
        <w:t>5</w:t>
      </w:r>
      <w:r w:rsidRPr="00CF70A5">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الفروق</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بين</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القياسين</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القبلي</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والبعدي</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في</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متوسطات</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المتغيرات المهارية</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لدى</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افراد</w:t>
      </w:r>
      <w:r w:rsidR="00943241" w:rsidRPr="00943241">
        <w:rPr>
          <w:rFonts w:ascii="Simplified Arabic" w:hAnsi="Simplified Arabic" w:cs="Simplified Arabic"/>
          <w:b/>
          <w:bCs/>
          <w:color w:val="000000"/>
          <w:sz w:val="20"/>
          <w:szCs w:val="20"/>
          <w:rtl/>
        </w:rPr>
        <w:t xml:space="preserve"> </w:t>
      </w:r>
      <w:r w:rsidR="00943241" w:rsidRPr="00943241">
        <w:rPr>
          <w:rFonts w:ascii="Simplified Arabic" w:hAnsi="Simplified Arabic" w:cs="Simplified Arabic" w:hint="cs"/>
          <w:b/>
          <w:bCs/>
          <w:color w:val="000000"/>
          <w:sz w:val="20"/>
          <w:szCs w:val="20"/>
          <w:rtl/>
        </w:rPr>
        <w:t>المجموعة</w:t>
      </w:r>
      <w:r w:rsidR="00943241" w:rsidRPr="00943241">
        <w:rPr>
          <w:rFonts w:ascii="Simplified Arabic" w:hAnsi="Simplified Arabic" w:cs="Simplified Arabic"/>
          <w:b/>
          <w:bCs/>
          <w:color w:val="000000"/>
          <w:sz w:val="20"/>
          <w:szCs w:val="20"/>
          <w:rtl/>
        </w:rPr>
        <w:t xml:space="preserve"> التجريبية الثانية</w:t>
      </w:r>
      <w:r w:rsidR="00943241" w:rsidRPr="00385D04">
        <w:rPr>
          <w:rFonts w:ascii="Simplified Arabic" w:hAnsi="Simplified Arabic" w:cs="Simplified Arabic"/>
          <w:b/>
          <w:bCs/>
          <w:color w:val="000000"/>
          <w:sz w:val="28"/>
          <w:szCs w:val="28"/>
          <w:rtl/>
        </w:rPr>
        <w:t xml:space="preserve"> </w:t>
      </w:r>
      <w:r w:rsidRPr="00CF70A5">
        <w:rPr>
          <w:rFonts w:ascii="Simplified Arabic" w:hAnsi="Simplified Arabic" w:cs="Simplified Arabic"/>
          <w:b/>
          <w:bCs/>
          <w:color w:val="000000"/>
          <w:sz w:val="20"/>
          <w:szCs w:val="20"/>
          <w:rtl/>
        </w:rPr>
        <w:t>(ن= 11).</w:t>
      </w:r>
    </w:p>
    <w:tbl>
      <w:tblPr>
        <w:bidiVisual/>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810"/>
        <w:gridCol w:w="819"/>
        <w:gridCol w:w="851"/>
        <w:gridCol w:w="850"/>
        <w:gridCol w:w="851"/>
        <w:gridCol w:w="830"/>
        <w:gridCol w:w="990"/>
        <w:gridCol w:w="1080"/>
      </w:tblGrid>
      <w:tr w:rsidR="00E914FA" w:rsidRPr="00CF70A5" w:rsidTr="00D41E26">
        <w:trPr>
          <w:trHeight w:val="416"/>
          <w:jc w:val="center"/>
        </w:trPr>
        <w:tc>
          <w:tcPr>
            <w:tcW w:w="1799"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lang w:eastAsia="fr-FR"/>
              </w:rPr>
            </w:pPr>
          </w:p>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المتغيرات المهارية</w:t>
            </w:r>
          </w:p>
        </w:tc>
        <w:tc>
          <w:tcPr>
            <w:tcW w:w="810" w:type="dxa"/>
            <w:vMerge w:val="restart"/>
            <w:tcBorders>
              <w:top w:val="single" w:sz="4" w:space="0" w:color="auto"/>
              <w:left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lang w:val="fr-FR" w:eastAsia="fr-FR"/>
              </w:rPr>
            </w:pPr>
            <w:r w:rsidRPr="00CF70A5">
              <w:rPr>
                <w:rFonts w:ascii="Simplified Arabic" w:eastAsia="Times New Roman" w:hAnsi="Simplified Arabic" w:cs="Simplified Arabic"/>
                <w:b/>
                <w:bCs/>
                <w:color w:val="000000"/>
                <w:spacing w:val="5"/>
                <w:kern w:val="28"/>
                <w:sz w:val="20"/>
                <w:szCs w:val="20"/>
                <w:rtl/>
                <w:lang w:val="fr-FR" w:eastAsia="fr-FR"/>
              </w:rPr>
              <w:t>وحدة القياس</w:t>
            </w:r>
          </w:p>
        </w:tc>
        <w:tc>
          <w:tcPr>
            <w:tcW w:w="167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lang w:val="fr-FR" w:eastAsia="fr-FR"/>
              </w:rPr>
              <w:t>القياس القبلي</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lang w:val="fr-FR" w:eastAsia="fr-FR"/>
              </w:rPr>
              <w:t>القياس البعدي</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r w:rsidRPr="00CF70A5">
              <w:rPr>
                <w:rFonts w:ascii="Simplified Arabic" w:eastAsia="Times New Roman" w:hAnsi="Simplified Arabic" w:cs="Simplified Arabic"/>
                <w:b/>
                <w:bCs/>
                <w:color w:val="000000"/>
                <w:spacing w:val="5"/>
                <w:kern w:val="28"/>
                <w:sz w:val="20"/>
                <w:szCs w:val="20"/>
                <w:rtl/>
              </w:rPr>
              <w:t>قيمة</w:t>
            </w:r>
          </w:p>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(ت)</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مستوى الدلالة*</w:t>
            </w:r>
          </w:p>
        </w:tc>
        <w:tc>
          <w:tcPr>
            <w:tcW w:w="1080" w:type="dxa"/>
            <w:vMerge w:val="restart"/>
            <w:tcBorders>
              <w:top w:val="single" w:sz="4" w:space="0" w:color="auto"/>
              <w:left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r w:rsidRPr="00CF70A5">
              <w:rPr>
                <w:rFonts w:ascii="Simplified Arabic" w:eastAsia="Times New Roman" w:hAnsi="Simplified Arabic" w:cs="Simplified Arabic"/>
                <w:b/>
                <w:bCs/>
                <w:color w:val="000000"/>
                <w:spacing w:val="5"/>
                <w:kern w:val="28"/>
                <w:sz w:val="20"/>
                <w:szCs w:val="20"/>
                <w:rtl/>
              </w:rPr>
              <w:t>نسبة التحسن%</w:t>
            </w:r>
          </w:p>
        </w:tc>
      </w:tr>
      <w:tr w:rsidR="00E914FA" w:rsidRPr="00CF70A5" w:rsidTr="00D41E26">
        <w:trPr>
          <w:trHeight w:val="285"/>
          <w:jc w:val="center"/>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contextualSpacing/>
              <w:rPr>
                <w:rFonts w:ascii="Simplified Arabic" w:eastAsia="Times New Roman" w:hAnsi="Simplified Arabic" w:cs="Simplified Arabic"/>
                <w:b/>
                <w:bCs/>
                <w:color w:val="000000"/>
                <w:spacing w:val="5"/>
                <w:kern w:val="28"/>
                <w:sz w:val="20"/>
                <w:szCs w:val="20"/>
                <w:lang w:val="fr-FR" w:eastAsia="fr-FR"/>
              </w:rPr>
            </w:pPr>
          </w:p>
        </w:tc>
        <w:tc>
          <w:tcPr>
            <w:tcW w:w="810" w:type="dxa"/>
            <w:vMerge/>
            <w:tcBorders>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rtl/>
              </w:rPr>
            </w:pPr>
          </w:p>
        </w:tc>
        <w:tc>
          <w:tcPr>
            <w:tcW w:w="819"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المتوسط</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الانحراف</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المتوسط</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b/>
                <w:bCs/>
                <w:color w:val="000000"/>
                <w:spacing w:val="5"/>
                <w:kern w:val="28"/>
                <w:sz w:val="20"/>
                <w:szCs w:val="20"/>
                <w:lang w:val="fr-FR" w:eastAsia="fr-FR"/>
              </w:rPr>
            </w:pPr>
            <w:r w:rsidRPr="00CF70A5">
              <w:rPr>
                <w:rFonts w:ascii="Simplified Arabic" w:eastAsia="Times New Roman" w:hAnsi="Simplified Arabic" w:cs="Simplified Arabic"/>
                <w:b/>
                <w:bCs/>
                <w:color w:val="000000"/>
                <w:spacing w:val="5"/>
                <w:kern w:val="28"/>
                <w:sz w:val="20"/>
                <w:szCs w:val="20"/>
                <w:rtl/>
              </w:rPr>
              <w:t>الانحراف</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contextualSpacing/>
              <w:rPr>
                <w:rFonts w:ascii="Simplified Arabic" w:eastAsia="Times New Roman" w:hAnsi="Simplified Arabic" w:cs="Simplified Arabic"/>
                <w:b/>
                <w:bCs/>
                <w:color w:val="000000"/>
                <w:spacing w:val="5"/>
                <w:kern w:val="28"/>
                <w:sz w:val="20"/>
                <w:szCs w:val="20"/>
                <w:lang w:val="fr-FR" w:eastAsia="fr-F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contextualSpacing/>
              <w:rPr>
                <w:rFonts w:ascii="Simplified Arabic" w:eastAsia="Times New Roman" w:hAnsi="Simplified Arabic" w:cs="Simplified Arabic"/>
                <w:b/>
                <w:bCs/>
                <w:color w:val="000000"/>
                <w:spacing w:val="5"/>
                <w:kern w:val="28"/>
                <w:sz w:val="20"/>
                <w:szCs w:val="20"/>
                <w:lang w:val="fr-FR" w:eastAsia="fr-FR"/>
              </w:rPr>
            </w:pPr>
          </w:p>
        </w:tc>
        <w:tc>
          <w:tcPr>
            <w:tcW w:w="1080" w:type="dxa"/>
            <w:vMerge/>
            <w:tcBorders>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rPr>
                <w:rFonts w:ascii="Simplified Arabic" w:eastAsia="Times New Roman" w:hAnsi="Simplified Arabic" w:cs="Simplified Arabic"/>
                <w:b/>
                <w:bCs/>
                <w:color w:val="000000"/>
                <w:spacing w:val="5"/>
                <w:kern w:val="28"/>
                <w:sz w:val="20"/>
                <w:szCs w:val="20"/>
                <w:lang w:val="fr-FR" w:eastAsia="fr-FR"/>
              </w:rPr>
            </w:pPr>
          </w:p>
        </w:tc>
      </w:tr>
      <w:tr w:rsidR="00E914FA" w:rsidRPr="00CF70A5" w:rsidTr="00D41E26">
        <w:trPr>
          <w:trHeight w:val="387"/>
          <w:jc w:val="center"/>
        </w:trPr>
        <w:tc>
          <w:tcPr>
            <w:tcW w:w="179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 xml:space="preserve">التمرير من أعلى </w:t>
            </w:r>
          </w:p>
        </w:tc>
        <w:tc>
          <w:tcPr>
            <w:tcW w:w="81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مرة</w:t>
            </w:r>
          </w:p>
        </w:tc>
        <w:tc>
          <w:tcPr>
            <w:tcW w:w="81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7.73</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2.05</w:t>
            </w:r>
          </w:p>
        </w:tc>
        <w:tc>
          <w:tcPr>
            <w:tcW w:w="85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11.09</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1.87</w:t>
            </w:r>
          </w:p>
        </w:tc>
        <w:tc>
          <w:tcPr>
            <w:tcW w:w="8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eastAsia="fr-FR"/>
              </w:rPr>
            </w:pPr>
            <w:r w:rsidRPr="00CF70A5">
              <w:rPr>
                <w:rFonts w:ascii="Simplified Arabic" w:eastAsia="Times New Roman" w:hAnsi="Simplified Arabic" w:cs="Simplified Arabic"/>
                <w:color w:val="000000"/>
                <w:spacing w:val="5"/>
                <w:kern w:val="28"/>
                <w:sz w:val="20"/>
                <w:szCs w:val="20"/>
                <w:rtl/>
                <w:lang w:eastAsia="fr-FR"/>
              </w:rPr>
              <w:t>12.06</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0.000*</w:t>
            </w:r>
          </w:p>
        </w:tc>
        <w:tc>
          <w:tcPr>
            <w:tcW w:w="108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eastAsia="fr-FR"/>
              </w:rPr>
            </w:pPr>
            <w:r w:rsidRPr="00CF70A5">
              <w:rPr>
                <w:rFonts w:ascii="Simplified Arabic" w:eastAsia="Times New Roman" w:hAnsi="Simplified Arabic" w:cs="Simplified Arabic"/>
                <w:color w:val="000000"/>
                <w:spacing w:val="5"/>
                <w:kern w:val="28"/>
                <w:sz w:val="20"/>
                <w:szCs w:val="20"/>
                <w:lang w:val="fr-FR" w:eastAsia="fr-FR"/>
              </w:rPr>
              <w:t>43.46</w:t>
            </w:r>
          </w:p>
        </w:tc>
      </w:tr>
      <w:tr w:rsidR="00E914FA" w:rsidRPr="00CF70A5" w:rsidTr="00D41E26">
        <w:trPr>
          <w:jc w:val="center"/>
        </w:trPr>
        <w:tc>
          <w:tcPr>
            <w:tcW w:w="179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التمرير من أسفل</w:t>
            </w:r>
          </w:p>
        </w:tc>
        <w:tc>
          <w:tcPr>
            <w:tcW w:w="81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مرة</w:t>
            </w:r>
          </w:p>
        </w:tc>
        <w:tc>
          <w:tcPr>
            <w:tcW w:w="81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7.27</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1.85</w:t>
            </w:r>
          </w:p>
        </w:tc>
        <w:tc>
          <w:tcPr>
            <w:tcW w:w="85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10.64</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1.63</w:t>
            </w:r>
          </w:p>
        </w:tc>
        <w:tc>
          <w:tcPr>
            <w:tcW w:w="8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13.78</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0.000*</w:t>
            </w:r>
          </w:p>
        </w:tc>
        <w:tc>
          <w:tcPr>
            <w:tcW w:w="108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lang w:val="fr-FR" w:eastAsia="fr-FR"/>
              </w:rPr>
              <w:t>46.35</w:t>
            </w:r>
          </w:p>
        </w:tc>
      </w:tr>
      <w:tr w:rsidR="00E914FA" w:rsidRPr="00CF70A5" w:rsidTr="00D41E26">
        <w:trPr>
          <w:jc w:val="center"/>
        </w:trPr>
        <w:tc>
          <w:tcPr>
            <w:tcW w:w="179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الارسال من أسفل</w:t>
            </w:r>
          </w:p>
          <w:p w:rsidR="00E914FA" w:rsidRPr="00CF70A5" w:rsidRDefault="00E914FA" w:rsidP="00D41E26">
            <w:pPr>
              <w:pBdr>
                <w:bottom w:val="single" w:sz="8" w:space="4" w:color="4F81BD"/>
              </w:pBdr>
              <w:contextualSpacing/>
              <w:jc w:val="both"/>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lastRenderedPageBreak/>
              <w:t xml:space="preserve"> المواجه</w:t>
            </w:r>
          </w:p>
        </w:tc>
        <w:tc>
          <w:tcPr>
            <w:tcW w:w="81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lastRenderedPageBreak/>
              <w:t>درجة</w:t>
            </w:r>
          </w:p>
        </w:tc>
        <w:tc>
          <w:tcPr>
            <w:tcW w:w="81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7.45</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1.51</w:t>
            </w:r>
          </w:p>
        </w:tc>
        <w:tc>
          <w:tcPr>
            <w:tcW w:w="85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11.82</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1.47</w:t>
            </w:r>
          </w:p>
        </w:tc>
        <w:tc>
          <w:tcPr>
            <w:tcW w:w="8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21.46</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0.000*</w:t>
            </w:r>
          </w:p>
        </w:tc>
        <w:tc>
          <w:tcPr>
            <w:tcW w:w="108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lang w:val="fr-FR" w:eastAsia="fr-FR"/>
              </w:rPr>
              <w:t>58.65</w:t>
            </w:r>
          </w:p>
        </w:tc>
      </w:tr>
      <w:tr w:rsidR="00E914FA" w:rsidRPr="00CF70A5" w:rsidTr="00D41E26">
        <w:trPr>
          <w:jc w:val="center"/>
        </w:trPr>
        <w:tc>
          <w:tcPr>
            <w:tcW w:w="179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lastRenderedPageBreak/>
              <w:t>الارسال من أسفل</w:t>
            </w:r>
          </w:p>
          <w:p w:rsidR="00E914FA" w:rsidRPr="00CF70A5" w:rsidRDefault="00E914FA" w:rsidP="00D41E26">
            <w:pPr>
              <w:pBdr>
                <w:bottom w:val="single" w:sz="8" w:space="4" w:color="4F81BD"/>
              </w:pBdr>
              <w:contextualSpacing/>
              <w:jc w:val="both"/>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 xml:space="preserve"> الجانبي</w:t>
            </w:r>
          </w:p>
        </w:tc>
        <w:tc>
          <w:tcPr>
            <w:tcW w:w="810" w:type="dxa"/>
            <w:tcBorders>
              <w:top w:val="single" w:sz="4" w:space="0" w:color="auto"/>
              <w:left w:val="single" w:sz="4" w:space="0" w:color="auto"/>
              <w:bottom w:val="single" w:sz="4" w:space="0" w:color="auto"/>
              <w:right w:val="single" w:sz="4" w:space="0" w:color="auto"/>
            </w:tcBorders>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درجة</w:t>
            </w:r>
          </w:p>
        </w:tc>
        <w:tc>
          <w:tcPr>
            <w:tcW w:w="81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8.91</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1.70</w:t>
            </w:r>
          </w:p>
        </w:tc>
        <w:tc>
          <w:tcPr>
            <w:tcW w:w="85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12.73</w:t>
            </w:r>
          </w:p>
        </w:tc>
        <w:tc>
          <w:tcPr>
            <w:tcW w:w="85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1.62</w:t>
            </w:r>
          </w:p>
        </w:tc>
        <w:tc>
          <w:tcPr>
            <w:tcW w:w="83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eastAsia="fr-FR"/>
              </w:rPr>
            </w:pPr>
            <w:r w:rsidRPr="00CF70A5">
              <w:rPr>
                <w:rFonts w:ascii="Simplified Arabic" w:eastAsia="Times New Roman" w:hAnsi="Simplified Arabic" w:cs="Simplified Arabic"/>
                <w:color w:val="000000"/>
                <w:spacing w:val="5"/>
                <w:kern w:val="28"/>
                <w:sz w:val="20"/>
                <w:szCs w:val="20"/>
                <w:rtl/>
                <w:lang w:eastAsia="fr-FR"/>
              </w:rPr>
              <w:t>14.49</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color w:val="000000"/>
                <w:spacing w:val="5"/>
                <w:kern w:val="28"/>
                <w:sz w:val="20"/>
                <w:szCs w:val="20"/>
                <w:rtl/>
                <w:lang w:val="fr-FR" w:eastAsia="fr-FR"/>
              </w:rPr>
              <w:t>0.000*</w:t>
            </w:r>
          </w:p>
        </w:tc>
        <w:tc>
          <w:tcPr>
            <w:tcW w:w="1080" w:type="dxa"/>
            <w:tcBorders>
              <w:top w:val="single" w:sz="4" w:space="0" w:color="auto"/>
              <w:left w:val="single" w:sz="4" w:space="0" w:color="auto"/>
              <w:bottom w:val="single" w:sz="4" w:space="0" w:color="auto"/>
              <w:right w:val="single" w:sz="4" w:space="0" w:color="auto"/>
            </w:tcBorders>
          </w:tcPr>
          <w:p w:rsidR="00E914FA" w:rsidRPr="00165074"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eastAsia="fr-FR"/>
              </w:rPr>
            </w:pPr>
            <w:r w:rsidRPr="00CF70A5">
              <w:rPr>
                <w:rFonts w:ascii="Simplified Arabic" w:eastAsia="Times New Roman" w:hAnsi="Simplified Arabic" w:cs="Simplified Arabic"/>
                <w:color w:val="000000"/>
                <w:spacing w:val="5"/>
                <w:kern w:val="28"/>
                <w:sz w:val="20"/>
                <w:szCs w:val="20"/>
                <w:lang w:val="fr-FR" w:eastAsia="fr-FR"/>
              </w:rPr>
              <w:t>42.87</w:t>
            </w:r>
          </w:p>
        </w:tc>
      </w:tr>
    </w:tbl>
    <w:p w:rsidR="00E914FA" w:rsidRPr="00CF70A5" w:rsidRDefault="00E914FA" w:rsidP="00E914FA">
      <w:pPr>
        <w:spacing w:after="0"/>
        <w:jc w:val="both"/>
        <w:rPr>
          <w:rFonts w:ascii="Simplified Arabic" w:hAnsi="Simplified Arabic" w:cs="Simplified Arabic"/>
          <w:color w:val="000000"/>
          <w:sz w:val="20"/>
          <w:szCs w:val="20"/>
          <w:rtl/>
          <w:lang w:eastAsia="fr-FR" w:bidi="ar-JO"/>
        </w:rPr>
      </w:pPr>
      <w:r w:rsidRPr="00CF70A5">
        <w:rPr>
          <w:rFonts w:ascii="Simplified Arabic" w:hAnsi="Simplified Arabic" w:cs="Simplified Arabic"/>
          <w:color w:val="000000"/>
          <w:sz w:val="20"/>
          <w:szCs w:val="20"/>
          <w:rtl/>
          <w:lang w:bidi="ar-JO"/>
        </w:rPr>
        <w:t>* دال إحصائيا عند مستوى الدلالة(</w:t>
      </w:r>
      <w:r w:rsidRPr="00CF70A5">
        <w:rPr>
          <w:rFonts w:cs="Simplified Arabic"/>
          <w:color w:val="000000"/>
          <w:sz w:val="20"/>
          <w:szCs w:val="20"/>
          <w:lang w:bidi="ar-JO"/>
        </w:rPr>
        <w:t>α</w:t>
      </w:r>
      <w:r w:rsidRPr="00CF70A5">
        <w:rPr>
          <w:rFonts w:ascii="Simplified Arabic" w:hAnsi="Simplified Arabic"/>
          <w:color w:val="000000"/>
          <w:sz w:val="20"/>
          <w:szCs w:val="20"/>
          <w:rtl/>
          <w:lang w:bidi="ar-JO"/>
        </w:rPr>
        <w:t>≤</w:t>
      </w:r>
      <w:r w:rsidRPr="00CF70A5">
        <w:rPr>
          <w:rFonts w:ascii="Simplified Arabic" w:hAnsi="Simplified Arabic" w:cs="Simplified Arabic"/>
          <w:color w:val="000000"/>
          <w:sz w:val="20"/>
          <w:szCs w:val="20"/>
          <w:rtl/>
          <w:lang w:bidi="ar-JO"/>
        </w:rPr>
        <w:t xml:space="preserve"> 0.05).</w:t>
      </w:r>
    </w:p>
    <w:p w:rsidR="00E914FA" w:rsidRPr="00385D04" w:rsidRDefault="00E914FA" w:rsidP="00943241">
      <w:pPr>
        <w:spacing w:after="0" w:line="360" w:lineRule="auto"/>
        <w:ind w:firstLine="708"/>
        <w:jc w:val="both"/>
        <w:rPr>
          <w:rFonts w:ascii="Simplified Arabic" w:hAnsi="Simplified Arabic" w:cs="Simplified Arabic"/>
          <w:color w:val="000000"/>
          <w:sz w:val="28"/>
          <w:szCs w:val="28"/>
          <w:rtl/>
          <w:lang w:eastAsia="fr-FR" w:bidi="ar-JO"/>
        </w:rPr>
      </w:pPr>
      <w:r w:rsidRPr="00CF70A5">
        <w:rPr>
          <w:rFonts w:ascii="Simplified Arabic" w:hAnsi="Simplified Arabic" w:cs="Simplified Arabic"/>
          <w:color w:val="000000"/>
          <w:sz w:val="24"/>
          <w:szCs w:val="24"/>
          <w:rtl/>
          <w:lang w:eastAsia="fr-FR" w:bidi="ar-JO"/>
        </w:rPr>
        <w:t>تشير نتائج الجدول (</w:t>
      </w:r>
      <w:r w:rsidRPr="00CF70A5">
        <w:rPr>
          <w:rFonts w:ascii="Simplified Arabic" w:hAnsi="Simplified Arabic" w:cs="Simplified Arabic" w:hint="cs"/>
          <w:color w:val="000000"/>
          <w:sz w:val="24"/>
          <w:szCs w:val="24"/>
          <w:rtl/>
          <w:lang w:eastAsia="fr-FR" w:bidi="ar-JO"/>
        </w:rPr>
        <w:t xml:space="preserve">5 </w:t>
      </w:r>
      <w:r w:rsidRPr="00CF70A5">
        <w:rPr>
          <w:rFonts w:ascii="Simplified Arabic" w:hAnsi="Simplified Arabic" w:cs="Simplified Arabic"/>
          <w:color w:val="000000"/>
          <w:sz w:val="24"/>
          <w:szCs w:val="24"/>
          <w:rtl/>
          <w:lang w:eastAsia="fr-FR" w:bidi="ar-JO"/>
        </w:rPr>
        <w:t xml:space="preserve">) إلى وجود أثر ايجابي دال إحصائيا </w:t>
      </w:r>
      <w:r w:rsidR="00943241">
        <w:rPr>
          <w:rFonts w:ascii="Simplified Arabic" w:hAnsi="Simplified Arabic" w:cs="Simplified Arabic" w:hint="cs"/>
          <w:color w:val="000000"/>
          <w:sz w:val="24"/>
          <w:szCs w:val="24"/>
          <w:rtl/>
          <w:lang w:eastAsia="fr-FR" w:bidi="ar-JO"/>
        </w:rPr>
        <w:t>للبرنامج</w:t>
      </w:r>
      <w:r w:rsidRPr="00CF70A5">
        <w:rPr>
          <w:rFonts w:ascii="Simplified Arabic" w:hAnsi="Simplified Arabic" w:cs="Simplified Arabic"/>
          <w:color w:val="000000"/>
          <w:sz w:val="24"/>
          <w:szCs w:val="24"/>
          <w:rtl/>
          <w:lang w:eastAsia="fr-FR" w:bidi="ar-JO"/>
        </w:rPr>
        <w:t xml:space="preserve"> التعليمي المقترح باستخدام الأسلوب متعدد المستويات في تعلم بعض المهارات الأساسية في الكرة الطائرة، حيث كانت المتوسطات الحسابية في القياس البعدي أفضل من المتوسطات الحسابية في القياس القبلي في جميع المتغيرات المهارية المدورسة، وجاءت جميعها دالة إحصائيا عند </w:t>
      </w:r>
      <w:r w:rsidRPr="00CF70A5">
        <w:rPr>
          <w:rFonts w:ascii="Simplified Arabic" w:hAnsi="Simplified Arabic" w:cs="Simplified Arabic"/>
          <w:color w:val="000000"/>
          <w:sz w:val="24"/>
          <w:szCs w:val="24"/>
          <w:rtl/>
          <w:lang w:bidi="ar-JO"/>
        </w:rPr>
        <w:t>(</w:t>
      </w:r>
      <w:r w:rsidRPr="00CF70A5">
        <w:rPr>
          <w:rFonts w:cs="Simplified Arabic"/>
          <w:color w:val="000000"/>
          <w:sz w:val="24"/>
          <w:szCs w:val="24"/>
          <w:lang w:bidi="ar-JO"/>
        </w:rPr>
        <w:t>α</w:t>
      </w:r>
      <w:r w:rsidRPr="00CF70A5">
        <w:rPr>
          <w:rFonts w:ascii="Simplified Arabic" w:hAnsi="Simplified Arabic"/>
          <w:color w:val="000000"/>
          <w:sz w:val="24"/>
          <w:szCs w:val="24"/>
          <w:rtl/>
          <w:lang w:bidi="ar-JO"/>
        </w:rPr>
        <w:t>≤</w:t>
      </w:r>
      <w:r w:rsidRPr="00CF70A5">
        <w:rPr>
          <w:rFonts w:ascii="Simplified Arabic" w:hAnsi="Simplified Arabic" w:cs="Simplified Arabic"/>
          <w:color w:val="000000"/>
          <w:sz w:val="24"/>
          <w:szCs w:val="24"/>
          <w:rtl/>
          <w:lang w:bidi="ar-JO"/>
        </w:rPr>
        <w:t xml:space="preserve"> 0.05)، </w:t>
      </w:r>
      <w:r w:rsidRPr="00CF70A5">
        <w:rPr>
          <w:rFonts w:ascii="Simplified Arabic" w:hAnsi="Simplified Arabic" w:cs="Simplified Arabic"/>
          <w:color w:val="000000"/>
          <w:sz w:val="24"/>
          <w:szCs w:val="24"/>
          <w:rtl/>
          <w:lang w:eastAsia="fr-FR" w:bidi="ar-JO"/>
        </w:rPr>
        <w:t>وكانت النسبة المئوية للتحسن كالآتي: ( التمرير من أعلى (</w:t>
      </w:r>
      <w:r w:rsidRPr="00CF70A5">
        <w:rPr>
          <w:rFonts w:ascii="Simplified Arabic" w:hAnsi="Simplified Arabic" w:cs="Simplified Arabic"/>
          <w:color w:val="000000"/>
          <w:sz w:val="24"/>
          <w:szCs w:val="24"/>
          <w:lang w:eastAsia="fr-FR" w:bidi="ar-JO"/>
        </w:rPr>
        <w:t>43.46</w:t>
      </w:r>
      <w:r w:rsidRPr="00CF70A5">
        <w:rPr>
          <w:rFonts w:ascii="Simplified Arabic" w:hAnsi="Simplified Arabic" w:cs="Simplified Arabic"/>
          <w:color w:val="000000"/>
          <w:sz w:val="24"/>
          <w:szCs w:val="24"/>
          <w:rtl/>
          <w:lang w:eastAsia="fr-FR" w:bidi="ar-JO"/>
        </w:rPr>
        <w:t>%)، التمرير من أسفل (</w:t>
      </w:r>
      <w:r w:rsidRPr="00CF70A5">
        <w:rPr>
          <w:rFonts w:ascii="Simplified Arabic" w:hAnsi="Simplified Arabic" w:cs="Simplified Arabic"/>
          <w:color w:val="000000"/>
          <w:sz w:val="24"/>
          <w:szCs w:val="24"/>
          <w:lang w:eastAsia="fr-FR" w:bidi="ar-JO"/>
        </w:rPr>
        <w:t>46.35</w:t>
      </w:r>
      <w:r w:rsidRPr="00CF70A5">
        <w:rPr>
          <w:rFonts w:ascii="Simplified Arabic" w:hAnsi="Simplified Arabic" w:cs="Simplified Arabic"/>
          <w:color w:val="000000"/>
          <w:sz w:val="24"/>
          <w:szCs w:val="24"/>
          <w:rtl/>
          <w:lang w:eastAsia="fr-FR" w:bidi="ar-JO"/>
        </w:rPr>
        <w:t>%)، الارسال من أسفل المواجه (</w:t>
      </w:r>
      <w:r w:rsidRPr="00CF70A5">
        <w:rPr>
          <w:rFonts w:ascii="Simplified Arabic" w:hAnsi="Simplified Arabic" w:cs="Simplified Arabic"/>
          <w:color w:val="000000"/>
          <w:sz w:val="24"/>
          <w:szCs w:val="24"/>
          <w:lang w:eastAsia="fr-FR" w:bidi="ar-JO"/>
        </w:rPr>
        <w:t>58.65</w:t>
      </w:r>
      <w:r w:rsidRPr="00CF70A5">
        <w:rPr>
          <w:rFonts w:ascii="Simplified Arabic" w:hAnsi="Simplified Arabic" w:cs="Simplified Arabic"/>
          <w:color w:val="000000"/>
          <w:sz w:val="24"/>
          <w:szCs w:val="24"/>
          <w:rtl/>
          <w:lang w:eastAsia="fr-FR" w:bidi="ar-JO"/>
        </w:rPr>
        <w:t>%)، الارسال من اسفل الجانبي (</w:t>
      </w:r>
      <w:r w:rsidRPr="00CF70A5">
        <w:rPr>
          <w:rFonts w:ascii="Simplified Arabic" w:hAnsi="Simplified Arabic" w:cs="Simplified Arabic"/>
          <w:color w:val="000000"/>
          <w:sz w:val="24"/>
          <w:szCs w:val="24"/>
          <w:lang w:eastAsia="fr-FR" w:bidi="ar-JO"/>
        </w:rPr>
        <w:t>42.87</w:t>
      </w:r>
      <w:r w:rsidRPr="00CF70A5">
        <w:rPr>
          <w:rFonts w:ascii="Simplified Arabic" w:hAnsi="Simplified Arabic" w:cs="Simplified Arabic"/>
          <w:color w:val="000000"/>
          <w:sz w:val="24"/>
          <w:szCs w:val="24"/>
          <w:rtl/>
          <w:lang w:eastAsia="fr-FR" w:bidi="ar-JO"/>
        </w:rPr>
        <w:t>%)).</w:t>
      </w:r>
    </w:p>
    <w:p w:rsidR="00E914FA" w:rsidRPr="00022614" w:rsidRDefault="00E914FA" w:rsidP="00E914FA">
      <w:pPr>
        <w:tabs>
          <w:tab w:val="left" w:pos="223"/>
        </w:tabs>
        <w:spacing w:after="240" w:line="560" w:lineRule="atLeast"/>
        <w:ind w:left="-6"/>
        <w:jc w:val="lowKashida"/>
        <w:rPr>
          <w:rFonts w:ascii="Simplified Arabic" w:hAnsi="Simplified Arabic" w:cs="Simplified Arabic"/>
          <w:color w:val="000000"/>
          <w:sz w:val="24"/>
          <w:szCs w:val="24"/>
          <w:rtl/>
          <w:lang w:eastAsia="fr-FR" w:bidi="ar-JO"/>
        </w:rPr>
      </w:pPr>
      <w:r w:rsidRPr="00022614">
        <w:rPr>
          <w:rFonts w:cs="Simplified Arabic" w:hint="cs"/>
          <w:color w:val="000000"/>
          <w:sz w:val="24"/>
          <w:szCs w:val="24"/>
          <w:rtl/>
        </w:rPr>
        <w:t>من خلال عرض النتائج يعزو الباحثون أن سر تفوق هذا الأسلوب في قابليته لاحتواء جميع طلاب الصف في أداء المهارة في وقت واحد، وذلك عن طريق وضع مستويات متدرجة الصعوبة تتيح للطلاب اختيار المستوى المناسب لهم بحرية مطلقة دون تدخل المعلم في الاختيار والخوض في ذلك المستوى ومقارنة الأداء بورقة الواجب, الأمر الذي يعمل على استثمار الوقت التعليمي بصور أكثر كفاءة من الأسلوب  التبادلي والذي يقودنا إلى عدد تكرارات أكثر, مما يلعب دورا كبيرا في زيادة نسبة التحسن مقارنة بالأسلوبين الذي شاركاه هذه الدراسة, فقد اتفقت نتائج هذه الدراسة مع كل من المصري (2012) ودراسة البداح (2007), ودراسة المسعود (2007), ودراسة على (2006), ودراسة حسن (2005), ودراسة محمد (2004), ودراسة عبدالله (2004)</w:t>
      </w:r>
    </w:p>
    <w:p w:rsidR="00E914FA" w:rsidRPr="00022614" w:rsidRDefault="00E914FA" w:rsidP="00D51D91">
      <w:pPr>
        <w:pStyle w:val="10"/>
        <w:spacing w:after="240" w:line="560" w:lineRule="atLeast"/>
        <w:ind w:left="0"/>
        <w:contextualSpacing/>
        <w:rPr>
          <w:rFonts w:ascii="Simplified Arabic" w:hAnsi="Simplified Arabic" w:cs="Simplified Arabic"/>
          <w:color w:val="000000"/>
        </w:rPr>
      </w:pPr>
      <w:r w:rsidRPr="00022614">
        <w:rPr>
          <w:rFonts w:ascii="Simplified Arabic" w:hAnsi="Simplified Arabic" w:cs="Simplified Arabic"/>
          <w:color w:val="000000"/>
          <w:rtl/>
        </w:rPr>
        <w:t xml:space="preserve">ويدل هذا على التأثير الايجابي لاستخدام اسلوب </w:t>
      </w:r>
      <w:r w:rsidRPr="00022614">
        <w:rPr>
          <w:rFonts w:ascii="Simplified Arabic" w:hAnsi="Simplified Arabic" w:cs="Simplified Arabic" w:hint="cs"/>
          <w:color w:val="000000"/>
          <w:rtl/>
        </w:rPr>
        <w:t>متعدد المستويات</w:t>
      </w:r>
      <w:r w:rsidRPr="00022614">
        <w:rPr>
          <w:rFonts w:ascii="Simplified Arabic" w:hAnsi="Simplified Arabic" w:cs="Simplified Arabic"/>
          <w:color w:val="000000"/>
          <w:rtl/>
        </w:rPr>
        <w:t xml:space="preserve"> في تعلم المهارات الحركية الاساسية لكرة الطائرة .</w:t>
      </w:r>
    </w:p>
    <w:p w:rsidR="00E914FA" w:rsidRPr="00022614" w:rsidRDefault="00E914FA" w:rsidP="00D51D91">
      <w:pPr>
        <w:pStyle w:val="10"/>
        <w:spacing w:after="240" w:line="560" w:lineRule="atLeast"/>
        <w:ind w:left="-6" w:firstLine="726"/>
        <w:rPr>
          <w:rFonts w:ascii="Simplified Arabic" w:hAnsi="Simplified Arabic" w:cs="Simplified Arabic"/>
          <w:color w:val="000000"/>
          <w:rtl/>
        </w:rPr>
      </w:pPr>
      <w:r w:rsidRPr="00022614">
        <w:rPr>
          <w:rFonts w:ascii="Simplified Arabic" w:hAnsi="Simplified Arabic" w:cs="Simplified Arabic"/>
          <w:color w:val="000000"/>
          <w:rtl/>
        </w:rPr>
        <w:t xml:space="preserve">وقد ترجع هذه الفروق الى استخدام اسلوب جديد للتعلم كما ساعد على تحفيز الطلاب نحو تعلم ومعرفة ماهو جديد بالاضافة يساعد هذا على تثبيت المعلومات التي تم اكتسابها </w:t>
      </w:r>
      <w:r w:rsidRPr="00022614">
        <w:rPr>
          <w:rFonts w:ascii="Simplified Arabic" w:hAnsi="Simplified Arabic" w:cs="Simplified Arabic" w:hint="cs"/>
          <w:color w:val="000000"/>
          <w:rtl/>
        </w:rPr>
        <w:t>لأطول</w:t>
      </w:r>
      <w:r w:rsidRPr="00022614">
        <w:rPr>
          <w:rFonts w:ascii="Simplified Arabic" w:hAnsi="Simplified Arabic" w:cs="Simplified Arabic"/>
          <w:color w:val="000000"/>
          <w:rtl/>
        </w:rPr>
        <w:t xml:space="preserve"> فترة ممكنة فيما يحصل عليه الطلاب يكون بمجهوده وبمجهود زملاءه ولهذا يساعد التعلم بسرعة  </w:t>
      </w:r>
      <w:r w:rsidRPr="00022614">
        <w:rPr>
          <w:rFonts w:ascii="Simplified Arabic" w:hAnsi="Simplified Arabic" w:cs="Simplified Arabic" w:hint="cs"/>
          <w:color w:val="000000"/>
          <w:rtl/>
        </w:rPr>
        <w:t>وإتقان</w:t>
      </w:r>
      <w:r w:rsidRPr="00022614">
        <w:rPr>
          <w:rFonts w:ascii="Simplified Arabic" w:hAnsi="Simplified Arabic" w:cs="Simplified Arabic"/>
          <w:color w:val="000000"/>
          <w:rtl/>
        </w:rPr>
        <w:t>، بالاضافة الى انه لن ينسى ما اكتسبه بسهولة .</w:t>
      </w:r>
    </w:p>
    <w:p w:rsidR="00E914FA" w:rsidRPr="00022614" w:rsidRDefault="00E914FA" w:rsidP="00E914FA">
      <w:pPr>
        <w:pStyle w:val="10"/>
        <w:spacing w:after="240" w:line="560" w:lineRule="atLeast"/>
        <w:jc w:val="lowKashida"/>
        <w:rPr>
          <w:rFonts w:ascii="Simplified Arabic" w:hAnsi="Simplified Arabic" w:cs="Simplified Arabic"/>
          <w:color w:val="000000"/>
          <w:rtl/>
        </w:rPr>
      </w:pPr>
      <w:r w:rsidRPr="00022614">
        <w:rPr>
          <w:rFonts w:ascii="Simplified Arabic" w:hAnsi="Simplified Arabic" w:cs="Simplified Arabic" w:hint="cs"/>
          <w:color w:val="000000"/>
          <w:rtl/>
        </w:rPr>
        <w:t xml:space="preserve">وكذلك </w:t>
      </w:r>
      <w:r>
        <w:rPr>
          <w:rFonts w:ascii="Simplified Arabic" w:hAnsi="Simplified Arabic" w:cs="Simplified Arabic" w:hint="cs"/>
          <w:color w:val="000000"/>
          <w:rtl/>
        </w:rPr>
        <w:t>يعزو الباحثون</w:t>
      </w:r>
      <w:r w:rsidRPr="00022614">
        <w:rPr>
          <w:rFonts w:ascii="Simplified Arabic" w:hAnsi="Simplified Arabic" w:cs="Simplified Arabic" w:hint="cs"/>
          <w:color w:val="000000"/>
          <w:rtl/>
        </w:rPr>
        <w:t xml:space="preserve"> الى تحسين المهارات الاساسية بكرة الطائرة باستخدام أسلوب متعدد المستويات للأسباب الآتية:</w:t>
      </w:r>
    </w:p>
    <w:p w:rsidR="00E914FA" w:rsidRPr="00D51D91" w:rsidRDefault="00E914FA" w:rsidP="00D51D91">
      <w:pPr>
        <w:jc w:val="both"/>
        <w:rPr>
          <w:rFonts w:cs="Simplified Arabic"/>
          <w:color w:val="000000"/>
          <w:sz w:val="24"/>
          <w:szCs w:val="24"/>
        </w:rPr>
      </w:pPr>
      <w:r w:rsidRPr="00D51D91">
        <w:rPr>
          <w:rFonts w:cs="Simplified Arabic" w:hint="cs"/>
          <w:color w:val="000000"/>
          <w:sz w:val="24"/>
          <w:szCs w:val="24"/>
          <w:rtl/>
        </w:rPr>
        <w:lastRenderedPageBreak/>
        <w:t>يتيح إلى استيعاب المجموعة الدراسية في آن و</w:t>
      </w:r>
      <w:r w:rsidR="00D51D91">
        <w:rPr>
          <w:rFonts w:cs="Simplified Arabic" w:hint="cs"/>
          <w:color w:val="000000"/>
          <w:sz w:val="24"/>
          <w:szCs w:val="24"/>
          <w:rtl/>
        </w:rPr>
        <w:t xml:space="preserve">احد, لان فكرته قائمة على الشمول، </w:t>
      </w:r>
      <w:r w:rsidRPr="00D51D91">
        <w:rPr>
          <w:rFonts w:cs="Simplified Arabic" w:hint="cs"/>
          <w:color w:val="000000"/>
          <w:sz w:val="24"/>
          <w:szCs w:val="24"/>
          <w:rtl/>
        </w:rPr>
        <w:t>يقدم أفض</w:t>
      </w:r>
      <w:r w:rsidR="00D51D91">
        <w:rPr>
          <w:rFonts w:cs="Simplified Arabic" w:hint="cs"/>
          <w:color w:val="000000"/>
          <w:sz w:val="24"/>
          <w:szCs w:val="24"/>
          <w:rtl/>
        </w:rPr>
        <w:t xml:space="preserve">ل استثمار للوقت التعليمي، </w:t>
      </w:r>
      <w:r w:rsidRPr="00D51D91">
        <w:rPr>
          <w:rFonts w:cs="Simplified Arabic" w:hint="cs"/>
          <w:color w:val="000000"/>
          <w:sz w:val="24"/>
          <w:szCs w:val="24"/>
          <w:rtl/>
        </w:rPr>
        <w:t>يفتح باب الاختي</w:t>
      </w:r>
      <w:r w:rsidR="00D51D91">
        <w:rPr>
          <w:rFonts w:cs="Simplified Arabic" w:hint="cs"/>
          <w:color w:val="000000"/>
          <w:sz w:val="24"/>
          <w:szCs w:val="24"/>
          <w:rtl/>
        </w:rPr>
        <w:t xml:space="preserve">ار بين المستويات متدرجة الصعوبة، </w:t>
      </w:r>
      <w:r w:rsidRPr="00D51D91">
        <w:rPr>
          <w:rFonts w:cs="Simplified Arabic" w:hint="cs"/>
          <w:color w:val="000000"/>
          <w:sz w:val="24"/>
          <w:szCs w:val="24"/>
          <w:rtl/>
        </w:rPr>
        <w:t>ي</w:t>
      </w:r>
      <w:r w:rsidR="00D51D91">
        <w:rPr>
          <w:rFonts w:cs="Simplified Arabic" w:hint="cs"/>
          <w:color w:val="000000"/>
          <w:sz w:val="24"/>
          <w:szCs w:val="24"/>
          <w:rtl/>
        </w:rPr>
        <w:t xml:space="preserve">خلق جو من التنافس بين المتعلمين، </w:t>
      </w:r>
      <w:r w:rsidRPr="00D51D91">
        <w:rPr>
          <w:rFonts w:cs="Simplified Arabic" w:hint="cs"/>
          <w:color w:val="000000"/>
          <w:sz w:val="24"/>
          <w:szCs w:val="24"/>
          <w:rtl/>
        </w:rPr>
        <w:t xml:space="preserve">يجعل الطالب متشوق ومنجذب نحو </w:t>
      </w:r>
      <w:r w:rsidR="00D51D91">
        <w:rPr>
          <w:rFonts w:cs="Simplified Arabic" w:hint="cs"/>
          <w:color w:val="000000"/>
          <w:sz w:val="24"/>
          <w:szCs w:val="24"/>
          <w:rtl/>
        </w:rPr>
        <w:t xml:space="preserve">الدرس, وبذلك كسر لقاعدة الروتين، </w:t>
      </w:r>
      <w:r w:rsidRPr="00D51D91">
        <w:rPr>
          <w:rFonts w:cs="Simplified Arabic" w:hint="cs"/>
          <w:color w:val="000000"/>
          <w:sz w:val="24"/>
          <w:szCs w:val="24"/>
          <w:rtl/>
        </w:rPr>
        <w:t>يتيح الفرصة لتكرار المهارات بشكل فردي (عدد مرات أكثر) مقارنة ببقية الأساليب وذلك لأن أساس التطور في المجال</w:t>
      </w:r>
      <w:r w:rsidR="00D51D91">
        <w:rPr>
          <w:rFonts w:cs="Simplified Arabic" w:hint="cs"/>
          <w:color w:val="000000"/>
          <w:sz w:val="24"/>
          <w:szCs w:val="24"/>
          <w:rtl/>
        </w:rPr>
        <w:t xml:space="preserve"> الرياضي كثرة التكرار والممارسة، </w:t>
      </w:r>
      <w:r w:rsidRPr="00D51D91">
        <w:rPr>
          <w:rFonts w:cs="Simplified Arabic" w:hint="cs"/>
          <w:color w:val="000000"/>
          <w:sz w:val="24"/>
          <w:szCs w:val="24"/>
          <w:rtl/>
        </w:rPr>
        <w:t>يعمل على إزالة الخوف والرهبة لدي المتعلمين لأنه يسمح بالحرية الاختيار.</w:t>
      </w:r>
    </w:p>
    <w:p w:rsidR="00E914FA" w:rsidRPr="00CF70A5" w:rsidRDefault="00E914FA" w:rsidP="00E914FA">
      <w:pPr>
        <w:spacing w:after="0" w:line="240" w:lineRule="auto"/>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ثالثاً: النتائج للتساؤل الثالث:</w:t>
      </w:r>
    </w:p>
    <w:p w:rsidR="00E914FA" w:rsidRPr="00CF70A5" w:rsidRDefault="00E914FA" w:rsidP="00E914FA">
      <w:pPr>
        <w:spacing w:line="360" w:lineRule="auto"/>
        <w:jc w:val="both"/>
        <w:rPr>
          <w:b/>
          <w:bCs/>
          <w:color w:val="000000"/>
          <w:sz w:val="24"/>
          <w:szCs w:val="24"/>
          <w:rtl/>
        </w:rPr>
      </w:pPr>
      <w:r w:rsidRPr="00D51D91">
        <w:rPr>
          <w:rFonts w:ascii="Simplified Arabic" w:hAnsi="Simplified Arabic" w:cs="Simplified Arabic" w:hint="cs"/>
          <w:b/>
          <w:bCs/>
          <w:color w:val="000000"/>
          <w:sz w:val="24"/>
          <w:szCs w:val="24"/>
          <w:rtl/>
        </w:rPr>
        <w:t xml:space="preserve">هل توجد فروق ذات دلالة إحصائية على القياس البعدي  في بعض المهارات الأساسية في </w:t>
      </w:r>
      <w:r w:rsidR="00D51D91" w:rsidRPr="00D51D91">
        <w:rPr>
          <w:rFonts w:ascii="Simplified Arabic" w:hAnsi="Simplified Arabic" w:cs="Simplified Arabic" w:hint="cs"/>
          <w:b/>
          <w:bCs/>
          <w:color w:val="000000"/>
          <w:sz w:val="24"/>
          <w:szCs w:val="24"/>
          <w:rtl/>
        </w:rPr>
        <w:t>ال</w:t>
      </w:r>
      <w:r w:rsidRPr="00D51D91">
        <w:rPr>
          <w:rFonts w:ascii="Simplified Arabic" w:hAnsi="Simplified Arabic" w:cs="Simplified Arabic" w:hint="cs"/>
          <w:b/>
          <w:bCs/>
          <w:color w:val="000000"/>
          <w:sz w:val="24"/>
          <w:szCs w:val="24"/>
          <w:rtl/>
        </w:rPr>
        <w:t>كرة الطائرة بين أفراد المجموعتين التجريبيتين الأولى والثانية؟</w:t>
      </w:r>
    </w:p>
    <w:p w:rsidR="00E914FA" w:rsidRPr="00CF70A5" w:rsidRDefault="00E914FA" w:rsidP="00E914FA">
      <w:pPr>
        <w:spacing w:after="0" w:line="360" w:lineRule="auto"/>
        <w:ind w:firstLine="720"/>
        <w:jc w:val="both"/>
        <w:rPr>
          <w:rFonts w:ascii="Simplified Arabic" w:hAnsi="Simplified Arabic" w:cs="Simplified Arabic"/>
          <w:color w:val="000000"/>
          <w:sz w:val="24"/>
          <w:szCs w:val="24"/>
          <w:rtl/>
          <w:lang w:eastAsia="fr-FR"/>
        </w:rPr>
      </w:pPr>
      <w:r w:rsidRPr="00CF70A5">
        <w:rPr>
          <w:rFonts w:ascii="Simplified Arabic" w:hAnsi="Simplified Arabic" w:cs="Simplified Arabic" w:hint="cs"/>
          <w:color w:val="000000"/>
          <w:sz w:val="24"/>
          <w:szCs w:val="24"/>
          <w:rtl/>
        </w:rPr>
        <w:t xml:space="preserve">وللكشف عن الفروق في متوسط القياس البعدي للمتغيرات المهارية بين أفراد المجموعتين التجريبيتين، </w:t>
      </w:r>
      <w:r w:rsidRPr="00CF70A5">
        <w:rPr>
          <w:rFonts w:ascii="Simplified Arabic" w:hAnsi="Simplified Arabic" w:cs="Simplified Arabic" w:hint="cs"/>
          <w:color w:val="000000"/>
          <w:sz w:val="24"/>
          <w:szCs w:val="24"/>
          <w:rtl/>
          <w:lang w:bidi="ar-JO"/>
        </w:rPr>
        <w:t xml:space="preserve">تم استخدام اختبار (ت) </w:t>
      </w:r>
      <w:r w:rsidRPr="00CF70A5">
        <w:rPr>
          <w:rFonts w:ascii="Simplified Arabic" w:hAnsi="Simplified Arabic" w:cs="Simplified Arabic" w:hint="cs"/>
          <w:color w:val="000000"/>
          <w:sz w:val="24"/>
          <w:szCs w:val="24"/>
          <w:rtl/>
        </w:rPr>
        <w:t>لمجموعتين مستقلتين</w:t>
      </w:r>
      <w:r w:rsidRPr="00CF70A5">
        <w:rPr>
          <w:rFonts w:ascii="Simplified Arabic" w:hAnsi="Simplified Arabic" w:cs="Simplified Arabic" w:hint="cs"/>
          <w:color w:val="000000"/>
          <w:sz w:val="24"/>
          <w:szCs w:val="24"/>
          <w:rtl/>
          <w:lang w:bidi="ar-JO"/>
        </w:rPr>
        <w:t xml:space="preserve"> (</w:t>
      </w:r>
      <w:r w:rsidRPr="00CF70A5">
        <w:rPr>
          <w:rFonts w:ascii="Simplified Arabic" w:hAnsi="Simplified Arabic" w:cs="Simplified Arabic"/>
          <w:color w:val="000000"/>
          <w:sz w:val="24"/>
          <w:szCs w:val="24"/>
          <w:lang w:bidi="ar-JO"/>
        </w:rPr>
        <w:t>Independent samples t- test</w:t>
      </w:r>
      <w:r w:rsidRPr="00CF70A5">
        <w:rPr>
          <w:rFonts w:ascii="Simplified Arabic" w:hAnsi="Simplified Arabic" w:cs="Simplified Arabic" w:hint="cs"/>
          <w:color w:val="000000"/>
          <w:sz w:val="24"/>
          <w:szCs w:val="24"/>
          <w:rtl/>
        </w:rPr>
        <w:t>)، ونتائج الجدول (6) تظهر ذلك.</w:t>
      </w:r>
    </w:p>
    <w:p w:rsidR="00E914FA" w:rsidRPr="00CF70A5" w:rsidRDefault="00E914FA" w:rsidP="00E914FA">
      <w:pPr>
        <w:spacing w:after="0" w:line="240" w:lineRule="auto"/>
        <w:jc w:val="center"/>
        <w:rPr>
          <w:rFonts w:ascii="Simplified Arabic" w:hAnsi="Simplified Arabic" w:cs="Simplified Arabic"/>
          <w:b/>
          <w:bCs/>
          <w:color w:val="000000"/>
          <w:sz w:val="24"/>
          <w:szCs w:val="24"/>
          <w:rtl/>
        </w:rPr>
      </w:pPr>
      <w:r w:rsidRPr="00CF70A5">
        <w:rPr>
          <w:rFonts w:ascii="Simplified Arabic" w:hAnsi="Simplified Arabic" w:cs="Simplified Arabic" w:hint="cs"/>
          <w:b/>
          <w:bCs/>
          <w:color w:val="000000"/>
          <w:sz w:val="24"/>
          <w:szCs w:val="24"/>
          <w:rtl/>
        </w:rPr>
        <w:t xml:space="preserve">الجدول رقم (6): نتائج اختبار (ت) لمجموعتين مستقلتين لدلالة الفروق على القياس </w:t>
      </w:r>
      <w:r w:rsidRPr="00CF70A5">
        <w:rPr>
          <w:rFonts w:ascii="Simplified Arabic" w:hAnsi="Simplified Arabic" w:cs="Simplified Arabic"/>
          <w:b/>
          <w:bCs/>
          <w:color w:val="000000"/>
          <w:sz w:val="24"/>
          <w:szCs w:val="24"/>
          <w:rtl/>
        </w:rPr>
        <w:t xml:space="preserve">البعدي في </w:t>
      </w:r>
      <w:r w:rsidRPr="00CF70A5">
        <w:rPr>
          <w:rFonts w:ascii="Simplified Arabic" w:hAnsi="Simplified Arabic" w:cs="Simplified Arabic" w:hint="cs"/>
          <w:b/>
          <w:bCs/>
          <w:color w:val="000000"/>
          <w:sz w:val="24"/>
          <w:szCs w:val="24"/>
          <w:rtl/>
        </w:rPr>
        <w:t>بعض المهارات الأساسية في الكرة الطائرة بين أفراد المجموعتين التجريبيتين الأولى والثانية (ن = 22).</w:t>
      </w:r>
    </w:p>
    <w:tbl>
      <w:tblPr>
        <w:bidiVisual/>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0"/>
        <w:gridCol w:w="990"/>
        <w:gridCol w:w="990"/>
        <w:gridCol w:w="969"/>
        <w:gridCol w:w="921"/>
        <w:gridCol w:w="1075"/>
        <w:gridCol w:w="1080"/>
      </w:tblGrid>
      <w:tr w:rsidR="00E914FA" w:rsidRPr="00CF70A5" w:rsidTr="00D41E26">
        <w:trPr>
          <w:trHeight w:val="416"/>
          <w:jc w:val="center"/>
        </w:trPr>
        <w:tc>
          <w:tcPr>
            <w:tcW w:w="2570"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9D9D9"/>
          </w:tcPr>
          <w:p w:rsidR="00E914FA" w:rsidRPr="00CF70A5" w:rsidRDefault="00E914FA" w:rsidP="00D41E26">
            <w:pPr>
              <w:pBdr>
                <w:bottom w:val="single" w:sz="8" w:space="4" w:color="4F81BD"/>
              </w:pBdr>
              <w:contextualSpacing/>
              <w:jc w:val="right"/>
              <w:rPr>
                <w:rFonts w:ascii="Cambria" w:eastAsia="Times New Roman" w:hAnsi="Cambria" w:cs="Simplified Arabic"/>
                <w:b/>
                <w:bCs/>
                <w:color w:val="000000"/>
                <w:spacing w:val="5"/>
                <w:kern w:val="28"/>
                <w:sz w:val="20"/>
                <w:szCs w:val="20"/>
                <w:rtl/>
                <w:lang w:eastAsia="fr-FR"/>
              </w:rPr>
            </w:pPr>
            <w:r w:rsidRPr="00CF70A5">
              <w:rPr>
                <w:rFonts w:ascii="Cambria" w:eastAsia="Times New Roman" w:hAnsi="Cambria" w:cs="Simplified Arabic" w:hint="cs"/>
                <w:b/>
                <w:bCs/>
                <w:color w:val="000000"/>
                <w:spacing w:val="5"/>
                <w:kern w:val="28"/>
                <w:sz w:val="20"/>
                <w:szCs w:val="20"/>
                <w:rtl/>
                <w:lang w:eastAsia="fr-FR"/>
              </w:rPr>
              <w:t>المجموعة التجريبية</w:t>
            </w:r>
          </w:p>
          <w:p w:rsidR="00E914FA" w:rsidRPr="00CF70A5" w:rsidRDefault="00E914FA" w:rsidP="00D41E26">
            <w:pPr>
              <w:pBdr>
                <w:bottom w:val="single" w:sz="8" w:space="4" w:color="4F81BD"/>
              </w:pBdr>
              <w:contextualSpacing/>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contextualSpacing/>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contextualSpacing/>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rPr>
              <w:t>المتغيرات المهارية</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 xml:space="preserve">الأولى </w:t>
            </w:r>
          </w:p>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lang w:val="fr-FR" w:eastAsia="fr-FR"/>
              </w:rPr>
              <w:t>(الأسلوب التبادلي) (ن= 11)</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 xml:space="preserve">الثانية </w:t>
            </w:r>
          </w:p>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rtl/>
                <w:lang w:val="fr-FR" w:eastAsia="fr-FR"/>
              </w:rPr>
            </w:pPr>
            <w:r w:rsidRPr="00CF70A5">
              <w:rPr>
                <w:rFonts w:ascii="Cambria" w:eastAsia="Times New Roman" w:hAnsi="Cambria" w:cs="Simplified Arabic" w:hint="cs"/>
                <w:b/>
                <w:bCs/>
                <w:color w:val="000000"/>
                <w:spacing w:val="5"/>
                <w:kern w:val="28"/>
                <w:sz w:val="20"/>
                <w:szCs w:val="20"/>
                <w:rtl/>
                <w:lang w:val="fr-FR" w:eastAsia="fr-FR"/>
              </w:rPr>
              <w:t>(متعدد المستويات)</w:t>
            </w:r>
          </w:p>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hint="cs"/>
                <w:b/>
                <w:bCs/>
                <w:color w:val="000000"/>
                <w:spacing w:val="5"/>
                <w:kern w:val="28"/>
                <w:sz w:val="20"/>
                <w:szCs w:val="20"/>
                <w:rtl/>
                <w:lang w:val="fr-FR" w:eastAsia="fr-FR"/>
              </w:rPr>
              <w:t>(ن= 11)</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rtl/>
              </w:rPr>
            </w:pPr>
            <w:r w:rsidRPr="00CF70A5">
              <w:rPr>
                <w:rFonts w:ascii="Cambria" w:eastAsia="Times New Roman" w:hAnsi="Cambria" w:cs="Simplified Arabic"/>
                <w:b/>
                <w:bCs/>
                <w:color w:val="000000"/>
                <w:spacing w:val="5"/>
                <w:kern w:val="28"/>
                <w:sz w:val="20"/>
                <w:szCs w:val="20"/>
                <w:rtl/>
              </w:rPr>
              <w:t>قيمة</w:t>
            </w:r>
          </w:p>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(ت)</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rtl/>
              </w:rPr>
            </w:pPr>
          </w:p>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مستوى الدلالة*</w:t>
            </w:r>
          </w:p>
        </w:tc>
      </w:tr>
      <w:tr w:rsidR="00E914FA" w:rsidRPr="00CF70A5" w:rsidTr="00D41E26">
        <w:trPr>
          <w:trHeight w:val="377"/>
          <w:jc w:val="center"/>
        </w:trPr>
        <w:tc>
          <w:tcPr>
            <w:tcW w:w="257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contextualSpacing/>
              <w:rPr>
                <w:rFonts w:ascii="Cambria" w:eastAsia="Times New Roman" w:hAnsi="Cambria" w:cs="Simplified Arabic"/>
                <w:b/>
                <w:bCs/>
                <w:color w:val="000000"/>
                <w:spacing w:val="5"/>
                <w:kern w:val="28"/>
                <w:sz w:val="20"/>
                <w:szCs w:val="20"/>
                <w:lang w:val="fr-FR" w:eastAsia="fr-FR"/>
              </w:rPr>
            </w:pP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المتوسط</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الانحراف</w:t>
            </w:r>
          </w:p>
        </w:tc>
        <w:tc>
          <w:tcPr>
            <w:tcW w:w="969"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المتوسط</w:t>
            </w:r>
          </w:p>
        </w:tc>
        <w:tc>
          <w:tcPr>
            <w:tcW w:w="921" w:type="dxa"/>
            <w:tcBorders>
              <w:top w:val="single" w:sz="4" w:space="0" w:color="auto"/>
              <w:left w:val="single" w:sz="4" w:space="0" w:color="auto"/>
              <w:bottom w:val="single" w:sz="4" w:space="0" w:color="auto"/>
              <w:right w:val="single" w:sz="4" w:space="0" w:color="auto"/>
            </w:tcBorders>
            <w:shd w:val="clear" w:color="auto" w:fill="D9D9D9"/>
            <w:hideMark/>
          </w:tcPr>
          <w:p w:rsidR="00E914FA" w:rsidRPr="00CF70A5" w:rsidRDefault="00E914FA" w:rsidP="00D41E26">
            <w:pPr>
              <w:pBdr>
                <w:bottom w:val="single" w:sz="8" w:space="4" w:color="4F81BD"/>
              </w:pBdr>
              <w:contextualSpacing/>
              <w:jc w:val="center"/>
              <w:rPr>
                <w:rFonts w:ascii="Cambria" w:eastAsia="Times New Roman" w:hAnsi="Cambria" w:cs="Simplified Arabic"/>
                <w:b/>
                <w:bCs/>
                <w:color w:val="000000"/>
                <w:spacing w:val="5"/>
                <w:kern w:val="28"/>
                <w:sz w:val="20"/>
                <w:szCs w:val="20"/>
                <w:lang w:val="fr-FR" w:eastAsia="fr-FR"/>
              </w:rPr>
            </w:pPr>
            <w:r w:rsidRPr="00CF70A5">
              <w:rPr>
                <w:rFonts w:ascii="Cambria" w:eastAsia="Times New Roman" w:hAnsi="Cambria" w:cs="Simplified Arabic"/>
                <w:b/>
                <w:bCs/>
                <w:color w:val="000000"/>
                <w:spacing w:val="5"/>
                <w:kern w:val="28"/>
                <w:sz w:val="20"/>
                <w:szCs w:val="20"/>
                <w:rtl/>
              </w:rPr>
              <w:t>الانحراف</w:t>
            </w: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contextualSpacing/>
              <w:rPr>
                <w:rFonts w:ascii="Cambria" w:eastAsia="Times New Roman" w:hAnsi="Cambria" w:cs="Simplified Arabic"/>
                <w:b/>
                <w:bCs/>
                <w:color w:val="000000"/>
                <w:spacing w:val="5"/>
                <w:kern w:val="28"/>
                <w:sz w:val="20"/>
                <w:szCs w:val="20"/>
                <w:lang w:val="fr-FR" w:eastAsia="fr-FR"/>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914FA" w:rsidRPr="00CF70A5" w:rsidRDefault="00E914FA" w:rsidP="00D41E26">
            <w:pPr>
              <w:pBdr>
                <w:bottom w:val="single" w:sz="8" w:space="4" w:color="4F81BD"/>
              </w:pBdr>
              <w:contextualSpacing/>
              <w:rPr>
                <w:rFonts w:ascii="Cambria" w:eastAsia="Times New Roman" w:hAnsi="Cambria" w:cs="Simplified Arabic"/>
                <w:b/>
                <w:bCs/>
                <w:color w:val="000000"/>
                <w:spacing w:val="5"/>
                <w:kern w:val="28"/>
                <w:sz w:val="20"/>
                <w:szCs w:val="20"/>
                <w:lang w:val="fr-FR" w:eastAsia="fr-FR"/>
              </w:rPr>
            </w:pPr>
          </w:p>
        </w:tc>
      </w:tr>
      <w:tr w:rsidR="00E914FA" w:rsidRPr="00CF70A5" w:rsidTr="00D41E26">
        <w:trPr>
          <w:trHeight w:val="387"/>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 xml:space="preserve">التمرير من أعلى </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14.55</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3.91</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11.09</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1.87</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2.645</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0.061*</w:t>
            </w:r>
          </w:p>
        </w:tc>
      </w:tr>
      <w:tr w:rsidR="00E914FA" w:rsidRPr="00CF70A5" w:rsidTr="00D41E26">
        <w:trPr>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التمرير من أسفل</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12.45</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1.92</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10.64</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1.63</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2.397</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0.026*</w:t>
            </w:r>
          </w:p>
        </w:tc>
      </w:tr>
      <w:tr w:rsidR="00E914FA" w:rsidRPr="00CF70A5" w:rsidTr="00D41E26">
        <w:trPr>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 المواجه</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16.27</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3.47</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11.82</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1.47</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3.923</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0.001*</w:t>
            </w:r>
          </w:p>
        </w:tc>
      </w:tr>
      <w:tr w:rsidR="00E914FA" w:rsidRPr="00CF70A5" w:rsidTr="00D41E26">
        <w:trPr>
          <w:jc w:val="center"/>
        </w:trPr>
        <w:tc>
          <w:tcPr>
            <w:tcW w:w="257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both"/>
              <w:rPr>
                <w:rFonts w:ascii="Cambria" w:eastAsia="Times New Roman" w:hAnsi="Cambria" w:cs="Simplified Arabic"/>
                <w:color w:val="000000"/>
                <w:spacing w:val="5"/>
                <w:kern w:val="28"/>
                <w:sz w:val="20"/>
                <w:szCs w:val="20"/>
                <w:lang w:val="fr-FR" w:eastAsia="fr-FR"/>
              </w:rPr>
            </w:pPr>
            <w:r w:rsidRPr="00CF70A5">
              <w:rPr>
                <w:rFonts w:ascii="Cambria" w:eastAsia="Times New Roman" w:hAnsi="Cambria" w:cs="Simplified Arabic" w:hint="cs"/>
                <w:color w:val="000000"/>
                <w:spacing w:val="5"/>
                <w:kern w:val="28"/>
                <w:sz w:val="20"/>
                <w:szCs w:val="20"/>
                <w:rtl/>
                <w:lang w:val="fr-FR" w:eastAsia="fr-FR"/>
              </w:rPr>
              <w:t>الارسال من أسفل الجانبي</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15.18</w:t>
            </w:r>
          </w:p>
        </w:tc>
        <w:tc>
          <w:tcPr>
            <w:tcW w:w="99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2.18</w:t>
            </w:r>
          </w:p>
        </w:tc>
        <w:tc>
          <w:tcPr>
            <w:tcW w:w="969"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tl/>
              </w:rPr>
            </w:pPr>
            <w:r w:rsidRPr="00CF70A5">
              <w:rPr>
                <w:rFonts w:ascii="Simplified Arabic" w:eastAsia="Times New Roman" w:hAnsi="Simplified Arabic" w:cs="Simplified Arabic"/>
                <w:color w:val="000000"/>
                <w:spacing w:val="5"/>
                <w:kern w:val="28"/>
                <w:sz w:val="20"/>
                <w:szCs w:val="20"/>
                <w:rtl/>
              </w:rPr>
              <w:t>12.73</w:t>
            </w:r>
          </w:p>
        </w:tc>
        <w:tc>
          <w:tcPr>
            <w:tcW w:w="921"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rPr>
                <w:rFonts w:ascii="Simplified Arabic" w:eastAsia="Times New Roman" w:hAnsi="Simplified Arabic" w:cs="Simplified Arabic"/>
                <w:color w:val="000000"/>
                <w:spacing w:val="5"/>
                <w:kern w:val="28"/>
                <w:sz w:val="20"/>
                <w:szCs w:val="20"/>
              </w:rPr>
            </w:pPr>
            <w:r w:rsidRPr="00CF70A5">
              <w:rPr>
                <w:rFonts w:ascii="Simplified Arabic" w:eastAsia="Times New Roman" w:hAnsi="Simplified Arabic" w:cs="Simplified Arabic"/>
                <w:color w:val="000000"/>
                <w:spacing w:val="5"/>
                <w:kern w:val="28"/>
                <w:sz w:val="20"/>
                <w:szCs w:val="20"/>
                <w:rtl/>
              </w:rPr>
              <w:t>1.62</w:t>
            </w:r>
          </w:p>
        </w:tc>
        <w:tc>
          <w:tcPr>
            <w:tcW w:w="1075"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2.996</w:t>
            </w:r>
          </w:p>
        </w:tc>
        <w:tc>
          <w:tcPr>
            <w:tcW w:w="1080" w:type="dxa"/>
            <w:tcBorders>
              <w:top w:val="single" w:sz="4" w:space="0" w:color="auto"/>
              <w:left w:val="single" w:sz="4" w:space="0" w:color="auto"/>
              <w:bottom w:val="single" w:sz="4" w:space="0" w:color="auto"/>
              <w:right w:val="single" w:sz="4" w:space="0" w:color="auto"/>
            </w:tcBorders>
            <w:hideMark/>
          </w:tcPr>
          <w:p w:rsidR="00E914FA" w:rsidRPr="00CF70A5" w:rsidRDefault="00E914FA" w:rsidP="00D41E26">
            <w:pPr>
              <w:pBdr>
                <w:bottom w:val="single" w:sz="8" w:space="4" w:color="4F81BD"/>
              </w:pBdr>
              <w:contextualSpacing/>
              <w:jc w:val="center"/>
              <w:rPr>
                <w:rFonts w:ascii="Simplified Arabic" w:eastAsia="Times New Roman" w:hAnsi="Simplified Arabic" w:cs="Simplified Arabic"/>
                <w:color w:val="000000"/>
                <w:spacing w:val="5"/>
                <w:kern w:val="28"/>
                <w:sz w:val="20"/>
                <w:szCs w:val="20"/>
                <w:rtl/>
                <w:lang w:val="fr-FR" w:eastAsia="fr-FR"/>
              </w:rPr>
            </w:pPr>
            <w:r w:rsidRPr="00CF70A5">
              <w:rPr>
                <w:rFonts w:ascii="Simplified Arabic" w:eastAsia="Times New Roman" w:hAnsi="Simplified Arabic" w:cs="Simplified Arabic" w:hint="cs"/>
                <w:color w:val="000000"/>
                <w:spacing w:val="5"/>
                <w:kern w:val="28"/>
                <w:sz w:val="20"/>
                <w:szCs w:val="20"/>
                <w:rtl/>
                <w:lang w:val="fr-FR" w:eastAsia="fr-FR"/>
              </w:rPr>
              <w:t>0.007*</w:t>
            </w:r>
          </w:p>
        </w:tc>
      </w:tr>
    </w:tbl>
    <w:p w:rsidR="00E914FA" w:rsidRPr="00CF70A5" w:rsidRDefault="00E914FA" w:rsidP="00E914FA">
      <w:pPr>
        <w:spacing w:after="0"/>
        <w:jc w:val="both"/>
        <w:rPr>
          <w:rFonts w:ascii="Simplified Arabic" w:hAnsi="Simplified Arabic" w:cs="Simplified Arabic"/>
          <w:color w:val="000000"/>
          <w:sz w:val="20"/>
          <w:szCs w:val="20"/>
          <w:rtl/>
          <w:lang w:eastAsia="fr-FR" w:bidi="ar-JO"/>
        </w:rPr>
      </w:pPr>
      <w:r w:rsidRPr="00CF70A5">
        <w:rPr>
          <w:rFonts w:ascii="Simplified Arabic" w:hAnsi="Simplified Arabic" w:cs="Simplified Arabic"/>
          <w:color w:val="000000"/>
          <w:sz w:val="20"/>
          <w:szCs w:val="20"/>
          <w:rtl/>
          <w:lang w:bidi="ar-JO"/>
        </w:rPr>
        <w:t>* دال إحصائيا عند مستوى الدلالة(</w:t>
      </w:r>
      <w:r w:rsidRPr="00CF70A5">
        <w:rPr>
          <w:rFonts w:cs="Simplified Arabic"/>
          <w:color w:val="000000"/>
          <w:sz w:val="20"/>
          <w:szCs w:val="20"/>
          <w:lang w:bidi="ar-JO"/>
        </w:rPr>
        <w:t>α</w:t>
      </w:r>
      <w:r w:rsidRPr="00CF70A5">
        <w:rPr>
          <w:rFonts w:ascii="Simplified Arabic" w:hAnsi="Simplified Arabic" w:hint="cs"/>
          <w:color w:val="000000"/>
          <w:sz w:val="20"/>
          <w:szCs w:val="20"/>
          <w:rtl/>
          <w:lang w:bidi="ar-JO"/>
        </w:rPr>
        <w:t>≤</w:t>
      </w:r>
      <w:r w:rsidRPr="00CF70A5">
        <w:rPr>
          <w:rFonts w:ascii="Simplified Arabic" w:hAnsi="Simplified Arabic" w:cs="Simplified Arabic"/>
          <w:color w:val="000000"/>
          <w:sz w:val="20"/>
          <w:szCs w:val="20"/>
          <w:rtl/>
          <w:lang w:bidi="ar-JO"/>
        </w:rPr>
        <w:t xml:space="preserve"> 0.05)</w:t>
      </w:r>
      <w:r w:rsidRPr="00CF70A5">
        <w:rPr>
          <w:rFonts w:ascii="Simplified Arabic" w:hAnsi="Simplified Arabic" w:cs="Simplified Arabic" w:hint="cs"/>
          <w:color w:val="000000"/>
          <w:sz w:val="20"/>
          <w:szCs w:val="20"/>
          <w:rtl/>
          <w:lang w:bidi="ar-JO"/>
        </w:rPr>
        <w:t>.</w:t>
      </w:r>
    </w:p>
    <w:p w:rsidR="00E914FA" w:rsidRPr="00385D04" w:rsidRDefault="00E914FA" w:rsidP="00E914FA">
      <w:pPr>
        <w:spacing w:after="0" w:line="360" w:lineRule="auto"/>
        <w:ind w:firstLine="708"/>
        <w:jc w:val="both"/>
        <w:rPr>
          <w:rFonts w:ascii="Simplified Arabic" w:hAnsi="Simplified Arabic" w:cs="Simplified Arabic"/>
          <w:color w:val="000000"/>
          <w:sz w:val="28"/>
          <w:szCs w:val="28"/>
          <w:rtl/>
          <w:lang w:bidi="ar-JO"/>
        </w:rPr>
      </w:pPr>
      <w:r w:rsidRPr="00CF70A5">
        <w:rPr>
          <w:rFonts w:ascii="Simplified Arabic" w:hAnsi="Simplified Arabic" w:cs="Simplified Arabic" w:hint="cs"/>
          <w:color w:val="000000"/>
          <w:sz w:val="24"/>
          <w:szCs w:val="24"/>
          <w:rtl/>
          <w:lang w:eastAsia="fr-FR" w:bidi="ar-JO"/>
        </w:rPr>
        <w:t>من خلال النظر إلى نتائج الجدول</w:t>
      </w:r>
      <w:r w:rsidRPr="00CF70A5">
        <w:rPr>
          <w:rFonts w:ascii="Simplified Arabic" w:hAnsi="Simplified Arabic" w:cs="Simplified Arabic"/>
          <w:color w:val="000000"/>
          <w:sz w:val="24"/>
          <w:szCs w:val="24"/>
          <w:rtl/>
          <w:lang w:eastAsia="fr-FR" w:bidi="ar-JO"/>
        </w:rPr>
        <w:t xml:space="preserve"> (</w:t>
      </w:r>
      <w:r w:rsidRPr="00CF70A5">
        <w:rPr>
          <w:rFonts w:ascii="Simplified Arabic" w:hAnsi="Simplified Arabic" w:cs="Simplified Arabic" w:hint="cs"/>
          <w:color w:val="000000"/>
          <w:sz w:val="24"/>
          <w:szCs w:val="24"/>
          <w:rtl/>
          <w:lang w:eastAsia="fr-FR" w:bidi="ar-JO"/>
        </w:rPr>
        <w:t>6</w:t>
      </w:r>
      <w:r w:rsidRPr="00CF70A5">
        <w:rPr>
          <w:rFonts w:ascii="Simplified Arabic" w:hAnsi="Simplified Arabic" w:cs="Simplified Arabic"/>
          <w:color w:val="000000"/>
          <w:sz w:val="24"/>
          <w:szCs w:val="24"/>
          <w:rtl/>
          <w:lang w:eastAsia="fr-FR" w:bidi="ar-JO"/>
        </w:rPr>
        <w:t xml:space="preserve">) </w:t>
      </w:r>
      <w:r w:rsidRPr="00CF70A5">
        <w:rPr>
          <w:rFonts w:ascii="Simplified Arabic" w:hAnsi="Simplified Arabic" w:cs="Simplified Arabic" w:hint="cs"/>
          <w:color w:val="000000"/>
          <w:sz w:val="24"/>
          <w:szCs w:val="24"/>
          <w:rtl/>
          <w:lang w:eastAsia="fr-FR" w:bidi="ar-JO"/>
        </w:rPr>
        <w:t xml:space="preserve">يتبين أن المتوسطات الحسابية للقياس البعدي في جميع المهارات الأساسية في الكرة الطائرة قيد الدراسة لدى أفراد المجموعة التجريبية (الأسلوب التبادلي) كانت أفضل من متوسطات القياس البعدي للمتغيرات المهارية لدى أفراد المجموعة التجريبية الثانية (الأسلوب متعدد المستويات)، وكانت جميعها دالة إحصائيا </w:t>
      </w:r>
      <w:r w:rsidRPr="00CF70A5">
        <w:rPr>
          <w:rFonts w:ascii="Simplified Arabic" w:hAnsi="Simplified Arabic" w:cs="Simplified Arabic"/>
          <w:color w:val="000000"/>
          <w:sz w:val="24"/>
          <w:szCs w:val="24"/>
          <w:rtl/>
          <w:lang w:eastAsia="fr-FR" w:bidi="ar-JO"/>
        </w:rPr>
        <w:t xml:space="preserve">عند </w:t>
      </w:r>
      <w:r w:rsidRPr="00CF70A5">
        <w:rPr>
          <w:rFonts w:ascii="Simplified Arabic" w:hAnsi="Simplified Arabic" w:cs="Simplified Arabic"/>
          <w:color w:val="000000"/>
          <w:sz w:val="24"/>
          <w:szCs w:val="24"/>
          <w:rtl/>
          <w:lang w:eastAsia="fr-FR" w:bidi="ar-JO"/>
        </w:rPr>
        <w:lastRenderedPageBreak/>
        <w:t xml:space="preserve">مستوى الدلالة </w:t>
      </w:r>
      <w:r w:rsidRPr="00CF70A5">
        <w:rPr>
          <w:rFonts w:ascii="Simplified Arabic" w:hAnsi="Simplified Arabic" w:cs="Simplified Arabic"/>
          <w:color w:val="000000"/>
          <w:sz w:val="24"/>
          <w:szCs w:val="24"/>
          <w:rtl/>
          <w:lang w:bidi="ar-JO"/>
        </w:rPr>
        <w:t>(</w:t>
      </w:r>
      <w:r w:rsidRPr="00CF70A5">
        <w:rPr>
          <w:rFonts w:cs="Simplified Arabic"/>
          <w:color w:val="000000"/>
          <w:sz w:val="24"/>
          <w:szCs w:val="24"/>
          <w:lang w:bidi="ar-JO"/>
        </w:rPr>
        <w:t>α</w:t>
      </w:r>
      <w:r w:rsidRPr="00CF70A5">
        <w:rPr>
          <w:rFonts w:ascii="Simplified Arabic" w:hAnsi="Simplified Arabic"/>
          <w:color w:val="000000"/>
          <w:sz w:val="24"/>
          <w:szCs w:val="24"/>
          <w:rtl/>
          <w:lang w:bidi="ar-JO"/>
        </w:rPr>
        <w:t>≤</w:t>
      </w:r>
      <w:r w:rsidRPr="00CF70A5">
        <w:rPr>
          <w:rFonts w:ascii="Simplified Arabic" w:hAnsi="Simplified Arabic" w:cs="Simplified Arabic"/>
          <w:color w:val="000000"/>
          <w:sz w:val="24"/>
          <w:szCs w:val="24"/>
          <w:rtl/>
          <w:lang w:bidi="ar-JO"/>
        </w:rPr>
        <w:t xml:space="preserve"> 0.05)</w:t>
      </w:r>
      <w:r w:rsidRPr="00CF70A5">
        <w:rPr>
          <w:rFonts w:ascii="Simplified Arabic" w:hAnsi="Simplified Arabic" w:cs="Simplified Arabic" w:hint="cs"/>
          <w:color w:val="000000"/>
          <w:sz w:val="24"/>
          <w:szCs w:val="24"/>
          <w:rtl/>
          <w:lang w:bidi="ar-JO"/>
        </w:rPr>
        <w:t>. ومما يفسر ذلك أن تعلم المهارات الأساسية في الكرة الطائرة باستخدام الأسلوب التبادلي أفضل بشكل ملحوظ من الأسلوب متعدد المستويات.</w:t>
      </w:r>
    </w:p>
    <w:p w:rsidR="00E914FA" w:rsidRPr="00022614" w:rsidRDefault="00E914FA" w:rsidP="00E914FA">
      <w:pPr>
        <w:pStyle w:val="10"/>
        <w:spacing w:after="240" w:line="560" w:lineRule="atLeast"/>
        <w:contextualSpacing/>
        <w:jc w:val="lowKashida"/>
        <w:rPr>
          <w:rFonts w:ascii="Simplified Arabic" w:hAnsi="Simplified Arabic" w:cs="Simplified Arabic"/>
          <w:color w:val="000000"/>
          <w:rtl/>
        </w:rPr>
      </w:pPr>
      <w:r>
        <w:rPr>
          <w:rFonts w:ascii="Simplified Arabic" w:hAnsi="Simplified Arabic" w:cs="Simplified Arabic" w:hint="cs"/>
          <w:color w:val="000000"/>
          <w:rtl/>
        </w:rPr>
        <w:t>يعزو الباحثون</w:t>
      </w:r>
      <w:r w:rsidRPr="00022614">
        <w:rPr>
          <w:rFonts w:ascii="Simplified Arabic" w:hAnsi="Simplified Arabic" w:cs="Simplified Arabic" w:hint="cs"/>
          <w:color w:val="000000"/>
          <w:rtl/>
        </w:rPr>
        <w:t xml:space="preserve"> تفوق المجموعة التجريبية الأولى (الأسلوب التبادلي) عن المجموعة التجريية الثانية (أسلوب التطبيق الذاتي متعدد المستويات)، حيث </w:t>
      </w:r>
      <w:r w:rsidRPr="00022614">
        <w:rPr>
          <w:rFonts w:cs="Simplified Arabic" w:hint="cs"/>
          <w:color w:val="000000"/>
          <w:rtl/>
        </w:rPr>
        <w:t>أن الأسلوب التبادلي يتيح للمتعلمين تقديم التغذية الراجعة وتصويب الأخطاء من خلال ورقة المعيار وزيادة عدد مرات التطبيق بشكل ثنائي واستغلال الوقت في التطبيق, وكذلك التوافق والترتيب من خلال استخدام التشكيلات في الأسلوب الأمري إلا أن أسلوب الاحتواء كان سيد الموقف بلا منازع في هذه الدراسة. و</w:t>
      </w:r>
      <w:r w:rsidRPr="00022614">
        <w:rPr>
          <w:rFonts w:ascii="Simplified Arabic" w:hAnsi="Simplified Arabic" w:cs="Simplified Arabic"/>
          <w:color w:val="000000"/>
          <w:rtl/>
        </w:rPr>
        <w:t>فضلا عن استمرار تكرار الاداء المستمر اثناء المحاضرة من تصحيح الاخطاء وتقديم التغذية الراجعة  للطلاب من قبل الباحثة بصورة واضحة اثناء الاداء مما اثر ايجابيا على الاداء المهاري للطالب</w:t>
      </w:r>
      <w:r w:rsidRPr="00022614">
        <w:rPr>
          <w:rFonts w:ascii="Simplified Arabic" w:hAnsi="Simplified Arabic" w:cs="Simplified Arabic" w:hint="cs"/>
          <w:color w:val="000000"/>
          <w:rtl/>
        </w:rPr>
        <w:t>ة</w:t>
      </w:r>
      <w:r w:rsidRPr="00022614">
        <w:rPr>
          <w:rFonts w:ascii="Simplified Arabic" w:hAnsi="Simplified Arabic" w:cs="Simplified Arabic"/>
          <w:color w:val="000000"/>
          <w:rtl/>
        </w:rPr>
        <w:t xml:space="preserve"> كما تُرجع الباحثة هذه النتائج الى خبرة الباحثة لاعبة كرة طائرة ومعرفتها </w:t>
      </w:r>
      <w:r w:rsidRPr="00022614">
        <w:rPr>
          <w:rFonts w:ascii="Simplified Arabic" w:hAnsi="Simplified Arabic" w:cs="Simplified Arabic" w:hint="cs"/>
          <w:color w:val="000000"/>
          <w:rtl/>
        </w:rPr>
        <w:t>للأداء</w:t>
      </w:r>
      <w:r w:rsidRPr="00022614">
        <w:rPr>
          <w:rFonts w:ascii="Simplified Arabic" w:hAnsi="Simplified Arabic" w:cs="Simplified Arabic"/>
          <w:color w:val="000000"/>
          <w:rtl/>
        </w:rPr>
        <w:t xml:space="preserve"> الصحيح للمهارة  والتعرف على نقاط القوة والضعف من خلال الملاحظة وبالتالي القيام بتصحيح الاخطاء التي قد يقع فيها الطلاب اثناء الاداء .</w:t>
      </w:r>
    </w:p>
    <w:p w:rsidR="00E914FA" w:rsidRPr="00022614" w:rsidRDefault="00E914FA" w:rsidP="00E914FA">
      <w:pPr>
        <w:pStyle w:val="10"/>
        <w:spacing w:after="240" w:line="560" w:lineRule="atLeast"/>
        <w:contextualSpacing/>
        <w:jc w:val="lowKashida"/>
        <w:rPr>
          <w:rFonts w:ascii="Simplified Arabic" w:hAnsi="Simplified Arabic" w:cs="Simplified Arabic"/>
          <w:color w:val="000000"/>
        </w:rPr>
      </w:pPr>
      <w:r w:rsidRPr="00022614">
        <w:rPr>
          <w:rFonts w:ascii="Simplified Arabic" w:hAnsi="Simplified Arabic" w:cs="Simplified Arabic" w:hint="cs"/>
          <w:color w:val="000000"/>
          <w:rtl/>
          <w:lang w:eastAsia="ar-SA" w:bidi="ar-IQ"/>
        </w:rPr>
        <w:t xml:space="preserve">كما </w:t>
      </w:r>
      <w:r>
        <w:rPr>
          <w:rFonts w:ascii="Simplified Arabic" w:hAnsi="Simplified Arabic" w:cs="Simplified Arabic" w:hint="cs"/>
          <w:color w:val="000000"/>
          <w:rtl/>
          <w:lang w:eastAsia="ar-SA" w:bidi="ar-IQ"/>
        </w:rPr>
        <w:t>يشير الباحثن و</w:t>
      </w:r>
      <w:r w:rsidRPr="00022614">
        <w:rPr>
          <w:rFonts w:ascii="Simplified Arabic" w:hAnsi="Simplified Arabic" w:cs="Simplified Arabic" w:hint="cs"/>
          <w:color w:val="000000"/>
          <w:rtl/>
          <w:lang w:eastAsia="ar-SA" w:bidi="ar-IQ"/>
        </w:rPr>
        <w:t>أن هذا الأسلوب يتم بتكرار المحاولات والتدريب المستمر على أداء المهارة بحيث يصل المتعلم إلى مرحلة التوافق العضلي العصبي بأداء المهارة وتقل أخطاءه ويكون الأداء المهاري بشكل أفضل إضافة إلى دور المدرس كمرشد إضافة والهدف الأساسي هو الوصول بالمتعلم إلى المستوى المنشود، ويسهل تحقيق الهدف إذا أشركنا الطلبة بطريقة فعلية في إدارة عملية التعلم.</w:t>
      </w:r>
    </w:p>
    <w:p w:rsidR="00D51D91" w:rsidRPr="00D51D91" w:rsidRDefault="00E914FA" w:rsidP="00D51D91">
      <w:pPr>
        <w:tabs>
          <w:tab w:val="left" w:pos="223"/>
        </w:tabs>
        <w:spacing w:after="240" w:line="560" w:lineRule="atLeast"/>
        <w:ind w:left="-6"/>
        <w:jc w:val="lowKashida"/>
        <w:rPr>
          <w:rFonts w:ascii="Simplified Arabic" w:hAnsi="Simplified Arabic" w:cs="Simplified Arabic"/>
          <w:color w:val="000000"/>
          <w:sz w:val="24"/>
          <w:szCs w:val="24"/>
          <w:rtl/>
        </w:rPr>
      </w:pPr>
      <w:r w:rsidRPr="00022614">
        <w:rPr>
          <w:rFonts w:ascii="Simplified Arabic" w:hAnsi="Simplified Arabic" w:cs="Simplified Arabic" w:hint="cs"/>
          <w:color w:val="000000"/>
          <w:sz w:val="24"/>
          <w:szCs w:val="24"/>
          <w:rtl/>
        </w:rPr>
        <w:tab/>
      </w:r>
      <w:r w:rsidRPr="00022614">
        <w:rPr>
          <w:rFonts w:ascii="Simplified Arabic" w:hAnsi="Simplified Arabic" w:cs="Simplified Arabic" w:hint="cs"/>
          <w:color w:val="000000"/>
          <w:sz w:val="24"/>
          <w:szCs w:val="24"/>
          <w:rtl/>
        </w:rPr>
        <w:tab/>
      </w:r>
      <w:r w:rsidR="00D51D91" w:rsidRPr="00D51D91">
        <w:rPr>
          <w:rFonts w:ascii="Simplified Arabic" w:hAnsi="Simplified Arabic" w:cs="Simplified Arabic" w:hint="cs"/>
          <w:color w:val="000000"/>
          <w:sz w:val="24"/>
          <w:szCs w:val="24"/>
          <w:rtl/>
        </w:rPr>
        <w:t>واختلفت نتائج الدراسة مع دراسة كل من (الأطرش، 2017)، ودراسة (سوالمة، 2018)</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و</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دراسة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بويس</w:t>
      </w:r>
      <w:r w:rsidR="00D51D91" w:rsidRPr="00D51D91">
        <w:rPr>
          <w:rFonts w:ascii="Simplified Arabic" w:hAnsi="Simplified Arabic" w:cs="Simplified Arabic"/>
          <w:color w:val="000000"/>
          <w:sz w:val="24"/>
          <w:szCs w:val="24"/>
          <w:rtl/>
        </w:rPr>
        <w:t xml:space="preserve"> (1992 )  </w:t>
      </w:r>
      <w:r w:rsidR="00D51D91" w:rsidRPr="00D51D91">
        <w:rPr>
          <w:rFonts w:ascii="Simplified Arabic" w:hAnsi="Simplified Arabic" w:cs="Simplified Arabic" w:hint="cs"/>
          <w:color w:val="000000"/>
          <w:sz w:val="24"/>
          <w:szCs w:val="24"/>
          <w:rtl/>
        </w:rPr>
        <w:t>وكان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من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اهم</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النتائج</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اساليب</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التدريس</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الثلاث</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الممارسة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والأوامر</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والتبادلي</w:t>
      </w:r>
      <w:r w:rsidR="00D51D91" w:rsidRPr="00D51D91">
        <w:rPr>
          <w:rFonts w:ascii="Simplified Arabic" w:hAnsi="Simplified Arabic" w:cs="Simplified Arabic"/>
          <w:color w:val="000000"/>
          <w:sz w:val="24"/>
          <w:szCs w:val="24"/>
          <w:rtl/>
        </w:rPr>
        <w:t xml:space="preserve"> ) </w:t>
      </w:r>
      <w:r w:rsidR="00D51D91" w:rsidRPr="00D51D91">
        <w:rPr>
          <w:rFonts w:ascii="Simplified Arabic" w:hAnsi="Simplified Arabic" w:cs="Simplified Arabic" w:hint="cs"/>
          <w:color w:val="000000"/>
          <w:sz w:val="24"/>
          <w:szCs w:val="24"/>
          <w:rtl/>
        </w:rPr>
        <w:t>تعمل</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على</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تحسن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الاداء</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الحركي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لكن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اسلوبي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الاوامر</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والممارسة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تحسن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اكثر</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من</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الاسلوب</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التبادلي</w:t>
      </w:r>
      <w:r w:rsidR="00D51D91" w:rsidRPr="00D51D91">
        <w:rPr>
          <w:rFonts w:ascii="Simplified Arabic" w:hAnsi="Simplified Arabic" w:cs="Simplified Arabic"/>
          <w:color w:val="000000"/>
          <w:sz w:val="24"/>
          <w:szCs w:val="24"/>
          <w:rtl/>
        </w:rPr>
        <w:t xml:space="preserve"> . </w:t>
      </w:r>
      <w:r w:rsidR="00D51D91" w:rsidRPr="00D51D91">
        <w:rPr>
          <w:rFonts w:ascii="Simplified Arabic" w:hAnsi="Simplified Arabic" w:cs="Simplified Arabic" w:hint="cs"/>
          <w:color w:val="000000"/>
          <w:sz w:val="24"/>
          <w:szCs w:val="24"/>
          <w:rtl/>
        </w:rPr>
        <w:t>دراسة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صالح</w:t>
      </w:r>
      <w:r w:rsidR="00D51D91" w:rsidRPr="00D51D91">
        <w:rPr>
          <w:rFonts w:ascii="Simplified Arabic" w:hAnsi="Simplified Arabic" w:cs="Simplified Arabic"/>
          <w:color w:val="000000"/>
          <w:sz w:val="24"/>
          <w:szCs w:val="24"/>
          <w:rtl/>
        </w:rPr>
        <w:t xml:space="preserve"> (2000) </w:t>
      </w:r>
      <w:r w:rsidR="00D51D91" w:rsidRPr="00D51D91">
        <w:rPr>
          <w:rFonts w:ascii="Simplified Arabic" w:hAnsi="Simplified Arabic" w:cs="Simplified Arabic" w:hint="cs"/>
          <w:color w:val="000000"/>
          <w:sz w:val="24"/>
          <w:szCs w:val="24"/>
          <w:rtl/>
        </w:rPr>
        <w:t>و</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دراسة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خلف</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وذيابات</w:t>
      </w:r>
      <w:r w:rsidR="00D51D91" w:rsidRPr="00D51D91">
        <w:rPr>
          <w:rFonts w:ascii="Simplified Arabic" w:hAnsi="Simplified Arabic" w:cs="Simplified Arabic"/>
          <w:color w:val="000000"/>
          <w:sz w:val="24"/>
          <w:szCs w:val="24"/>
          <w:rtl/>
        </w:rPr>
        <w:t xml:space="preserve"> (2013)</w:t>
      </w:r>
      <w:r w:rsidR="00D51D91" w:rsidRPr="00D51D91">
        <w:rPr>
          <w:rFonts w:ascii="Simplified Arabic" w:hAnsi="Simplified Arabic" w:cs="Simplified Arabic" w:hint="cs"/>
          <w:color w:val="000000"/>
          <w:sz w:val="24"/>
          <w:szCs w:val="24"/>
          <w:rtl/>
        </w:rPr>
        <w:t>، وتعارضت</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هذه</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النتائج</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مع</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دراسة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الحديثي</w:t>
      </w:r>
      <w:r w:rsidR="00D51D91" w:rsidRPr="00D51D91">
        <w:rPr>
          <w:rFonts w:ascii="Simplified Arabic" w:hAnsi="Simplified Arabic" w:cs="Simplified Arabic"/>
          <w:color w:val="000000"/>
          <w:sz w:val="24"/>
          <w:szCs w:val="24"/>
          <w:rtl/>
        </w:rPr>
        <w:t xml:space="preserve"> (2003 ) </w:t>
      </w:r>
      <w:r w:rsidR="00D51D91" w:rsidRPr="00D51D91">
        <w:rPr>
          <w:rFonts w:ascii="Simplified Arabic" w:hAnsi="Simplified Arabic" w:cs="Simplified Arabic" w:hint="cs"/>
          <w:color w:val="000000"/>
          <w:sz w:val="24"/>
          <w:szCs w:val="24"/>
          <w:rtl/>
        </w:rPr>
        <w:t>والتي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اظهرت</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نتائجها</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تفوق</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الاسلوب</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التعاوني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على</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الاسلوب</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المتبع</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التقليدي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في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تعلم</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المهارات</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الاساسية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في</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كرة</w:t>
      </w:r>
      <w:r w:rsidR="00D51D91" w:rsidRPr="00D51D91">
        <w:rPr>
          <w:rFonts w:ascii="Simplified Arabic" w:hAnsi="Simplified Arabic" w:cs="Simplified Arabic"/>
          <w:color w:val="000000"/>
          <w:sz w:val="24"/>
          <w:szCs w:val="24"/>
          <w:rtl/>
        </w:rPr>
        <w:t xml:space="preserve"> </w:t>
      </w:r>
      <w:r w:rsidR="00D51D91" w:rsidRPr="00D51D91">
        <w:rPr>
          <w:rFonts w:ascii="Simplified Arabic" w:hAnsi="Simplified Arabic" w:cs="Simplified Arabic" w:hint="cs"/>
          <w:color w:val="000000"/>
          <w:sz w:val="24"/>
          <w:szCs w:val="24"/>
          <w:rtl/>
        </w:rPr>
        <w:t>الطائرة</w:t>
      </w:r>
      <w:r w:rsidR="00D51D91" w:rsidRPr="00D51D91">
        <w:rPr>
          <w:rFonts w:ascii="Simplified Arabic" w:hAnsi="Simplified Arabic" w:cs="Simplified Arabic"/>
          <w:color w:val="000000"/>
          <w:sz w:val="24"/>
          <w:szCs w:val="24"/>
          <w:rtl/>
        </w:rPr>
        <w:t xml:space="preserve">  .</w:t>
      </w:r>
    </w:p>
    <w:p w:rsidR="00D51D91" w:rsidRPr="00D51D91" w:rsidRDefault="00D51D91" w:rsidP="00D51D91">
      <w:pPr>
        <w:tabs>
          <w:tab w:val="left" w:pos="223"/>
        </w:tabs>
        <w:spacing w:after="240" w:line="560" w:lineRule="atLeast"/>
        <w:ind w:left="-6"/>
        <w:jc w:val="lowKashida"/>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وي</w:t>
      </w:r>
      <w:r w:rsidRPr="00D51D91">
        <w:rPr>
          <w:rFonts w:ascii="Simplified Arabic" w:hAnsi="Simplified Arabic" w:cs="Simplified Arabic" w:hint="cs"/>
          <w:color w:val="000000"/>
          <w:sz w:val="24"/>
          <w:szCs w:val="24"/>
          <w:rtl/>
        </w:rPr>
        <w:t>وضح</w:t>
      </w:r>
      <w:r w:rsidRPr="00D51D91">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الباحثون</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ان</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النتائج</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الايجابية</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متفقة</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مع</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نتائج</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اغلب</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الدراسات</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السابقة</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منها</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دراسة</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شاكر</w:t>
      </w:r>
      <w:r w:rsidRPr="00D51D91">
        <w:rPr>
          <w:rFonts w:ascii="Simplified Arabic" w:hAnsi="Simplified Arabic" w:cs="Simplified Arabic"/>
          <w:color w:val="000000"/>
          <w:sz w:val="24"/>
          <w:szCs w:val="24"/>
          <w:rtl/>
        </w:rPr>
        <w:t xml:space="preserve"> (2010 )</w:t>
      </w:r>
      <w:r w:rsidRPr="00D51D91">
        <w:rPr>
          <w:rFonts w:ascii="Simplified Arabic" w:hAnsi="Simplified Arabic" w:cs="Simplified Arabic" w:hint="cs"/>
          <w:color w:val="000000"/>
          <w:sz w:val="24"/>
          <w:szCs w:val="24"/>
          <w:rtl/>
        </w:rPr>
        <w:t>، سعيد</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وسلمان</w:t>
      </w:r>
      <w:r w:rsidRPr="00D51D91">
        <w:rPr>
          <w:rFonts w:ascii="Simplified Arabic" w:hAnsi="Simplified Arabic" w:cs="Simplified Arabic"/>
          <w:color w:val="000000"/>
          <w:sz w:val="24"/>
          <w:szCs w:val="24"/>
          <w:rtl/>
        </w:rPr>
        <w:t xml:space="preserve"> (2010 )</w:t>
      </w:r>
      <w:r w:rsidRPr="00D51D91">
        <w:rPr>
          <w:rFonts w:ascii="Simplified Arabic" w:hAnsi="Simplified Arabic" w:cs="Simplified Arabic" w:hint="cs"/>
          <w:color w:val="000000"/>
          <w:sz w:val="24"/>
          <w:szCs w:val="24"/>
          <w:rtl/>
        </w:rPr>
        <w:t>، علي</w:t>
      </w:r>
      <w:r w:rsidRPr="00D51D91">
        <w:rPr>
          <w:rFonts w:ascii="Simplified Arabic" w:hAnsi="Simplified Arabic" w:cs="Simplified Arabic"/>
          <w:color w:val="000000"/>
          <w:sz w:val="24"/>
          <w:szCs w:val="24"/>
          <w:rtl/>
        </w:rPr>
        <w:t xml:space="preserve"> (2008 )</w:t>
      </w:r>
      <w:r w:rsidRPr="00D51D91">
        <w:rPr>
          <w:rFonts w:ascii="Simplified Arabic" w:hAnsi="Simplified Arabic" w:cs="Simplified Arabic" w:hint="cs"/>
          <w:color w:val="000000"/>
          <w:sz w:val="24"/>
          <w:szCs w:val="24"/>
          <w:rtl/>
        </w:rPr>
        <w:t>، رضا</w:t>
      </w:r>
      <w:r w:rsidRPr="00D51D91">
        <w:rPr>
          <w:rFonts w:ascii="Simplified Arabic" w:hAnsi="Simplified Arabic" w:cs="Simplified Arabic"/>
          <w:color w:val="000000"/>
          <w:sz w:val="24"/>
          <w:szCs w:val="24"/>
          <w:rtl/>
        </w:rPr>
        <w:t xml:space="preserve"> (2008 )</w:t>
      </w:r>
      <w:r w:rsidRPr="00D51D91">
        <w:rPr>
          <w:rFonts w:ascii="Simplified Arabic" w:hAnsi="Simplified Arabic" w:cs="Simplified Arabic" w:hint="cs"/>
          <w:color w:val="000000"/>
          <w:sz w:val="24"/>
          <w:szCs w:val="24"/>
          <w:rtl/>
        </w:rPr>
        <w:t>،</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الحديثي</w:t>
      </w:r>
      <w:r w:rsidRPr="00D51D91">
        <w:rPr>
          <w:rFonts w:ascii="Simplified Arabic" w:hAnsi="Simplified Arabic" w:cs="Simplified Arabic"/>
          <w:color w:val="000000"/>
          <w:sz w:val="24"/>
          <w:szCs w:val="24"/>
          <w:rtl/>
        </w:rPr>
        <w:t xml:space="preserve"> (2003)</w:t>
      </w:r>
      <w:r w:rsidRPr="00D51D91">
        <w:rPr>
          <w:rFonts w:ascii="Simplified Arabic" w:hAnsi="Simplified Arabic" w:cs="Simplified Arabic" w:hint="cs"/>
          <w:color w:val="000000"/>
          <w:sz w:val="24"/>
          <w:szCs w:val="24"/>
          <w:rtl/>
        </w:rPr>
        <w:t>، التي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ظهرت</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لصالح</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الاختبار</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البعدي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للأساليب</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 xml:space="preserve">الثلاثة، </w:t>
      </w:r>
      <w:r w:rsidRPr="00D51D91">
        <w:rPr>
          <w:rFonts w:ascii="Simplified Arabic" w:hAnsi="Simplified Arabic" w:cs="Simplified Arabic" w:hint="cs"/>
          <w:color w:val="000000"/>
          <w:sz w:val="24"/>
          <w:szCs w:val="24"/>
          <w:rtl/>
        </w:rPr>
        <w:lastRenderedPageBreak/>
        <w:t>وتعارضت</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مع</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دراسة</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الحايك</w:t>
      </w:r>
      <w:r w:rsidRPr="00D51D91">
        <w:rPr>
          <w:rFonts w:ascii="Simplified Arabic" w:hAnsi="Simplified Arabic" w:cs="Simplified Arabic"/>
          <w:color w:val="000000"/>
          <w:sz w:val="24"/>
          <w:szCs w:val="24"/>
          <w:rtl/>
        </w:rPr>
        <w:t xml:space="preserve"> (2004 ) </w:t>
      </w:r>
      <w:r w:rsidRPr="00D51D91">
        <w:rPr>
          <w:rFonts w:ascii="Simplified Arabic" w:hAnsi="Simplified Arabic" w:cs="Simplified Arabic" w:hint="cs"/>
          <w:color w:val="000000"/>
          <w:sz w:val="24"/>
          <w:szCs w:val="24"/>
          <w:rtl/>
        </w:rPr>
        <w:t>التي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اظهرت</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نتائجها</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عدم</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وجود</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فروق</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بين</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القياس</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القبلي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والبعدي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والتي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اعزاها</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الباحث</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الى</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متغير</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الجنس</w:t>
      </w:r>
      <w:r>
        <w:rPr>
          <w:rFonts w:ascii="Simplified Arabic" w:hAnsi="Simplified Arabic" w:cs="Simplified Arabic" w:hint="cs"/>
          <w:color w:val="000000"/>
          <w:sz w:val="24"/>
          <w:szCs w:val="24"/>
          <w:rtl/>
        </w:rPr>
        <w:t xml:space="preserve">، </w:t>
      </w:r>
      <w:r w:rsidRPr="00D51D91">
        <w:rPr>
          <w:rFonts w:ascii="Simplified Arabic" w:hAnsi="Simplified Arabic" w:cs="Simplified Arabic" w:hint="cs"/>
          <w:color w:val="000000"/>
          <w:sz w:val="24"/>
          <w:szCs w:val="24"/>
          <w:rtl/>
        </w:rPr>
        <w:t>ودراسة</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غيث</w:t>
      </w:r>
      <w:r w:rsidRPr="00D51D91">
        <w:rPr>
          <w:rFonts w:ascii="Simplified Arabic" w:hAnsi="Simplified Arabic" w:cs="Simplified Arabic"/>
          <w:color w:val="000000"/>
          <w:sz w:val="24"/>
          <w:szCs w:val="24"/>
          <w:rtl/>
        </w:rPr>
        <w:t xml:space="preserve"> (2003) </w:t>
      </w:r>
      <w:r w:rsidRPr="00D51D91">
        <w:rPr>
          <w:rFonts w:ascii="Simplified Arabic" w:hAnsi="Simplified Arabic" w:cs="Simplified Arabic" w:hint="cs"/>
          <w:color w:val="000000"/>
          <w:sz w:val="24"/>
          <w:szCs w:val="24"/>
          <w:rtl/>
        </w:rPr>
        <w:t>التي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لم</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تظهر</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نتائج</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دراسته</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اثر</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التعلم</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التعاوني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على</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التحصيل</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بين</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الذكور</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والإناث</w:t>
      </w:r>
      <w:r w:rsidRPr="00D51D91">
        <w:rPr>
          <w:rFonts w:ascii="Simplified Arabic" w:hAnsi="Simplified Arabic" w:cs="Simplified Arabic"/>
          <w:color w:val="000000"/>
          <w:sz w:val="24"/>
          <w:szCs w:val="24"/>
          <w:rtl/>
        </w:rPr>
        <w:t xml:space="preserve"> .</w:t>
      </w:r>
    </w:p>
    <w:p w:rsidR="00E914FA" w:rsidRPr="00022614" w:rsidRDefault="00E914FA" w:rsidP="00D51D91">
      <w:pPr>
        <w:tabs>
          <w:tab w:val="left" w:pos="223"/>
        </w:tabs>
        <w:spacing w:after="240" w:line="560" w:lineRule="atLeast"/>
        <w:ind w:left="-6"/>
        <w:jc w:val="lowKashida"/>
        <w:rPr>
          <w:rFonts w:cs="Simplified Arabic"/>
          <w:b/>
          <w:bCs/>
          <w:color w:val="000000"/>
          <w:sz w:val="24"/>
          <w:szCs w:val="24"/>
          <w:rtl/>
        </w:rPr>
      </w:pPr>
      <w:r w:rsidRPr="00385D04">
        <w:rPr>
          <w:rFonts w:cs="Simplified Arabic" w:hint="cs"/>
          <w:b/>
          <w:bCs/>
          <w:color w:val="000000"/>
          <w:sz w:val="28"/>
          <w:szCs w:val="28"/>
          <w:rtl/>
        </w:rPr>
        <w:t>الاستنتاجات</w:t>
      </w:r>
      <w:r w:rsidRPr="00022614">
        <w:rPr>
          <w:rFonts w:cs="Simplified Arabic" w:hint="cs"/>
          <w:b/>
          <w:bCs/>
          <w:color w:val="000000"/>
          <w:sz w:val="24"/>
          <w:szCs w:val="24"/>
          <w:rtl/>
        </w:rPr>
        <w:t>:</w:t>
      </w:r>
    </w:p>
    <w:p w:rsidR="00E914FA" w:rsidRPr="00022614" w:rsidRDefault="00E914FA" w:rsidP="00E914FA">
      <w:pPr>
        <w:ind w:firstLine="720"/>
        <w:jc w:val="both"/>
        <w:rPr>
          <w:rFonts w:cs="Simplified Arabic"/>
          <w:color w:val="000000"/>
          <w:sz w:val="24"/>
          <w:szCs w:val="24"/>
          <w:rtl/>
        </w:rPr>
      </w:pPr>
      <w:r w:rsidRPr="00022614">
        <w:rPr>
          <w:rFonts w:cs="Simplified Arabic" w:hint="cs"/>
          <w:color w:val="000000"/>
          <w:sz w:val="24"/>
          <w:szCs w:val="24"/>
          <w:rtl/>
        </w:rPr>
        <w:t>في ضوء عرض</w:t>
      </w:r>
      <w:r>
        <w:rPr>
          <w:rFonts w:cs="Simplified Arabic" w:hint="cs"/>
          <w:color w:val="000000"/>
          <w:sz w:val="24"/>
          <w:szCs w:val="24"/>
          <w:rtl/>
        </w:rPr>
        <w:t xml:space="preserve"> نتائج الدراسة ومناقشتها استنتج الباحثون</w:t>
      </w:r>
      <w:r w:rsidRPr="00022614">
        <w:rPr>
          <w:rFonts w:cs="Simplified Arabic" w:hint="cs"/>
          <w:color w:val="000000"/>
          <w:sz w:val="24"/>
          <w:szCs w:val="24"/>
          <w:rtl/>
        </w:rPr>
        <w:t xml:space="preserve"> ما يلي:</w:t>
      </w:r>
    </w:p>
    <w:p w:rsidR="00D51D91" w:rsidRPr="00385D04" w:rsidRDefault="00D51D91" w:rsidP="00D51D91">
      <w:pPr>
        <w:tabs>
          <w:tab w:val="left" w:pos="223"/>
        </w:tabs>
        <w:spacing w:after="240" w:line="560" w:lineRule="atLeast"/>
        <w:ind w:left="-6"/>
        <w:jc w:val="lowKashida"/>
        <w:rPr>
          <w:rFonts w:ascii="Simplified Arabic" w:hAnsi="Simplified Arabic" w:cs="Simplified Arabic"/>
          <w:color w:val="000000"/>
          <w:sz w:val="28"/>
          <w:szCs w:val="28"/>
          <w:rtl/>
        </w:rPr>
      </w:pPr>
      <w:r w:rsidRPr="00385D04">
        <w:rPr>
          <w:rFonts w:ascii="Simplified Arabic" w:hAnsi="Simplified Arabic" w:cs="Simplified Arabic" w:hint="eastAsia"/>
          <w:color w:val="000000"/>
          <w:sz w:val="28"/>
          <w:szCs w:val="28"/>
          <w:rtl/>
        </w:rPr>
        <w:t>•</w:t>
      </w:r>
      <w:r w:rsidRPr="00385D04">
        <w:rPr>
          <w:rFonts w:ascii="Simplified Arabic" w:hAnsi="Simplified Arabic" w:cs="Simplified Arabic"/>
          <w:color w:val="000000"/>
          <w:sz w:val="28"/>
          <w:szCs w:val="28"/>
          <w:rtl/>
        </w:rPr>
        <w:tab/>
      </w:r>
      <w:r w:rsidRPr="00D51D91">
        <w:rPr>
          <w:rFonts w:ascii="Simplified Arabic" w:hAnsi="Simplified Arabic" w:cs="Simplified Arabic" w:hint="cs"/>
          <w:color w:val="000000"/>
          <w:sz w:val="24"/>
          <w:szCs w:val="24"/>
          <w:rtl/>
        </w:rPr>
        <w:t>إن</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البرنامج</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التعليمي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المقترح</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كان له</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الأثر</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الواضح</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والايجابي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على</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تحسين</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الأداء</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المهاري</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للمهارات</w:t>
      </w:r>
      <w:r w:rsidRPr="00D51D91">
        <w:rPr>
          <w:rFonts w:ascii="Simplified Arabic" w:hAnsi="Simplified Arabic" w:cs="Simplified Arabic"/>
          <w:color w:val="000000"/>
          <w:sz w:val="24"/>
          <w:szCs w:val="24"/>
          <w:rtl/>
        </w:rPr>
        <w:t xml:space="preserve"> </w:t>
      </w:r>
      <w:r w:rsidRPr="00D51D91">
        <w:rPr>
          <w:rFonts w:ascii="Simplified Arabic" w:hAnsi="Simplified Arabic" w:cs="Simplified Arabic" w:hint="cs"/>
          <w:color w:val="000000"/>
          <w:sz w:val="24"/>
          <w:szCs w:val="24"/>
          <w:rtl/>
        </w:rPr>
        <w:t>المختلفة (التمرير من أعلى، التمرير من أسفل، الأرسال المواجهة، الارسال الجانبي)</w:t>
      </w:r>
      <w:r w:rsidRPr="00D51D91">
        <w:rPr>
          <w:rFonts w:ascii="Simplified Arabic" w:hAnsi="Simplified Arabic" w:cs="Simplified Arabic"/>
          <w:color w:val="000000"/>
          <w:sz w:val="24"/>
          <w:szCs w:val="24"/>
          <w:rtl/>
        </w:rPr>
        <w:t xml:space="preserve"> .</w:t>
      </w:r>
    </w:p>
    <w:p w:rsidR="00E914FA" w:rsidRPr="00022614" w:rsidRDefault="00E914FA" w:rsidP="00E914FA">
      <w:pPr>
        <w:pStyle w:val="a3"/>
        <w:numPr>
          <w:ilvl w:val="0"/>
          <w:numId w:val="14"/>
        </w:numPr>
        <w:jc w:val="both"/>
        <w:rPr>
          <w:rFonts w:cs="Simplified Arabic"/>
          <w:color w:val="000000"/>
          <w:sz w:val="24"/>
          <w:szCs w:val="24"/>
        </w:rPr>
      </w:pPr>
      <w:r w:rsidRPr="00022614">
        <w:rPr>
          <w:rFonts w:cs="Simplified Arabic" w:hint="cs"/>
          <w:color w:val="000000"/>
          <w:sz w:val="24"/>
          <w:szCs w:val="24"/>
          <w:rtl/>
        </w:rPr>
        <w:t>أن الأساليب التي تم استخدامها في هذه الدراسة  تركت أثرا ايجابيا على مستوى التعلم لبعض المهارات الأساسية المختارة في كرة الطائرة  لدى طالبات كلية التربية الرياضية.</w:t>
      </w:r>
    </w:p>
    <w:p w:rsidR="00E914FA" w:rsidRPr="00022614" w:rsidRDefault="00E914FA" w:rsidP="00E914FA">
      <w:pPr>
        <w:pStyle w:val="a3"/>
        <w:numPr>
          <w:ilvl w:val="0"/>
          <w:numId w:val="14"/>
        </w:numPr>
        <w:jc w:val="both"/>
        <w:rPr>
          <w:rFonts w:cs="Simplified Arabic"/>
          <w:color w:val="000000"/>
          <w:sz w:val="24"/>
          <w:szCs w:val="24"/>
        </w:rPr>
      </w:pPr>
      <w:r w:rsidRPr="00022614">
        <w:rPr>
          <w:rFonts w:cs="Simplified Arabic" w:hint="cs"/>
          <w:color w:val="000000"/>
          <w:sz w:val="24"/>
          <w:szCs w:val="24"/>
          <w:rtl/>
        </w:rPr>
        <w:t>حيث كان الأسلوب التبادلي له الفاعلية الأكبر في تعليم بعض المهارات الأساسية، ويليه أسلوب التطبيق الذاتي متعدد المستويات .</w:t>
      </w:r>
    </w:p>
    <w:p w:rsidR="00E914FA" w:rsidRPr="00022614" w:rsidRDefault="00E914FA" w:rsidP="00E914FA">
      <w:pPr>
        <w:pStyle w:val="a3"/>
        <w:numPr>
          <w:ilvl w:val="0"/>
          <w:numId w:val="14"/>
        </w:numPr>
        <w:jc w:val="both"/>
        <w:rPr>
          <w:rFonts w:cs="Simplified Arabic"/>
          <w:color w:val="000000"/>
          <w:sz w:val="24"/>
          <w:szCs w:val="24"/>
        </w:rPr>
      </w:pPr>
      <w:r w:rsidRPr="00022614">
        <w:rPr>
          <w:rFonts w:cs="Simplified Arabic" w:hint="cs"/>
          <w:color w:val="000000"/>
          <w:sz w:val="24"/>
          <w:szCs w:val="24"/>
          <w:rtl/>
        </w:rPr>
        <w:t>يجب أن يستطيع المدرس تحديد الأسلوب المناسب للموقف التعليمي, حيث أن المعلم الكفء من أهم ميزاته قدرته على تحديد الأسلوب المثالي.</w:t>
      </w:r>
    </w:p>
    <w:p w:rsidR="00E914FA" w:rsidRPr="00022614" w:rsidRDefault="00E914FA" w:rsidP="00E914FA">
      <w:pPr>
        <w:jc w:val="both"/>
        <w:rPr>
          <w:rFonts w:cs="Simplified Arabic"/>
          <w:b/>
          <w:bCs/>
          <w:color w:val="000000"/>
          <w:sz w:val="24"/>
          <w:szCs w:val="24"/>
          <w:rtl/>
        </w:rPr>
      </w:pPr>
      <w:r w:rsidRPr="00022614">
        <w:rPr>
          <w:rFonts w:cs="Simplified Arabic" w:hint="cs"/>
          <w:b/>
          <w:bCs/>
          <w:color w:val="000000"/>
          <w:sz w:val="24"/>
          <w:szCs w:val="24"/>
          <w:rtl/>
        </w:rPr>
        <w:t>التوصيات:</w:t>
      </w:r>
    </w:p>
    <w:p w:rsidR="00E914FA" w:rsidRPr="00022614" w:rsidRDefault="00E914FA" w:rsidP="00E914FA">
      <w:pPr>
        <w:ind w:firstLine="720"/>
        <w:jc w:val="both"/>
        <w:rPr>
          <w:rFonts w:cs="Simplified Arabic"/>
          <w:color w:val="000000"/>
          <w:sz w:val="24"/>
          <w:szCs w:val="24"/>
          <w:rtl/>
        </w:rPr>
      </w:pPr>
      <w:r>
        <w:rPr>
          <w:rFonts w:cs="Simplified Arabic" w:hint="cs"/>
          <w:color w:val="000000"/>
          <w:sz w:val="24"/>
          <w:szCs w:val="24"/>
          <w:rtl/>
        </w:rPr>
        <w:t>في ضوء نتائج الدراسة أوصى الباحثون</w:t>
      </w:r>
      <w:r w:rsidRPr="00022614">
        <w:rPr>
          <w:rFonts w:cs="Simplified Arabic" w:hint="cs"/>
          <w:color w:val="000000"/>
          <w:sz w:val="24"/>
          <w:szCs w:val="24"/>
          <w:rtl/>
        </w:rPr>
        <w:t xml:space="preserve"> بالتوصيات الآتية:</w:t>
      </w:r>
    </w:p>
    <w:p w:rsidR="00E914FA" w:rsidRPr="00022614" w:rsidRDefault="00E914FA" w:rsidP="00E914FA">
      <w:pPr>
        <w:pStyle w:val="a3"/>
        <w:numPr>
          <w:ilvl w:val="0"/>
          <w:numId w:val="15"/>
        </w:numPr>
        <w:jc w:val="both"/>
        <w:rPr>
          <w:rFonts w:cs="Simplified Arabic"/>
          <w:color w:val="000000"/>
          <w:sz w:val="24"/>
          <w:szCs w:val="24"/>
        </w:rPr>
      </w:pPr>
      <w:r w:rsidRPr="00022614">
        <w:rPr>
          <w:rFonts w:cs="Simplified Arabic" w:hint="cs"/>
          <w:color w:val="000000"/>
          <w:sz w:val="24"/>
          <w:szCs w:val="24"/>
          <w:rtl/>
        </w:rPr>
        <w:t xml:space="preserve"> ضرورة إعطاء أسلوب التبادلي أهمية من حيث العمل على استخدامه في تدريس مهارات كرة الطائرة .</w:t>
      </w:r>
    </w:p>
    <w:p w:rsidR="0040641B" w:rsidRDefault="00E914FA" w:rsidP="0040641B">
      <w:pPr>
        <w:pStyle w:val="a3"/>
        <w:numPr>
          <w:ilvl w:val="0"/>
          <w:numId w:val="15"/>
        </w:numPr>
        <w:jc w:val="both"/>
        <w:rPr>
          <w:rFonts w:cs="Simplified Arabic"/>
          <w:color w:val="000000"/>
          <w:sz w:val="24"/>
          <w:szCs w:val="24"/>
        </w:rPr>
      </w:pPr>
      <w:r w:rsidRPr="00022614">
        <w:rPr>
          <w:rFonts w:cs="Simplified Arabic" w:hint="cs"/>
          <w:color w:val="000000"/>
          <w:sz w:val="24"/>
          <w:szCs w:val="24"/>
          <w:rtl/>
        </w:rPr>
        <w:t>ضرورة  العمل على استخدام الأسلوب التبادلي في تدريس العاب الرياضية المختلفة لأنه أثبت كفائتة بصور قوية ونتائج الدراسة تثبت ذلك، وعدم اقتصار الدرس الرياضي على أسلوب الأمر.</w:t>
      </w:r>
    </w:p>
    <w:p w:rsidR="00E914FA" w:rsidRPr="0040641B" w:rsidRDefault="00D51D91" w:rsidP="0040641B">
      <w:pPr>
        <w:pStyle w:val="a3"/>
        <w:numPr>
          <w:ilvl w:val="0"/>
          <w:numId w:val="15"/>
        </w:numPr>
        <w:jc w:val="both"/>
        <w:rPr>
          <w:rFonts w:cs="Simplified Arabic"/>
          <w:color w:val="000000"/>
          <w:sz w:val="24"/>
          <w:szCs w:val="24"/>
          <w:rtl/>
        </w:rPr>
      </w:pPr>
      <w:r w:rsidRPr="0040641B">
        <w:rPr>
          <w:rFonts w:ascii="Simplified Arabic" w:hAnsi="Simplified Arabic" w:cs="Simplified Arabic" w:hint="cs"/>
          <w:color w:val="000000"/>
          <w:sz w:val="24"/>
          <w:szCs w:val="24"/>
          <w:rtl/>
        </w:rPr>
        <w:t>تعميم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نتائج</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الدراسة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الحالية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والبرنامج</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التعليمي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المقترح</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باستخدام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اسلوبي التدريس (التبادلي ومتعدد المستويات) على</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كليات</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وأقسام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في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الجامعات</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الفلسطينية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والعربية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للاستفادة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منها</w:t>
      </w:r>
      <w:r w:rsidRPr="0040641B">
        <w:rPr>
          <w:rFonts w:ascii="Simplified Arabic" w:hAnsi="Simplified Arabic" w:cs="Simplified Arabic"/>
          <w:color w:val="000000"/>
          <w:sz w:val="24"/>
          <w:szCs w:val="24"/>
          <w:rtl/>
        </w:rPr>
        <w:t>.</w:t>
      </w:r>
    </w:p>
    <w:p w:rsidR="00E914FA" w:rsidRPr="00385D04" w:rsidRDefault="00E914FA" w:rsidP="00E914FA">
      <w:pPr>
        <w:tabs>
          <w:tab w:val="left" w:pos="223"/>
        </w:tabs>
        <w:spacing w:after="240" w:line="560" w:lineRule="atLeast"/>
        <w:ind w:left="-6"/>
        <w:jc w:val="lowKashida"/>
        <w:rPr>
          <w:rFonts w:ascii="Simplified Arabic" w:hAnsi="Simplified Arabic" w:cs="Simplified Arabic"/>
          <w:b/>
          <w:bCs/>
          <w:color w:val="000000"/>
          <w:sz w:val="28"/>
          <w:szCs w:val="28"/>
          <w:rtl/>
        </w:rPr>
      </w:pPr>
    </w:p>
    <w:p w:rsidR="00E914FA" w:rsidRPr="00385D04" w:rsidRDefault="00E914FA" w:rsidP="00E914FA">
      <w:pPr>
        <w:tabs>
          <w:tab w:val="left" w:pos="223"/>
        </w:tabs>
        <w:spacing w:after="240" w:line="560" w:lineRule="atLeast"/>
        <w:jc w:val="lowKashida"/>
        <w:rPr>
          <w:rFonts w:ascii="Simplified Arabic" w:hAnsi="Simplified Arabic" w:cs="Simplified Arabic"/>
          <w:color w:val="000000"/>
          <w:sz w:val="36"/>
          <w:szCs w:val="36"/>
          <w:rtl/>
        </w:rPr>
      </w:pPr>
    </w:p>
    <w:p w:rsidR="0040641B" w:rsidRPr="0040641B" w:rsidRDefault="0040641B" w:rsidP="0040641B">
      <w:pPr>
        <w:tabs>
          <w:tab w:val="left" w:pos="223"/>
        </w:tabs>
        <w:spacing w:after="240"/>
        <w:jc w:val="center"/>
        <w:rPr>
          <w:rFonts w:ascii="Simplified Arabic" w:hAnsi="Simplified Arabic" w:cs="Simplified Arabic"/>
          <w:b/>
          <w:bCs/>
          <w:color w:val="000000"/>
          <w:sz w:val="24"/>
          <w:szCs w:val="24"/>
          <w:rtl/>
        </w:rPr>
      </w:pPr>
      <w:r w:rsidRPr="0040641B">
        <w:rPr>
          <w:rFonts w:ascii="Simplified Arabic" w:hAnsi="Simplified Arabic" w:cs="Simplified Arabic" w:hint="cs"/>
          <w:b/>
          <w:bCs/>
          <w:color w:val="000000"/>
          <w:sz w:val="24"/>
          <w:szCs w:val="24"/>
          <w:rtl/>
        </w:rPr>
        <w:lastRenderedPageBreak/>
        <w:t>قائمة المصادر والمراجع</w:t>
      </w:r>
    </w:p>
    <w:p w:rsidR="0040641B" w:rsidRPr="0040641B" w:rsidRDefault="0040641B" w:rsidP="0040641B">
      <w:pPr>
        <w:tabs>
          <w:tab w:val="left" w:pos="223"/>
        </w:tabs>
        <w:spacing w:after="240"/>
        <w:jc w:val="lowKashida"/>
        <w:rPr>
          <w:rFonts w:ascii="Simplified Arabic" w:hAnsi="Simplified Arabic" w:cs="Simplified Arabic"/>
          <w:b/>
          <w:bCs/>
          <w:color w:val="000000"/>
          <w:sz w:val="24"/>
          <w:szCs w:val="24"/>
          <w:rtl/>
        </w:rPr>
      </w:pPr>
      <w:r w:rsidRPr="0040641B">
        <w:rPr>
          <w:rFonts w:ascii="Simplified Arabic" w:hAnsi="Simplified Arabic" w:cs="Simplified Arabic" w:hint="cs"/>
          <w:b/>
          <w:bCs/>
          <w:color w:val="000000"/>
          <w:sz w:val="24"/>
          <w:szCs w:val="24"/>
          <w:rtl/>
        </w:rPr>
        <w:t>أولاً: المراجع</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العربية</w:t>
      </w:r>
      <w:r w:rsidRPr="0040641B">
        <w:rPr>
          <w:rFonts w:ascii="Simplified Arabic" w:hAnsi="Simplified Arabic" w:cs="Simplified Arabic"/>
          <w:b/>
          <w:bCs/>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 xml:space="preserve"> احمد،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عطاالله. (2006).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أساليب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والرياضية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1</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ديوان</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المطبوعات</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الجزائر.</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أمين، محمد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إبراهيم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ويوسف، محمد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سلامة.</w:t>
      </w:r>
      <w:r w:rsidRPr="0040641B">
        <w:rPr>
          <w:rFonts w:ascii="Simplified Arabic" w:hAnsi="Simplified Arabic" w:cs="Simplified Arabic"/>
          <w:color w:val="000000"/>
          <w:sz w:val="24"/>
          <w:szCs w:val="24"/>
          <w:rtl/>
        </w:rPr>
        <w:t>(2004)</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i/>
          <w:iCs/>
          <w:color w:val="000000"/>
          <w:sz w:val="24"/>
          <w:szCs w:val="24"/>
          <w:rtl/>
        </w:rPr>
        <w:t>ﺘﺄﺜﻴﺭ</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ﺍﺴﺘﺨﺩﺍﻡ</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ﺃﺴﻠﻭﺏ</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ﺍﻟﺘﻌﻠﻡ</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ﺍﻟﺘﻌﺎﻭﻨﻲ</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ﻋﻠﻰ</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ﻤﺴﺘﻭﻯ الأداء</w:t>
      </w:r>
      <w:r w:rsidRPr="0040641B">
        <w:rPr>
          <w:rFonts w:ascii="Simplified Arabic" w:hAnsi="Simplified Arabic" w:cs="Simplified Arabic"/>
          <w:b/>
          <w:bCs/>
          <w:i/>
          <w:iCs/>
          <w:color w:val="000000"/>
          <w:sz w:val="24"/>
          <w:szCs w:val="24"/>
          <w:rtl/>
        </w:rPr>
        <w:t xml:space="preserve"> </w:t>
      </w:r>
      <w:r w:rsidRPr="0040641B">
        <w:rPr>
          <w:rFonts w:ascii="Simplified Arabic" w:hAnsi="Simplified Arabic" w:cs="Simplified Arabic" w:hint="cs"/>
          <w:b/>
          <w:bCs/>
          <w:i/>
          <w:iCs/>
          <w:color w:val="000000"/>
          <w:sz w:val="24"/>
          <w:szCs w:val="24"/>
          <w:rtl/>
        </w:rPr>
        <w:t>ﺍﻟﻤﻬﺎﺭﻱ لبعض مهارات كرة الطائرة لطلبة قسم التربية الرياضية بجامعة الأزهر العلمية لعلوم التربية 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ﺍﻟﻤﺠﻠـﺔ</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ﺍﻟﻌﻠﻤﻴـﺔ</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العدد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الخامس، مصر.</w:t>
      </w:r>
    </w:p>
    <w:p w:rsidR="0040641B" w:rsidRPr="0040641B" w:rsidRDefault="0040641B" w:rsidP="0040641B">
      <w:pPr>
        <w:tabs>
          <w:tab w:val="left" w:pos="223"/>
        </w:tabs>
        <w:spacing w:after="240"/>
        <w:ind w:left="403" w:hanging="36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حسانين، محمد؛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وعبدالمنعم، حمدي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w:t>
      </w:r>
      <w:r w:rsidRPr="0040641B">
        <w:rPr>
          <w:rFonts w:ascii="Simplified Arabic" w:hAnsi="Simplified Arabic" w:cs="Simplified Arabic"/>
          <w:color w:val="000000"/>
          <w:sz w:val="24"/>
          <w:szCs w:val="24"/>
          <w:rtl/>
        </w:rPr>
        <w:t>1997</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الأسس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العلمية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للكرة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الطائرة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وطرق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القياس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للتقويم</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مركز</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الكتاب</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للنشر، القاهرة،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مصر.</w:t>
      </w:r>
    </w:p>
    <w:p w:rsidR="0040641B" w:rsidRPr="0040641B" w:rsidRDefault="0040641B" w:rsidP="0040641B">
      <w:pPr>
        <w:tabs>
          <w:tab w:val="left" w:pos="223"/>
        </w:tabs>
        <w:spacing w:after="240"/>
        <w:ind w:left="403" w:hanging="36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حسب</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الله،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حسنين.</w:t>
      </w:r>
      <w:r w:rsidRPr="0040641B">
        <w:rPr>
          <w:rFonts w:ascii="Simplified Arabic" w:hAnsi="Simplified Arabic" w:cs="Simplified Arabic"/>
          <w:color w:val="000000"/>
          <w:sz w:val="24"/>
          <w:szCs w:val="24"/>
          <w:rtl/>
        </w:rPr>
        <w:t xml:space="preserve"> (1998)</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الحديث</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طرق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الكرة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الطائرة.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مؤسسة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عبير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للطباعة، القاهرة،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خضير، خالد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نبيل. (2001).</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hint="cs"/>
          <w:b/>
          <w:bCs/>
          <w:color w:val="000000"/>
          <w:sz w:val="24"/>
          <w:szCs w:val="24"/>
          <w:rtl/>
        </w:rPr>
        <w:t>أثر</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استخدام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أسلوبي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التطبيق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بتوجيه</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الإقران</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والتطبيق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الذاتي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على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بعض</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المكونات</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والمهارية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للمبتدئين</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كرة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اليد"</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رسالة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دكتوراة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غير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منشورة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كلية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ببور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سعيد،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قناة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السويس،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خطابية، أكرم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زكي.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1996</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موسوعة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الكرة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الطائرة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الحديثة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قسم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1</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العلوم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التربوية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مؤتة، الأردن.</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خنفر، وليد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الفتاح.</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2010</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طرق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وأساليب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والتمرينات.</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مطبعة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النصر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الحجاوي،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عمادة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البحث</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العلمي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في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النجاح</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الوطنية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نابلس،</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فلسطين.</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الديري، علي. (1987).</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اساليب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الرياضية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الاردن</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الاول</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للطباعة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والنشر،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اليرموك، الأردن.</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سالم، مهدي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محمود؛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والحليبي، 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اللطيف</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(1998).</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المخطط</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الميدانية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وأساسيات</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 xml:space="preserve">2 </w:t>
      </w:r>
      <w:r w:rsidRPr="0040641B">
        <w:rPr>
          <w:rFonts w:ascii="Simplified Arabic" w:hAnsi="Simplified Arabic" w:cs="Simplified Arabic" w:hint="cs"/>
          <w:color w:val="000000"/>
          <w:sz w:val="24"/>
          <w:szCs w:val="24"/>
          <w:rtl/>
        </w:rPr>
        <w:t>، 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الفكر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العربي،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 السعودية.</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سليمان،</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خليل</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إبراهيم. (2003). "</w:t>
      </w:r>
      <w:r w:rsidRPr="0040641B">
        <w:rPr>
          <w:rFonts w:ascii="Simplified Arabic" w:hAnsi="Simplified Arabic" w:cs="Simplified Arabic"/>
          <w:b/>
          <w:bCs/>
          <w:color w:val="000000"/>
          <w:sz w:val="24"/>
          <w:szCs w:val="24"/>
          <w:rtl/>
        </w:rPr>
        <w:t xml:space="preserve">تأثير استخدام </w:t>
      </w:r>
      <w:r w:rsidRPr="0040641B">
        <w:rPr>
          <w:rFonts w:ascii="Simplified Arabic" w:hAnsi="Simplified Arabic" w:cs="Simplified Arabic" w:hint="cs"/>
          <w:b/>
          <w:bCs/>
          <w:color w:val="000000"/>
          <w:sz w:val="24"/>
          <w:szCs w:val="24"/>
          <w:rtl/>
        </w:rPr>
        <w:t>الأسلوب</w:t>
      </w:r>
      <w:r w:rsidRPr="0040641B">
        <w:rPr>
          <w:rFonts w:ascii="Simplified Arabic" w:hAnsi="Simplified Arabic" w:cs="Simplified Arabic"/>
          <w:b/>
          <w:bCs/>
          <w:color w:val="000000"/>
          <w:sz w:val="24"/>
          <w:szCs w:val="24"/>
          <w:rtl/>
        </w:rPr>
        <w:t xml:space="preserve"> التعاوني بطريقة التدريب الدائري </w:t>
      </w:r>
      <w:r w:rsidRPr="0040641B">
        <w:rPr>
          <w:rFonts w:ascii="Simplified Arabic" w:hAnsi="Simplified Arabic" w:cs="Simplified Arabic" w:hint="cs"/>
          <w:b/>
          <w:bCs/>
          <w:color w:val="000000"/>
          <w:sz w:val="24"/>
          <w:szCs w:val="24"/>
          <w:rtl/>
        </w:rPr>
        <w:t>والأسلوب</w:t>
      </w:r>
      <w:r w:rsidRPr="0040641B">
        <w:rPr>
          <w:rFonts w:ascii="Simplified Arabic" w:hAnsi="Simplified Arabic" w:cs="Simplified Arabic"/>
          <w:b/>
          <w:bCs/>
          <w:color w:val="000000"/>
          <w:sz w:val="24"/>
          <w:szCs w:val="24"/>
          <w:rtl/>
        </w:rPr>
        <w:t xml:space="preserve"> المتبع في تعلم بعض المهارات الاساسية في الكرة الطائرة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أطروحة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دكتوراه</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كلية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بغداد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العراق.</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lastRenderedPageBreak/>
        <w:t>شاكر،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جمال</w:t>
      </w:r>
      <w:r w:rsidRPr="0040641B">
        <w:rPr>
          <w:rFonts w:ascii="Simplified Arabic" w:hAnsi="Simplified Arabic" w:cs="Simplified Arabic"/>
          <w:color w:val="000000"/>
          <w:sz w:val="24"/>
          <w:szCs w:val="24"/>
          <w:rtl/>
        </w:rPr>
        <w:t xml:space="preserve">. (2010) . </w:t>
      </w:r>
      <w:r w:rsidRPr="0040641B">
        <w:rPr>
          <w:rFonts w:ascii="Simplified Arabic" w:hAnsi="Simplified Arabic" w:cs="Simplified Arabic" w:hint="cs"/>
          <w:b/>
          <w:bCs/>
          <w:color w:val="000000"/>
          <w:sz w:val="24"/>
          <w:szCs w:val="24"/>
          <w:rtl/>
        </w:rPr>
        <w:t>أثر</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باستخدام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أسلوب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التبادلي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على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تعلم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سباحة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الزحف</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على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البطن</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لدى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طالب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كلية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الرياضية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جامعة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النجاح</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الوطنية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المؤتمر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العلمي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الفلسطيني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الدولي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الثاني، جامعة النجاح الوطنية، نابلس، فلسطين.</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عايش، احمد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جميل. (2008).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أساليب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الفنية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والمهنية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والرياضية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 xml:space="preserve">1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الميسرة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للنشر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والتوزيع</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والطباعة، الأردن.</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Pr>
      </w:pPr>
      <w:r w:rsidRPr="0040641B">
        <w:rPr>
          <w:rFonts w:ascii="Simplified Arabic" w:hAnsi="Simplified Arabic" w:cs="Simplified Arabic" w:hint="cs"/>
          <w:color w:val="000000"/>
          <w:sz w:val="24"/>
          <w:szCs w:val="24"/>
          <w:rtl/>
        </w:rPr>
        <w:t>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الحميد، جابر.</w:t>
      </w:r>
      <w:r w:rsidRPr="0040641B">
        <w:rPr>
          <w:rFonts w:ascii="Simplified Arabic" w:hAnsi="Simplified Arabic" w:cs="Simplified Arabic"/>
          <w:color w:val="000000"/>
          <w:sz w:val="24"/>
          <w:szCs w:val="24"/>
          <w:rtl/>
        </w:rPr>
        <w:t xml:space="preserve"> (1998)</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والتعليم</w:t>
      </w:r>
      <w:r w:rsidRPr="0040641B">
        <w:rPr>
          <w:rFonts w:ascii="Simplified Arabic" w:hAnsi="Simplified Arabic" w:cs="Simplified Arabic"/>
          <w:b/>
          <w:bCs/>
          <w:color w:val="000000"/>
          <w:sz w:val="24"/>
          <w:szCs w:val="24"/>
          <w:rtl/>
        </w:rPr>
        <w:t xml:space="preserve"> – </w:t>
      </w:r>
      <w:r w:rsidRPr="0040641B">
        <w:rPr>
          <w:rFonts w:ascii="Simplified Arabic" w:hAnsi="Simplified Arabic" w:cs="Simplified Arabic" w:hint="cs"/>
          <w:b/>
          <w:bCs/>
          <w:color w:val="000000"/>
          <w:sz w:val="24"/>
          <w:szCs w:val="24"/>
          <w:rtl/>
        </w:rPr>
        <w:t>الأسس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النظرية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الفكر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العربي،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القاهرة،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jc w:val="both"/>
        <w:rPr>
          <w:rFonts w:cs="Simplified Arabic"/>
          <w:color w:val="000000"/>
          <w:sz w:val="24"/>
          <w:szCs w:val="24"/>
          <w:rtl/>
        </w:rPr>
      </w:pPr>
      <w:r w:rsidRPr="0040641B">
        <w:rPr>
          <w:rFonts w:cs="Simplified Arabic" w:hint="cs"/>
          <w:color w:val="000000"/>
          <w:sz w:val="24"/>
          <w:szCs w:val="24"/>
          <w:rtl/>
        </w:rPr>
        <w:t xml:space="preserve">- البطيخي، نهاد.(2013). أثر استخدام أسلوبي التدريس التبادلي والأمري على تعلم بعض المهارات الأساسية في كرة الطاولة. </w:t>
      </w:r>
      <w:r w:rsidRPr="0040641B">
        <w:rPr>
          <w:rFonts w:cs="Simplified Arabic" w:hint="cs"/>
          <w:b/>
          <w:bCs/>
          <w:color w:val="000000"/>
          <w:sz w:val="24"/>
          <w:szCs w:val="24"/>
          <w:rtl/>
        </w:rPr>
        <w:t>مؤتة للبحوث والدراسات. سلسلة العلوم الإنسانية ولاجتماعية. المجلد(28). العدد(5).</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الكريم، عفاف.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1990</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للتعلم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والرياضية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منشأة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المعارف،</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القاهرة،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الكريم، عفاف.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1996</w:t>
      </w:r>
      <w:r w:rsidRPr="0040641B">
        <w:rPr>
          <w:rFonts w:ascii="Simplified Arabic" w:hAnsi="Simplified Arabic" w:cs="Simplified Arabic"/>
          <w:color w:val="000000"/>
          <w:sz w:val="24"/>
          <w:szCs w:val="24"/>
          <w:rtl/>
        </w:rPr>
        <w:t>)</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للتعلم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والرياضية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منشأة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المعارف</w:t>
      </w:r>
      <w:r w:rsidRPr="0040641B">
        <w:rPr>
          <w:rFonts w:ascii="Simplified Arabic" w:hAnsi="Simplified Arabic" w:cs="Simplified Arabic"/>
          <w:color w:val="000000"/>
          <w:sz w:val="24"/>
          <w:szCs w:val="24"/>
          <w:rtl/>
        </w:rPr>
        <w:t xml:space="preserve"> . </w:t>
      </w:r>
      <w:r w:rsidRPr="0040641B">
        <w:rPr>
          <w:rFonts w:ascii="Simplified Arabic" w:hAnsi="Simplified Arabic" w:cs="Simplified Arabic" w:hint="cs"/>
          <w:color w:val="000000"/>
          <w:sz w:val="24"/>
          <w:szCs w:val="24"/>
          <w:rtl/>
        </w:rPr>
        <w:t>الاسكندرية،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الكريم، عفاف. </w:t>
      </w:r>
      <w:r w:rsidRPr="0040641B">
        <w:rPr>
          <w:rFonts w:ascii="Simplified Arabic" w:hAnsi="Simplified Arabic" w:cs="Simplified Arabic"/>
          <w:color w:val="000000"/>
          <w:sz w:val="24"/>
          <w:szCs w:val="24"/>
          <w:rtl/>
        </w:rPr>
        <w:t>(1989)</w:t>
      </w:r>
      <w:r w:rsidRPr="0040641B">
        <w:rPr>
          <w:rFonts w:ascii="Simplified Arabic" w:hAnsi="Simplified Arabic" w:cs="Simplified Arabic" w:hint="cs"/>
          <w:color w:val="000000"/>
          <w:sz w:val="24"/>
          <w:szCs w:val="24"/>
          <w:rtl/>
        </w:rPr>
        <w:t xml:space="preserve">. </w:t>
      </w:r>
      <w:r w:rsidRPr="0040641B">
        <w:rPr>
          <w:rFonts w:ascii="Simplified Arabic" w:hAnsi="Simplified Arabic" w:cs="Simplified Arabic" w:hint="cs"/>
          <w:b/>
          <w:bCs/>
          <w:color w:val="000000"/>
          <w:sz w:val="24"/>
          <w:szCs w:val="24"/>
          <w:rtl/>
        </w:rPr>
        <w:t>طرق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والرياضية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منشأة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المعارف</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بالاسكندرية، الاسكندرية،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عبد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الكريم، عفاف. (2005).</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تصميم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المناهج</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1</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منشاة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المعارف،الاسكندرية، مصر.</w:t>
      </w:r>
    </w:p>
    <w:p w:rsidR="0040641B" w:rsidRPr="0040641B" w:rsidRDefault="0040641B" w:rsidP="0040641B">
      <w:pPr>
        <w:tabs>
          <w:tab w:val="left" w:pos="223"/>
        </w:tabs>
        <w:spacing w:after="240"/>
        <w:ind w:left="403" w:hanging="36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عبدالله</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عصام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الدين</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متولي؛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وبدوي،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عبدالعالي</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بدوي. (2006).</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طرق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التربية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البدنية.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1</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دار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الوفاء</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لدنيا</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الطباعة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والنشر،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الاسكندرية، مصر.</w:t>
      </w:r>
      <w:r w:rsidRPr="0040641B">
        <w:rPr>
          <w:rFonts w:ascii="Simplified Arabic" w:hAnsi="Simplified Arabic" w:cs="Simplified Arabic"/>
          <w:color w:val="000000"/>
          <w:sz w:val="24"/>
          <w:szCs w:val="24"/>
          <w:rtl/>
        </w:rPr>
        <w:t xml:space="preserve"> </w:t>
      </w:r>
    </w:p>
    <w:p w:rsidR="0040641B" w:rsidRPr="0040641B" w:rsidRDefault="0040641B" w:rsidP="0040641B">
      <w:pPr>
        <w:jc w:val="both"/>
        <w:rPr>
          <w:rFonts w:cs="Simplified Arabic"/>
          <w:color w:val="000000"/>
          <w:sz w:val="24"/>
          <w:szCs w:val="24"/>
        </w:rPr>
      </w:pPr>
      <w:r w:rsidRPr="0040641B">
        <w:rPr>
          <w:rFonts w:cs="Simplified Arabic" w:hint="cs"/>
          <w:color w:val="000000"/>
          <w:sz w:val="24"/>
          <w:szCs w:val="24"/>
          <w:rtl/>
        </w:rPr>
        <w:t xml:space="preserve">- المصري, وائل.(2012). فعالية استخدام اسلوب الاحتواء التدريسي على الأداء المهاري لمهارتي دفع الجلة والوثب الثالثي في ألعاب القوى. </w:t>
      </w:r>
      <w:r w:rsidRPr="0040641B">
        <w:rPr>
          <w:rFonts w:cs="Simplified Arabic" w:hint="cs"/>
          <w:b/>
          <w:bCs/>
          <w:color w:val="000000"/>
          <w:sz w:val="24"/>
          <w:szCs w:val="24"/>
          <w:rtl/>
        </w:rPr>
        <w:t>مجلة جامعة الأزهر. الجلد(14). العدد(1)</w:t>
      </w:r>
      <w:r w:rsidRPr="0040641B">
        <w:rPr>
          <w:rFonts w:cs="Simplified Arabic" w:hint="cs"/>
          <w:color w:val="000000"/>
          <w:sz w:val="24"/>
          <w:szCs w:val="24"/>
          <w:rtl/>
        </w:rPr>
        <w:t>، غزة، فلسطين.</w:t>
      </w:r>
    </w:p>
    <w:p w:rsidR="0040641B" w:rsidRPr="0040641B" w:rsidRDefault="0040641B" w:rsidP="0040641B">
      <w:pPr>
        <w:rPr>
          <w:rFonts w:cs="Simplified Arabic"/>
          <w:b/>
          <w:bCs/>
          <w:color w:val="000000"/>
          <w:sz w:val="24"/>
          <w:szCs w:val="24"/>
          <w:rtl/>
        </w:rPr>
      </w:pPr>
      <w:r w:rsidRPr="0040641B">
        <w:rPr>
          <w:rFonts w:cs="Simplified Arabic" w:hint="cs"/>
          <w:color w:val="000000"/>
          <w:sz w:val="24"/>
          <w:szCs w:val="24"/>
          <w:rtl/>
        </w:rPr>
        <w:t xml:space="preserve">- الأطرش، محمود، مفلح، راغدة، بشارات، عمرو .(2017 ). أثر برنامج مقترح باستخدام ثلاثة أساليب تدريسية على تعلم بعض المهارات الأساسية في كرة القدم لدى طلاب الصف السادس الأساسي في مدرسة ذكور طمون الأساسية الثانية في محافظة طوباس، </w:t>
      </w:r>
      <w:r w:rsidRPr="0040641B">
        <w:rPr>
          <w:rFonts w:cs="Simplified Arabic"/>
          <w:b/>
          <w:bCs/>
          <w:color w:val="000000"/>
          <w:sz w:val="24"/>
          <w:szCs w:val="24"/>
          <w:rtl/>
        </w:rPr>
        <w:t xml:space="preserve">المؤتمر العربي الأوروبي الثاني لعلوم الرياضة والصحة (تحديات </w:t>
      </w:r>
      <w:r w:rsidRPr="0040641B">
        <w:rPr>
          <w:rFonts w:cs="Simplified Arabic" w:hint="cs"/>
          <w:b/>
          <w:bCs/>
          <w:color w:val="000000"/>
          <w:sz w:val="24"/>
          <w:szCs w:val="24"/>
          <w:rtl/>
        </w:rPr>
        <w:t>التغيير 2 )، كلية التربية الرياضية، الجامعة الاردنية، عمان، الاردن.</w:t>
      </w: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lastRenderedPageBreak/>
        <w:t xml:space="preserve">- الكاظمي, ظافر.(2002). الأسلوب التدريس المتداخل وتأثيره في التعليم والتطوير من خلال الخيارات التنظيمية والمكانية لبيئة تعليم التنس. </w:t>
      </w:r>
      <w:r w:rsidRPr="0040641B">
        <w:rPr>
          <w:rFonts w:cs="Simplified Arabic" w:hint="cs"/>
          <w:b/>
          <w:bCs/>
          <w:color w:val="000000"/>
          <w:sz w:val="24"/>
          <w:szCs w:val="24"/>
          <w:rtl/>
        </w:rPr>
        <w:t>رسالة دكتوراه</w:t>
      </w:r>
      <w:r w:rsidRPr="0040641B">
        <w:rPr>
          <w:rFonts w:cs="Simplified Arabic" w:hint="cs"/>
          <w:color w:val="000000"/>
          <w:sz w:val="24"/>
          <w:szCs w:val="24"/>
          <w:rtl/>
        </w:rPr>
        <w:t>. كلية التربية الرياضية.جامعة بغداد .العراق.</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العريان، ياسر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محمد</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متولي.</w:t>
      </w:r>
      <w:r w:rsidRPr="0040641B">
        <w:rPr>
          <w:rFonts w:ascii="Simplified Arabic" w:hAnsi="Simplified Arabic" w:cs="Simplified Arabic"/>
          <w:color w:val="000000"/>
          <w:sz w:val="24"/>
          <w:szCs w:val="24"/>
          <w:rtl/>
        </w:rPr>
        <w:t xml:space="preserve"> (1999)</w:t>
      </w:r>
      <w:r w:rsidRPr="0040641B">
        <w:rPr>
          <w:rFonts w:ascii="Simplified Arabic" w:hAnsi="Simplified Arabic" w:cs="Simplified Arabic" w:hint="cs"/>
          <w:color w:val="000000"/>
          <w:sz w:val="24"/>
          <w:szCs w:val="24"/>
          <w:rtl/>
        </w:rPr>
        <w:t>. "</w:t>
      </w:r>
      <w:r w:rsidRPr="0040641B">
        <w:rPr>
          <w:rFonts w:ascii="Simplified Arabic" w:hAnsi="Simplified Arabic" w:cs="Simplified Arabic" w:hint="cs"/>
          <w:b/>
          <w:bCs/>
          <w:color w:val="000000"/>
          <w:sz w:val="24"/>
          <w:szCs w:val="24"/>
          <w:rtl/>
        </w:rPr>
        <w:t>تأثير</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بأسلوب</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العمل</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التبادلي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على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تنمية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بعض</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المهارات</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الأساسية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كرة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القدم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لتلاميذ</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المرحلة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الإعدادية"</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رسالة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ماجستير،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كلية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للبنين،</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الزقازيق، مصر.</w:t>
      </w:r>
    </w:p>
    <w:p w:rsidR="0040641B" w:rsidRPr="0040641B" w:rsidRDefault="0040641B" w:rsidP="0040641B">
      <w:pPr>
        <w:tabs>
          <w:tab w:val="left" w:pos="223"/>
        </w:tabs>
        <w:spacing w:after="240"/>
        <w:ind w:left="75"/>
        <w:jc w:val="lowKashida"/>
        <w:rPr>
          <w:rFonts w:ascii="Simplified Arabic" w:hAnsi="Simplified Arabic" w:cs="Simplified Arabic"/>
          <w:color w:val="000000"/>
          <w:sz w:val="24"/>
          <w:szCs w:val="24"/>
          <w:rtl/>
        </w:rPr>
      </w:pP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Pr>
      </w:pPr>
      <w:r w:rsidRPr="0040641B">
        <w:rPr>
          <w:rFonts w:ascii="Simplified Arabic" w:hAnsi="Simplified Arabic" w:cs="Simplified Arabic" w:hint="cs"/>
          <w:color w:val="000000"/>
          <w:sz w:val="24"/>
          <w:szCs w:val="24"/>
          <w:rtl/>
        </w:rPr>
        <w:t>كوجاك، كوثر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حسين.</w:t>
      </w:r>
      <w:r w:rsidRPr="0040641B">
        <w:rPr>
          <w:rFonts w:ascii="Simplified Arabic" w:hAnsi="Simplified Arabic" w:cs="Simplified Arabic"/>
          <w:color w:val="000000"/>
          <w:sz w:val="24"/>
          <w:szCs w:val="24"/>
          <w:rtl/>
        </w:rPr>
        <w:t xml:space="preserve"> (1997)</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b/>
          <w:bCs/>
          <w:color w:val="000000"/>
          <w:sz w:val="24"/>
          <w:szCs w:val="24"/>
          <w:rtl/>
        </w:rPr>
        <w:t>اتجاهات</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حديثة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المناهج</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وطرق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التدريس.</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ط</w:t>
      </w:r>
      <w:r w:rsidRPr="0040641B">
        <w:rPr>
          <w:rFonts w:ascii="Simplified Arabic" w:hAnsi="Simplified Arabic" w:cs="Simplified Arabic"/>
          <w:color w:val="000000"/>
          <w:sz w:val="24"/>
          <w:szCs w:val="24"/>
          <w:rtl/>
        </w:rPr>
        <w:t xml:space="preserve"> 3 </w:t>
      </w:r>
      <w:r w:rsidRPr="0040641B">
        <w:rPr>
          <w:rFonts w:ascii="Simplified Arabic" w:hAnsi="Simplified Arabic" w:cs="Simplified Arabic" w:hint="cs"/>
          <w:color w:val="000000"/>
          <w:sz w:val="24"/>
          <w:szCs w:val="24"/>
          <w:rtl/>
        </w:rPr>
        <w:t>، عالم</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الكتاب،</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القاهرة،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jc w:val="both"/>
        <w:rPr>
          <w:rFonts w:cs="Simplified Arabic"/>
          <w:color w:val="000000"/>
          <w:sz w:val="24"/>
          <w:szCs w:val="24"/>
          <w:rtl/>
        </w:rPr>
      </w:pPr>
      <w:r w:rsidRPr="0040641B">
        <w:rPr>
          <w:rFonts w:cs="Simplified Arabic" w:hint="cs"/>
          <w:color w:val="000000"/>
          <w:sz w:val="24"/>
          <w:szCs w:val="24"/>
          <w:rtl/>
        </w:rPr>
        <w:t xml:space="preserve"> الحايك, صادق وآخرون.(2004). درجة تفضيل طلبة كلية التربية الرياضية للأساليب المستخدمة في تدريس منهاج كرة السلة وألعاب المضرب واتجاهاتهم نحوها.</w:t>
      </w:r>
      <w:r w:rsidRPr="0040641B">
        <w:rPr>
          <w:rFonts w:cs="Simplified Arabic" w:hint="cs"/>
          <w:b/>
          <w:bCs/>
          <w:color w:val="000000"/>
          <w:sz w:val="24"/>
          <w:szCs w:val="24"/>
          <w:rtl/>
        </w:rPr>
        <w:t>مجلة العلوم التربوية والنفسية. المجلد (6). العدد(3)</w:t>
      </w:r>
      <w:r w:rsidRPr="0040641B">
        <w:rPr>
          <w:rFonts w:cs="Simplified Arabic" w:hint="cs"/>
          <w:color w:val="000000"/>
          <w:sz w:val="24"/>
          <w:szCs w:val="24"/>
          <w:rtl/>
        </w:rPr>
        <w:t>. جامعة البحرين. البحرين.</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tl/>
        </w:rPr>
      </w:pPr>
      <w:r w:rsidRPr="0040641B">
        <w:rPr>
          <w:rFonts w:cs="Simplified Arabic" w:hint="cs"/>
          <w:color w:val="000000"/>
          <w:sz w:val="24"/>
          <w:szCs w:val="24"/>
          <w:rtl/>
        </w:rPr>
        <w:t xml:space="preserve">-فرج, عنايات. (1998). </w:t>
      </w:r>
      <w:r w:rsidRPr="0040641B">
        <w:rPr>
          <w:rFonts w:cs="Simplified Arabic" w:hint="cs"/>
          <w:b/>
          <w:bCs/>
          <w:color w:val="000000"/>
          <w:sz w:val="24"/>
          <w:szCs w:val="24"/>
          <w:rtl/>
        </w:rPr>
        <w:t>طرق تدريس التربية الرياضية</w:t>
      </w:r>
      <w:r w:rsidRPr="0040641B">
        <w:rPr>
          <w:rFonts w:cs="Simplified Arabic" w:hint="cs"/>
          <w:color w:val="000000"/>
          <w:sz w:val="24"/>
          <w:szCs w:val="24"/>
          <w:rtl/>
        </w:rPr>
        <w:t>. ط2. القاهرة: دار الفكر العربي.</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Pr>
      </w:pPr>
      <w:r w:rsidRPr="0040641B">
        <w:rPr>
          <w:rFonts w:ascii="Simplified Arabic" w:hAnsi="Simplified Arabic" w:cs="Simplified Arabic" w:hint="cs"/>
          <w:color w:val="000000"/>
          <w:sz w:val="24"/>
          <w:szCs w:val="24"/>
          <w:rtl/>
        </w:rPr>
        <w:t>اللباني، سهير.</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1991</w:t>
      </w:r>
      <w:r w:rsidRPr="0040641B">
        <w:rPr>
          <w:rFonts w:ascii="Simplified Arabic" w:hAnsi="Simplified Arabic" w:cs="Simplified Arabic" w:hint="cs"/>
          <w:color w:val="000000"/>
          <w:sz w:val="24"/>
          <w:szCs w:val="24"/>
          <w:rtl/>
        </w:rPr>
        <w:t>).</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w:t>
      </w:r>
      <w:r w:rsidRPr="0040641B">
        <w:rPr>
          <w:rFonts w:ascii="Simplified Arabic" w:hAnsi="Simplified Arabic" w:cs="Simplified Arabic" w:hint="cs"/>
          <w:b/>
          <w:bCs/>
          <w:color w:val="000000"/>
          <w:sz w:val="24"/>
          <w:szCs w:val="24"/>
          <w:rtl/>
        </w:rPr>
        <w:t>أثر</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استخدام</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طريقة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حل</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المشكلات</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على</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تحقيق</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الأهداف</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التعليمية</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لبعض</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المهارات</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في</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b/>
          <w:bCs/>
          <w:color w:val="000000"/>
          <w:sz w:val="24"/>
          <w:szCs w:val="24"/>
          <w:rtl/>
        </w:rPr>
        <w:t>التنس".</w:t>
      </w:r>
      <w:r w:rsidRPr="0040641B">
        <w:rPr>
          <w:rFonts w:ascii="Simplified Arabic" w:hAnsi="Simplified Arabic" w:cs="Simplified Arabic"/>
          <w:b/>
          <w:bCs/>
          <w:color w:val="000000"/>
          <w:sz w:val="24"/>
          <w:szCs w:val="24"/>
          <w:rtl/>
        </w:rPr>
        <w:t xml:space="preserve"> </w:t>
      </w:r>
      <w:r w:rsidRPr="0040641B">
        <w:rPr>
          <w:rFonts w:ascii="Simplified Arabic" w:hAnsi="Simplified Arabic" w:cs="Simplified Arabic" w:hint="cs"/>
          <w:color w:val="000000"/>
          <w:sz w:val="24"/>
          <w:szCs w:val="24"/>
          <w:rtl/>
        </w:rPr>
        <w:t>رسالة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دكتوراة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كلية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التربية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الرياضية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للبنات</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 xml:space="preserve">بفلمنج، </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جامعة</w:t>
      </w:r>
      <w:r w:rsidRPr="0040641B">
        <w:rPr>
          <w:rFonts w:ascii="Simplified Arabic" w:hAnsi="Simplified Arabic" w:cs="Simplified Arabic"/>
          <w:color w:val="000000"/>
          <w:sz w:val="24"/>
          <w:szCs w:val="24"/>
          <w:rtl/>
        </w:rPr>
        <w:t xml:space="preserve"> </w:t>
      </w:r>
      <w:r w:rsidRPr="0040641B">
        <w:rPr>
          <w:rFonts w:ascii="Simplified Arabic" w:hAnsi="Simplified Arabic" w:cs="Simplified Arabic" w:hint="cs"/>
          <w:color w:val="000000"/>
          <w:sz w:val="24"/>
          <w:szCs w:val="24"/>
          <w:rtl/>
        </w:rPr>
        <w:t>الاسكندرية، مصر.</w:t>
      </w:r>
      <w:r w:rsidRPr="0040641B">
        <w:rPr>
          <w:rFonts w:ascii="Simplified Arabic" w:hAnsi="Simplified Arabic" w:cs="Simplified Arabic"/>
          <w:color w:val="000000"/>
          <w:sz w:val="24"/>
          <w:szCs w:val="24"/>
          <w:rtl/>
        </w:rPr>
        <w:t xml:space="preserve"> </w:t>
      </w:r>
    </w:p>
    <w:p w:rsidR="0040641B" w:rsidRPr="0040641B" w:rsidRDefault="0040641B" w:rsidP="0040641B">
      <w:pPr>
        <w:numPr>
          <w:ilvl w:val="0"/>
          <w:numId w:val="1"/>
        </w:numPr>
        <w:tabs>
          <w:tab w:val="left" w:pos="223"/>
        </w:tabs>
        <w:spacing w:after="240"/>
        <w:jc w:val="lowKashida"/>
        <w:rPr>
          <w:rFonts w:ascii="Simplified Arabic" w:hAnsi="Simplified Arabic" w:cs="Simplified Arabic"/>
          <w:color w:val="000000"/>
          <w:sz w:val="24"/>
          <w:szCs w:val="24"/>
        </w:rPr>
      </w:pPr>
      <w:r w:rsidRPr="0040641B">
        <w:rPr>
          <w:rFonts w:cs="Simplified Arabic" w:hint="cs"/>
          <w:color w:val="000000"/>
          <w:sz w:val="24"/>
          <w:szCs w:val="24"/>
          <w:rtl/>
        </w:rPr>
        <w:t xml:space="preserve">- السايح, مصطفى. (2001).  </w:t>
      </w:r>
      <w:r w:rsidRPr="0040641B">
        <w:rPr>
          <w:rFonts w:cs="Simplified Arabic" w:hint="cs"/>
          <w:b/>
          <w:bCs/>
          <w:color w:val="000000"/>
          <w:sz w:val="24"/>
          <w:szCs w:val="24"/>
          <w:rtl/>
        </w:rPr>
        <w:t>اتجاهات في تدريس التربية الرياضية</w:t>
      </w:r>
      <w:r w:rsidRPr="0040641B">
        <w:rPr>
          <w:rFonts w:cs="Simplified Arabic" w:hint="cs"/>
          <w:color w:val="000000"/>
          <w:sz w:val="24"/>
          <w:szCs w:val="24"/>
          <w:rtl/>
        </w:rPr>
        <w:t>. ط1. الإسكندرية: مكتبة    الإشعاع.</w:t>
      </w:r>
    </w:p>
    <w:p w:rsidR="0040641B" w:rsidRPr="0040641B" w:rsidRDefault="0040641B" w:rsidP="0040641B">
      <w:pPr>
        <w:numPr>
          <w:ilvl w:val="0"/>
          <w:numId w:val="1"/>
        </w:numPr>
        <w:jc w:val="both"/>
        <w:rPr>
          <w:rFonts w:cs="Simplified Arabic"/>
          <w:color w:val="000000"/>
          <w:sz w:val="24"/>
          <w:szCs w:val="24"/>
          <w:rtl/>
        </w:rPr>
      </w:pPr>
      <w:r w:rsidRPr="0040641B">
        <w:rPr>
          <w:rFonts w:cs="Simplified Arabic" w:hint="cs"/>
          <w:color w:val="000000"/>
          <w:sz w:val="24"/>
          <w:szCs w:val="24"/>
          <w:rtl/>
        </w:rPr>
        <w:t>- مفلح, راغده و مسمار, بسام.(2010). تأثير أسلوب التطبيقي في تدريس مهارة حركية منتقاة بتوظيف إستراتيجية التدريس المصغر للطلبة المعلمين.</w:t>
      </w:r>
      <w:r w:rsidRPr="0040641B">
        <w:rPr>
          <w:rFonts w:cs="Simplified Arabic" w:hint="cs"/>
          <w:b/>
          <w:bCs/>
          <w:color w:val="000000"/>
          <w:sz w:val="24"/>
          <w:szCs w:val="24"/>
          <w:rtl/>
        </w:rPr>
        <w:t>مجلة جامعة النجاح الوطنية للأبحاث. مجلد(24). العدد(10)</w:t>
      </w:r>
      <w:r w:rsidRPr="0040641B">
        <w:rPr>
          <w:rFonts w:cs="Simplified Arabic" w:hint="cs"/>
          <w:color w:val="000000"/>
          <w:sz w:val="24"/>
          <w:szCs w:val="24"/>
          <w:rtl/>
        </w:rPr>
        <w:t xml:space="preserve">.جامعة النجاح الوطنية.نابلس.فلسطين. </w:t>
      </w:r>
    </w:p>
    <w:p w:rsidR="0040641B" w:rsidRPr="0040641B" w:rsidRDefault="0040641B" w:rsidP="0040641B">
      <w:pPr>
        <w:jc w:val="both"/>
        <w:rPr>
          <w:rFonts w:cs="Simplified Arabic"/>
          <w:color w:val="000000"/>
          <w:sz w:val="24"/>
          <w:szCs w:val="24"/>
          <w:rtl/>
        </w:rPr>
      </w:pPr>
      <w:r w:rsidRPr="0040641B">
        <w:rPr>
          <w:rFonts w:ascii="Simplified Arabic" w:hAnsi="Simplified Arabic" w:cs="Simplified Arabic" w:hint="cs"/>
          <w:color w:val="000000"/>
          <w:sz w:val="24"/>
          <w:szCs w:val="24"/>
          <w:rtl/>
        </w:rPr>
        <w:t xml:space="preserve">- </w:t>
      </w:r>
      <w:r w:rsidRPr="0040641B">
        <w:rPr>
          <w:rFonts w:cs="Simplified Arabic" w:hint="cs"/>
          <w:color w:val="000000"/>
          <w:sz w:val="24"/>
          <w:szCs w:val="24"/>
          <w:rtl/>
        </w:rPr>
        <w:t xml:space="preserve"> المسعود, عبد الحميد.(2007). تأثير استخدام أسلوبي التعلم بالتوجيه الذاتي ومتعدد المستويات في دروس التربية البدنية على جوانب التطور المهاري والمعرفي والوجداني لدى طلاب الصف الخامس الأساسي بمدينة الرياض. </w:t>
      </w:r>
      <w:r w:rsidRPr="0040641B">
        <w:rPr>
          <w:rFonts w:cs="Simplified Arabic" w:hint="cs"/>
          <w:b/>
          <w:bCs/>
          <w:color w:val="000000"/>
          <w:sz w:val="24"/>
          <w:szCs w:val="24"/>
          <w:rtl/>
        </w:rPr>
        <w:t>بحث منشور. مجلة وزارة التربية والتعليم</w:t>
      </w:r>
      <w:r w:rsidRPr="0040641B">
        <w:rPr>
          <w:rFonts w:cs="Simplified Arabic" w:hint="cs"/>
          <w:color w:val="000000"/>
          <w:sz w:val="24"/>
          <w:szCs w:val="24"/>
          <w:rtl/>
        </w:rPr>
        <w:t>. السعودية.</w:t>
      </w: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t>- النداف، عبد السلام.(2004). أثر استخدام ثلاثة أساليب تدريسية على مستوى تكرار أداء مهارتي الإرسال الطويل والإرسال القصير في ريشة الطائرة</w:t>
      </w:r>
      <w:r w:rsidRPr="0040641B">
        <w:rPr>
          <w:rFonts w:cs="Simplified Arabic" w:hint="cs"/>
          <w:b/>
          <w:bCs/>
          <w:color w:val="000000"/>
          <w:sz w:val="24"/>
          <w:szCs w:val="24"/>
          <w:rtl/>
        </w:rPr>
        <w:t>.بحث منشور. مجلة الدراسات.المجلد(3). العدد(51).</w:t>
      </w:r>
      <w:r w:rsidRPr="0040641B">
        <w:rPr>
          <w:rFonts w:cs="Simplified Arabic" w:hint="cs"/>
          <w:color w:val="000000"/>
          <w:sz w:val="24"/>
          <w:szCs w:val="24"/>
          <w:rtl/>
        </w:rPr>
        <w:t xml:space="preserve"> الجامعة الأردنية. عمان.</w:t>
      </w: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lastRenderedPageBreak/>
        <w:t xml:space="preserve">- خلف و ذيابات.(2013). أثر استخدام أسلوب التدريس الأمري والتبادلي في تعليم بعض المهارات الأساسية في كرة الطاولة للمبتدئين ومعرفة الأسلوب الأكثر فاعلية في عملية التعلم.كلية التربية الرياضية. جامعة اليرموك. </w:t>
      </w:r>
      <w:r w:rsidRPr="0040641B">
        <w:rPr>
          <w:rFonts w:cs="Simplified Arabic" w:hint="cs"/>
          <w:b/>
          <w:bCs/>
          <w:color w:val="000000"/>
          <w:sz w:val="24"/>
          <w:szCs w:val="24"/>
          <w:rtl/>
        </w:rPr>
        <w:t>مجلة الدراسات. مجلد(40). العدد(3).</w:t>
      </w: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t xml:space="preserve">- أبو نمر, محمد.(2009).  </w:t>
      </w:r>
      <w:r w:rsidRPr="0040641B">
        <w:rPr>
          <w:rFonts w:cs="Simplified Arabic" w:hint="cs"/>
          <w:b/>
          <w:bCs/>
          <w:color w:val="000000"/>
          <w:sz w:val="24"/>
          <w:szCs w:val="24"/>
          <w:rtl/>
        </w:rPr>
        <w:t>التربية الرياضية وطرائق تدريسها.</w:t>
      </w:r>
      <w:r w:rsidRPr="0040641B">
        <w:rPr>
          <w:rFonts w:cs="Simplified Arabic" w:hint="cs"/>
          <w:color w:val="000000"/>
          <w:sz w:val="24"/>
          <w:szCs w:val="24"/>
          <w:rtl/>
        </w:rPr>
        <w:t xml:space="preserve"> ط2. عمان. منشورات القدس المفتوحة.</w:t>
      </w: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t>- البداح, رشيد.(2007). تأثير أستخدام أسلوب التطبيق الذاتي متعدد المستويات في دروس التربية الرياضية على الجانب المهاري والانفعالي لدى طلاب الصف السادس الابتدائي.</w:t>
      </w:r>
      <w:r w:rsidRPr="0040641B">
        <w:rPr>
          <w:rFonts w:cs="Simplified Arabic" w:hint="cs"/>
          <w:b/>
          <w:bCs/>
          <w:color w:val="000000"/>
          <w:sz w:val="24"/>
          <w:szCs w:val="24"/>
          <w:rtl/>
        </w:rPr>
        <w:t xml:space="preserve"> رسالة ماجستير منشورة</w:t>
      </w:r>
      <w:r w:rsidRPr="0040641B">
        <w:rPr>
          <w:rFonts w:cs="Simplified Arabic" w:hint="cs"/>
          <w:color w:val="000000"/>
          <w:sz w:val="24"/>
          <w:szCs w:val="24"/>
          <w:rtl/>
        </w:rPr>
        <w:t>. كلية التربية. جامعة الملك سعود. السعودية.</w:t>
      </w:r>
    </w:p>
    <w:p w:rsidR="0040641B" w:rsidRPr="0040641B" w:rsidRDefault="0040641B" w:rsidP="0040641B">
      <w:pPr>
        <w:jc w:val="both"/>
        <w:rPr>
          <w:rFonts w:ascii="Simplified Arabic" w:hAnsi="Simplified Arabic" w:cs="Simplified Arabic"/>
          <w:color w:val="000000"/>
          <w:sz w:val="24"/>
          <w:szCs w:val="24"/>
          <w:rtl/>
        </w:rPr>
      </w:pP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t xml:space="preserve">- محمد, شرين.(2004). تأثير استخدام الأسلوب التطبيق الذاتي المتعدد المستويات على مستوى الأداء المهاري والدافعية في بعض المهارات والتمرينات لطالبات كلية التربية الرياضية جامعة المنوفية. </w:t>
      </w:r>
      <w:r w:rsidRPr="0040641B">
        <w:rPr>
          <w:rFonts w:cs="Simplified Arabic" w:hint="cs"/>
          <w:b/>
          <w:bCs/>
          <w:color w:val="000000"/>
          <w:sz w:val="24"/>
          <w:szCs w:val="24"/>
          <w:rtl/>
        </w:rPr>
        <w:t>بحث منشور</w:t>
      </w:r>
      <w:r w:rsidRPr="0040641B">
        <w:rPr>
          <w:rFonts w:cs="Simplified Arabic" w:hint="cs"/>
          <w:color w:val="000000"/>
          <w:sz w:val="24"/>
          <w:szCs w:val="24"/>
          <w:rtl/>
        </w:rPr>
        <w:t>.كلية التربية الرياضة. جامعة المنوفية.مصر.</w:t>
      </w:r>
    </w:p>
    <w:p w:rsidR="0040641B" w:rsidRPr="0040641B" w:rsidRDefault="0040641B" w:rsidP="0040641B">
      <w:pPr>
        <w:jc w:val="both"/>
        <w:rPr>
          <w:rFonts w:cs="Simplified Arabic"/>
          <w:color w:val="000000"/>
          <w:sz w:val="24"/>
          <w:szCs w:val="24"/>
          <w:rtl/>
        </w:rPr>
      </w:pPr>
      <w:r w:rsidRPr="0040641B">
        <w:rPr>
          <w:rFonts w:cs="Simplified Arabic" w:hint="cs"/>
          <w:color w:val="000000"/>
          <w:sz w:val="24"/>
          <w:szCs w:val="24"/>
          <w:rtl/>
        </w:rPr>
        <w:t xml:space="preserve">- الخولي، أمين. (2002). </w:t>
      </w:r>
      <w:r w:rsidRPr="0040641B">
        <w:rPr>
          <w:rFonts w:cs="Simplified Arabic" w:hint="cs"/>
          <w:b/>
          <w:bCs/>
          <w:color w:val="000000"/>
          <w:sz w:val="24"/>
          <w:szCs w:val="24"/>
          <w:rtl/>
        </w:rPr>
        <w:t>مناهج التربية البدنية المعاصرة</w:t>
      </w:r>
      <w:r w:rsidRPr="0040641B">
        <w:rPr>
          <w:rFonts w:cs="Simplified Arabic" w:hint="cs"/>
          <w:color w:val="000000"/>
          <w:sz w:val="24"/>
          <w:szCs w:val="24"/>
          <w:rtl/>
        </w:rPr>
        <w:t>.ط2.القاهرة: دار الفكر العربي.</w:t>
      </w:r>
    </w:p>
    <w:p w:rsidR="0040641B" w:rsidRPr="0040641B" w:rsidRDefault="0040641B" w:rsidP="0040641B">
      <w:pPr>
        <w:tabs>
          <w:tab w:val="right" w:pos="565"/>
        </w:tabs>
        <w:autoSpaceDE w:val="0"/>
        <w:autoSpaceDN w:val="0"/>
        <w:adjustRightInd w:val="0"/>
        <w:spacing w:after="0"/>
        <w:ind w:left="281"/>
        <w:jc w:val="both"/>
        <w:rPr>
          <w:rFonts w:ascii="Simplified Arabic" w:hAnsi="Simplified Arabic" w:cs="Simplified Arabic"/>
          <w:color w:val="000000"/>
          <w:sz w:val="24"/>
          <w:szCs w:val="24"/>
          <w:rtl/>
        </w:rPr>
      </w:pPr>
      <w:r w:rsidRPr="0040641B">
        <w:rPr>
          <w:rFonts w:ascii="Simplified Arabic" w:hAnsi="Simplified Arabic" w:cs="Simplified Arabic" w:hint="cs"/>
          <w:color w:val="000000"/>
          <w:sz w:val="24"/>
          <w:szCs w:val="24"/>
          <w:rtl/>
        </w:rPr>
        <w:t xml:space="preserve">- </w:t>
      </w:r>
      <w:r w:rsidRPr="0040641B">
        <w:rPr>
          <w:rFonts w:ascii="Simplified Arabic" w:hAnsi="Simplified Arabic" w:cs="Simplified Arabic"/>
          <w:color w:val="000000"/>
          <w:sz w:val="24"/>
          <w:szCs w:val="24"/>
          <w:rtl/>
        </w:rPr>
        <w:t xml:space="preserve">الشاهد، سعيد خليل .(1995). </w:t>
      </w:r>
      <w:r w:rsidRPr="0040641B">
        <w:rPr>
          <w:rFonts w:ascii="Simplified Arabic" w:hAnsi="Simplified Arabic" w:cs="Simplified Arabic"/>
          <w:b/>
          <w:bCs/>
          <w:color w:val="000000"/>
          <w:sz w:val="24"/>
          <w:szCs w:val="24"/>
          <w:rtl/>
        </w:rPr>
        <w:t>طرق تدريس التربية الرياضية</w:t>
      </w:r>
      <w:r w:rsidRPr="0040641B">
        <w:rPr>
          <w:rFonts w:ascii="Simplified Arabic" w:hAnsi="Simplified Arabic" w:cs="Simplified Arabic"/>
          <w:color w:val="000000"/>
          <w:sz w:val="24"/>
          <w:szCs w:val="24"/>
          <w:rtl/>
        </w:rPr>
        <w:t>،  مكتبة الطلبة، القاهرة.</w:t>
      </w:r>
    </w:p>
    <w:p w:rsidR="0040641B" w:rsidRPr="0040641B" w:rsidRDefault="0040641B" w:rsidP="0040641B">
      <w:pPr>
        <w:numPr>
          <w:ilvl w:val="0"/>
          <w:numId w:val="1"/>
        </w:numPr>
        <w:jc w:val="both"/>
        <w:rPr>
          <w:rFonts w:ascii="Simplified Arabic" w:hAnsi="Simplified Arabic" w:cs="Simplified Arabic"/>
          <w:b/>
          <w:bCs/>
          <w:color w:val="000000"/>
          <w:sz w:val="24"/>
          <w:szCs w:val="24"/>
        </w:rPr>
      </w:pPr>
      <w:r w:rsidRPr="0040641B">
        <w:rPr>
          <w:rFonts w:cs="Simplified Arabic" w:hint="cs"/>
          <w:color w:val="000000"/>
          <w:sz w:val="24"/>
          <w:szCs w:val="24"/>
          <w:rtl/>
        </w:rPr>
        <w:t>قطب، روند، عبد الحق، عماد، رفعت، بدر .(2017</w:t>
      </w:r>
      <w:r w:rsidRPr="0040641B">
        <w:rPr>
          <w:rFonts w:cs="Simplified Arabic" w:hint="cs"/>
          <w:b/>
          <w:bCs/>
          <w:color w:val="000000"/>
          <w:sz w:val="24"/>
          <w:szCs w:val="24"/>
          <w:rtl/>
        </w:rPr>
        <w:t xml:space="preserve">). </w:t>
      </w:r>
      <w:r w:rsidRPr="0040641B">
        <w:rPr>
          <w:rFonts w:ascii="Simplified Arabic" w:hAnsi="Simplified Arabic" w:cs="Simplified Arabic"/>
          <w:b/>
          <w:bCs/>
          <w:color w:val="000000"/>
          <w:sz w:val="24"/>
          <w:szCs w:val="24"/>
          <w:rtl/>
        </w:rPr>
        <w:t xml:space="preserve">أثر استخدام أسلوبي </w:t>
      </w:r>
      <w:r w:rsidRPr="0040641B">
        <w:rPr>
          <w:rFonts w:ascii="Simplified Arabic" w:hAnsi="Simplified Arabic" w:cs="Simplified Arabic" w:hint="cs"/>
          <w:b/>
          <w:bCs/>
          <w:color w:val="000000"/>
          <w:sz w:val="24"/>
          <w:szCs w:val="24"/>
          <w:rtl/>
        </w:rPr>
        <w:t>الا</w:t>
      </w:r>
      <w:r w:rsidRPr="0040641B">
        <w:rPr>
          <w:rFonts w:ascii="Simplified Arabic" w:hAnsi="Simplified Arabic" w:cs="Simplified Arabic"/>
          <w:b/>
          <w:bCs/>
          <w:color w:val="000000"/>
          <w:sz w:val="24"/>
          <w:szCs w:val="24"/>
          <w:rtl/>
        </w:rPr>
        <w:t>مري والتدريبي على بعض مهارات الحركات الأرضية في الجمباز الفني لدى طالبات كلية التربية الرياضية في جامعة النجاح الوطنية</w:t>
      </w:r>
      <w:r w:rsidRPr="0040641B">
        <w:rPr>
          <w:rFonts w:ascii="Simplified Arabic" w:hAnsi="Simplified Arabic" w:cs="Simplified Arabic" w:hint="cs"/>
          <w:color w:val="000000"/>
          <w:sz w:val="24"/>
          <w:szCs w:val="24"/>
          <w:rtl/>
        </w:rPr>
        <w:t>، رسالة ماجستير غير منشورة، كلية التربية الرياضية، جامعة النجاح الوطنية، نابلس، فلسطين.</w:t>
      </w:r>
    </w:p>
    <w:p w:rsidR="0040641B" w:rsidRPr="0040641B" w:rsidRDefault="0040641B" w:rsidP="0040641B">
      <w:pPr>
        <w:numPr>
          <w:ilvl w:val="0"/>
          <w:numId w:val="1"/>
        </w:numPr>
        <w:jc w:val="both"/>
        <w:rPr>
          <w:rFonts w:ascii="Simplified Arabic" w:hAnsi="Simplified Arabic" w:cs="Simplified Arabic"/>
          <w:b/>
          <w:bCs/>
          <w:color w:val="000000"/>
          <w:sz w:val="24"/>
          <w:szCs w:val="24"/>
          <w:rtl/>
        </w:rPr>
      </w:pPr>
      <w:r w:rsidRPr="0040641B">
        <w:rPr>
          <w:rFonts w:ascii="Simplified Arabic" w:hAnsi="Simplified Arabic" w:cs="Simplified Arabic" w:hint="cs"/>
          <w:color w:val="000000"/>
          <w:sz w:val="24"/>
          <w:szCs w:val="24"/>
          <w:rtl/>
        </w:rPr>
        <w:t>الشنطي، علي، عبد الحق، عماد، رفعت، بدر .(2016)</w:t>
      </w:r>
      <w:r w:rsidRPr="0040641B">
        <w:rPr>
          <w:rFonts w:ascii="Simplified Arabic" w:hAnsi="Simplified Arabic" w:cs="Simplified Arabic" w:hint="cs"/>
          <w:b/>
          <w:bCs/>
          <w:color w:val="000000"/>
          <w:sz w:val="24"/>
          <w:szCs w:val="24"/>
          <w:rtl/>
        </w:rPr>
        <w:t>. اثر استخدام الأسلوب التبادلي وأسلوب التطبيق الذاتي في تنمية الادراك الحس-حركي لبعض مهارات كرة السلة لدى طلبة كلية التربية الرياضية في جامعة النجاح الوطنية</w:t>
      </w:r>
      <w:r w:rsidRPr="0040641B">
        <w:rPr>
          <w:rFonts w:ascii="Simplified Arabic" w:hAnsi="Simplified Arabic" w:cs="Simplified Arabic" w:hint="cs"/>
          <w:color w:val="000000"/>
          <w:sz w:val="24"/>
          <w:szCs w:val="24"/>
          <w:rtl/>
        </w:rPr>
        <w:t>، رسالة ماجستير غير منشورة، كلية التربية الرياضية، جامعة النجاح الوطنية، نابلس، فلسطين</w:t>
      </w:r>
      <w:r w:rsidRPr="0040641B">
        <w:rPr>
          <w:rFonts w:ascii="Simplified Arabic" w:hAnsi="Simplified Arabic" w:cs="Simplified Arabic" w:hint="cs"/>
          <w:b/>
          <w:bCs/>
          <w:color w:val="000000"/>
          <w:sz w:val="24"/>
          <w:szCs w:val="24"/>
          <w:rtl/>
        </w:rPr>
        <w:t xml:space="preserve">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سوالمة، مرفت، شاكر، جمال.(2018). </w:t>
      </w:r>
      <w:r w:rsidRPr="0040641B">
        <w:rPr>
          <w:rFonts w:cs="Simplified Arabic" w:hint="cs"/>
          <w:b/>
          <w:bCs/>
          <w:color w:val="000000"/>
          <w:sz w:val="24"/>
          <w:szCs w:val="24"/>
          <w:rtl/>
        </w:rPr>
        <w:t>أثر استخدام ثلاثة أساليب تدريس على تعلم بعض المهارات الأساسية في كرة الطائرة لدى طلاب تخصص التربية الرياضية في جامعة النجاح الوطنية</w:t>
      </w:r>
      <w:r w:rsidRPr="0040641B">
        <w:rPr>
          <w:rFonts w:cs="Simplified Arabic" w:hint="cs"/>
          <w:color w:val="000000"/>
          <w:sz w:val="24"/>
          <w:szCs w:val="24"/>
          <w:rtl/>
        </w:rPr>
        <w:t>، رسالة ماجستير غير منشورة، جامعة النجاح الوطنية، كلية التربية الرياضية، نابلس، عمان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أبز نمرة، محمد، سعادة، نايف .(2000). </w:t>
      </w:r>
      <w:r w:rsidRPr="0040641B">
        <w:rPr>
          <w:rFonts w:cs="Simplified Arabic" w:hint="cs"/>
          <w:b/>
          <w:bCs/>
          <w:color w:val="000000"/>
          <w:sz w:val="24"/>
          <w:szCs w:val="24"/>
          <w:rtl/>
        </w:rPr>
        <w:t>التربية الرياضية وطرائق تدريسها</w:t>
      </w:r>
      <w:r w:rsidRPr="0040641B">
        <w:rPr>
          <w:rFonts w:cs="Simplified Arabic" w:hint="cs"/>
          <w:color w:val="000000"/>
          <w:sz w:val="24"/>
          <w:szCs w:val="24"/>
          <w:rtl/>
        </w:rPr>
        <w:t>، جامعة القدس المفتوحة، ط(1).</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lastRenderedPageBreak/>
        <w:t xml:space="preserve">المفتى، محمد آمين، وايليا، سمير .(2000). </w:t>
      </w:r>
      <w:r w:rsidRPr="0040641B">
        <w:rPr>
          <w:rFonts w:cs="Simplified Arabic" w:hint="cs"/>
          <w:b/>
          <w:bCs/>
          <w:color w:val="000000"/>
          <w:sz w:val="24"/>
          <w:szCs w:val="24"/>
          <w:rtl/>
        </w:rPr>
        <w:t>تربويات الرياضة،</w:t>
      </w:r>
      <w:r w:rsidRPr="0040641B">
        <w:rPr>
          <w:rFonts w:cs="Simplified Arabic" w:hint="cs"/>
          <w:color w:val="000000"/>
          <w:sz w:val="24"/>
          <w:szCs w:val="24"/>
          <w:rtl/>
        </w:rPr>
        <w:t xml:space="preserve"> القاهرة، مكتبة الأنجلو المصرية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البارودي، محمد كمال الدين، محمد، عبده .(2005). </w:t>
      </w:r>
      <w:r w:rsidRPr="0040641B">
        <w:rPr>
          <w:rFonts w:cs="Simplified Arabic" w:hint="cs"/>
          <w:b/>
          <w:bCs/>
          <w:color w:val="000000"/>
          <w:sz w:val="24"/>
          <w:szCs w:val="24"/>
          <w:rtl/>
        </w:rPr>
        <w:t>تاثير استخدام بعض استراتيجيات التدريس على بعض المهارات الأساسية في الكرة الطائرة</w:t>
      </w:r>
      <w:r w:rsidRPr="0040641B">
        <w:rPr>
          <w:rFonts w:cs="Simplified Arabic" w:hint="cs"/>
          <w:color w:val="000000"/>
          <w:sz w:val="24"/>
          <w:szCs w:val="24"/>
          <w:rtl/>
        </w:rPr>
        <w:t>، كلية التربية الرياضية، جامعة أسيوط، القارهة، مصر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عاشور، أحمد يوسف محمد .(2002). مقارنة أسلوبي التطبيق الموجة والتطبيق الذاتي متعدد المستويات على بعض المهارات الأساسية والصفات البدنية الخاصة للمبتدئين في كرة السلة، رسالة دكتوراة، كلية التربية الرياضية ببور سعيد، جامعة قناة السويس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عبد العال، ابتهاج أحمد .(1996). تأثير استخدام أسلوب توجيه الأقران والتوجيه الذاتي في تدريس بعض مهارات الكرة الطائرة، </w:t>
      </w:r>
      <w:r w:rsidRPr="0040641B">
        <w:rPr>
          <w:rFonts w:cs="Simplified Arabic" w:hint="cs"/>
          <w:b/>
          <w:bCs/>
          <w:color w:val="000000"/>
          <w:sz w:val="24"/>
          <w:szCs w:val="24"/>
          <w:rtl/>
        </w:rPr>
        <w:t>مجلة بحوث التربية الرياضية</w:t>
      </w:r>
      <w:r w:rsidRPr="0040641B">
        <w:rPr>
          <w:rFonts w:cs="Simplified Arabic" w:hint="cs"/>
          <w:color w:val="000000"/>
          <w:sz w:val="24"/>
          <w:szCs w:val="24"/>
          <w:rtl/>
        </w:rPr>
        <w:t>، كلية التربية الرياضية، جامعة الزقازيق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عز الدين، أبو النجا أحمد .(1997). تاثير أسلوب التدريس التعاوني على تنمية المهارات التدريسية لدى معلمي التربية الرياضية قبل الخدمة، </w:t>
      </w:r>
      <w:r w:rsidRPr="0040641B">
        <w:rPr>
          <w:rFonts w:cs="Simplified Arabic" w:hint="cs"/>
          <w:b/>
          <w:bCs/>
          <w:color w:val="000000"/>
          <w:sz w:val="24"/>
          <w:szCs w:val="24"/>
          <w:rtl/>
        </w:rPr>
        <w:t>مجلة علوم وفنون الرياضة</w:t>
      </w:r>
      <w:r w:rsidRPr="0040641B">
        <w:rPr>
          <w:rFonts w:cs="Simplified Arabic" w:hint="cs"/>
          <w:color w:val="000000"/>
          <w:sz w:val="24"/>
          <w:szCs w:val="24"/>
          <w:rtl/>
        </w:rPr>
        <w:t>، كلية التربية الرياضية للبنات، جامعة حلوان، المجلد التاسع، العدد (1)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عبد المنعم، إلهام .(2000). أثر استخدام أسلوب التعلم التعاوني على التحصيل المعرفي ومستوى الأداء المهاري لبعض مهارات الكرة الطائرة، </w:t>
      </w:r>
      <w:r w:rsidRPr="0040641B">
        <w:rPr>
          <w:rFonts w:cs="Simplified Arabic" w:hint="cs"/>
          <w:b/>
          <w:bCs/>
          <w:color w:val="000000"/>
          <w:sz w:val="24"/>
          <w:szCs w:val="24"/>
          <w:rtl/>
        </w:rPr>
        <w:t>مؤتمر الاستثمار والتنمية في الوطن العربي من منظور رياضي، كلية التربية الرياضية للبنات</w:t>
      </w:r>
      <w:r w:rsidRPr="0040641B">
        <w:rPr>
          <w:rFonts w:cs="Simplified Arabic" w:hint="cs"/>
          <w:color w:val="000000"/>
          <w:sz w:val="24"/>
          <w:szCs w:val="24"/>
          <w:rtl/>
        </w:rPr>
        <w:t>، جامعة حلوان .</w:t>
      </w:r>
    </w:p>
    <w:p w:rsidR="0040641B" w:rsidRPr="0040641B" w:rsidRDefault="0040641B" w:rsidP="0040641B">
      <w:pPr>
        <w:numPr>
          <w:ilvl w:val="0"/>
          <w:numId w:val="1"/>
        </w:numPr>
        <w:jc w:val="both"/>
        <w:rPr>
          <w:rFonts w:cs="Simplified Arabic"/>
          <w:color w:val="000000"/>
          <w:sz w:val="24"/>
          <w:szCs w:val="24"/>
        </w:rPr>
      </w:pPr>
      <w:r w:rsidRPr="0040641B">
        <w:rPr>
          <w:rFonts w:cs="Simplified Arabic" w:hint="cs"/>
          <w:color w:val="000000"/>
          <w:sz w:val="24"/>
          <w:szCs w:val="24"/>
          <w:rtl/>
        </w:rPr>
        <w:t xml:space="preserve">بهجت، رفعت محمود .(1998). </w:t>
      </w:r>
      <w:r w:rsidRPr="0040641B">
        <w:rPr>
          <w:rFonts w:cs="Simplified Arabic" w:hint="cs"/>
          <w:b/>
          <w:bCs/>
          <w:color w:val="000000"/>
          <w:sz w:val="24"/>
          <w:szCs w:val="24"/>
          <w:rtl/>
        </w:rPr>
        <w:t>التعلم الجماعي والفردي</w:t>
      </w:r>
      <w:r w:rsidRPr="0040641B">
        <w:rPr>
          <w:rFonts w:cs="Simplified Arabic" w:hint="cs"/>
          <w:color w:val="000000"/>
          <w:sz w:val="24"/>
          <w:szCs w:val="24"/>
          <w:rtl/>
        </w:rPr>
        <w:t>، ط1، عالم الكتاب، القاهرة .</w:t>
      </w:r>
    </w:p>
    <w:p w:rsidR="0040641B" w:rsidRPr="0040641B" w:rsidRDefault="0040641B" w:rsidP="0040641B">
      <w:pPr>
        <w:numPr>
          <w:ilvl w:val="0"/>
          <w:numId w:val="1"/>
        </w:numPr>
        <w:jc w:val="both"/>
        <w:rPr>
          <w:rFonts w:cs="Simplified Arabic"/>
          <w:color w:val="000000"/>
          <w:sz w:val="24"/>
          <w:szCs w:val="24"/>
        </w:rPr>
      </w:pPr>
      <w:r w:rsidRPr="0040641B">
        <w:rPr>
          <w:rFonts w:ascii="Simplified Arabic" w:hAnsi="Simplified Arabic" w:cs="Simplified Arabic"/>
          <w:color w:val="000000"/>
          <w:sz w:val="24"/>
          <w:szCs w:val="24"/>
          <w:shd w:val="clear" w:color="auto" w:fill="F1F0F0"/>
          <w:rtl/>
        </w:rPr>
        <w:t>محمد صبحي حسانين وحمدي عبد المنعم. (1997). الأسس العلمية للكرة الطائرة وطرق القياس. ط1: مركز الكتاب للنشر، القاهرة، مصر</w:t>
      </w:r>
      <w:r w:rsidRPr="0040641B">
        <w:rPr>
          <w:rFonts w:ascii="Helvetica" w:hAnsi="Helvetica" w:cs="Helvetica"/>
          <w:color w:val="000000"/>
          <w:sz w:val="24"/>
          <w:szCs w:val="24"/>
          <w:shd w:val="clear" w:color="auto" w:fill="F1F0F0"/>
        </w:rPr>
        <w:t>.</w:t>
      </w:r>
    </w:p>
    <w:p w:rsidR="0040641B" w:rsidRPr="0040641B" w:rsidRDefault="0040641B" w:rsidP="0040641B">
      <w:pPr>
        <w:jc w:val="both"/>
        <w:rPr>
          <w:rFonts w:cs="Simplified Arabic"/>
          <w:color w:val="000000"/>
          <w:sz w:val="24"/>
          <w:szCs w:val="24"/>
          <w:rtl/>
        </w:rPr>
      </w:pPr>
    </w:p>
    <w:p w:rsidR="0040641B" w:rsidRPr="0040641B" w:rsidRDefault="0040641B" w:rsidP="0040641B">
      <w:pPr>
        <w:jc w:val="both"/>
        <w:rPr>
          <w:rFonts w:cs="Simplified Arabic"/>
          <w:b/>
          <w:bCs/>
          <w:color w:val="000000"/>
          <w:sz w:val="24"/>
          <w:szCs w:val="24"/>
          <w:rtl/>
        </w:rPr>
      </w:pPr>
      <w:r w:rsidRPr="0040641B">
        <w:rPr>
          <w:rFonts w:cs="Simplified Arabic" w:hint="cs"/>
          <w:b/>
          <w:bCs/>
          <w:color w:val="000000"/>
          <w:sz w:val="24"/>
          <w:szCs w:val="24"/>
          <w:rtl/>
        </w:rPr>
        <w:t>المراجع الأجنبية:</w:t>
      </w:r>
    </w:p>
    <w:p w:rsidR="0040641B" w:rsidRPr="0040641B" w:rsidRDefault="0040641B" w:rsidP="0040641B">
      <w:pPr>
        <w:numPr>
          <w:ilvl w:val="0"/>
          <w:numId w:val="1"/>
        </w:numPr>
        <w:tabs>
          <w:tab w:val="left" w:pos="223"/>
        </w:tabs>
        <w:bidi w:val="0"/>
        <w:spacing w:after="120"/>
        <w:jc w:val="lowKashida"/>
        <w:rPr>
          <w:rFonts w:ascii="Times New Roman" w:hAnsi="Times New Roman" w:cs="Times New Roman"/>
          <w:color w:val="000000"/>
          <w:sz w:val="24"/>
          <w:szCs w:val="24"/>
        </w:rPr>
      </w:pPr>
      <w:r w:rsidRPr="0040641B">
        <w:rPr>
          <w:rFonts w:ascii="Times New Roman" w:hAnsi="Times New Roman" w:cs="Times New Roman"/>
          <w:color w:val="000000"/>
          <w:sz w:val="24"/>
          <w:szCs w:val="24"/>
        </w:rPr>
        <w:t>Alhayek , s (2004) the relation ship between using guided discover thinkin ailities publication , the Eighth international conference for physical edu-cation and sports sciences ,Alexandria Egypt</w:t>
      </w:r>
    </w:p>
    <w:p w:rsidR="0040641B" w:rsidRPr="0040641B" w:rsidRDefault="0040641B" w:rsidP="0040641B">
      <w:pPr>
        <w:numPr>
          <w:ilvl w:val="0"/>
          <w:numId w:val="1"/>
        </w:numPr>
        <w:tabs>
          <w:tab w:val="left" w:pos="223"/>
        </w:tabs>
        <w:bidi w:val="0"/>
        <w:spacing w:after="12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Boyce, B.A:(1992) The effect of three styles of teaching on university student’s motor performance, Journal of teaching in physical Education</w:t>
      </w:r>
      <w:r w:rsidRPr="0040641B">
        <w:rPr>
          <w:rFonts w:ascii="Times New Roman" w:hAnsi="Times New Roman" w:cs="Times New Roman"/>
          <w:color w:val="000000"/>
          <w:sz w:val="24"/>
          <w:szCs w:val="24"/>
          <w:rtl/>
        </w:rPr>
        <w:t>.</w:t>
      </w:r>
    </w:p>
    <w:p w:rsidR="0040641B" w:rsidRPr="0040641B" w:rsidRDefault="0040641B" w:rsidP="0040641B">
      <w:pPr>
        <w:numPr>
          <w:ilvl w:val="0"/>
          <w:numId w:val="1"/>
        </w:numPr>
        <w:tabs>
          <w:tab w:val="left" w:pos="223"/>
        </w:tabs>
        <w:bidi w:val="0"/>
        <w:spacing w:after="12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lastRenderedPageBreak/>
        <w:t>Brsala, j. &amp; Hoyle. (2005). Volley Ball for Every Body. Part (1</w:t>
      </w:r>
      <w:r w:rsidRPr="0040641B">
        <w:rPr>
          <w:color w:val="000000"/>
          <w:sz w:val="24"/>
          <w:szCs w:val="24"/>
        </w:rPr>
        <w:t xml:space="preserve">) </w:t>
      </w:r>
      <w:r w:rsidRPr="0040641B">
        <w:rPr>
          <w:rFonts w:ascii="Times New Roman" w:hAnsi="Times New Roman" w:cs="Times New Roman"/>
          <w:color w:val="000000"/>
          <w:sz w:val="24"/>
          <w:szCs w:val="24"/>
        </w:rPr>
        <w:t>Canada. Ford Publishing. 80-85</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Cai.S.X:(1995) Effect of three styles of teaching on college student mood states, enjoyment of physical activity and attitude toward teaching PhD threis, university of Arkansan</w:t>
      </w:r>
      <w:r w:rsidRPr="0040641B">
        <w:rPr>
          <w:rFonts w:ascii="Times New Roman" w:hAnsi="Times New Roman" w:cs="Times New Roman"/>
          <w:color w:val="000000"/>
          <w:sz w:val="24"/>
          <w:szCs w:val="24"/>
          <w:rtl/>
        </w:rPr>
        <w:t>.</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Dysan Ben., 1995 student Two voices alternative elementary education programs journal of teaching in physical education   . v.14 p.394-407 . 27.  * Hopper Chris .,1998- a family  fitness programs for children with  learning disabilities in rural regions rural special education quarterly vol17.no ..1,p.22_32 win</w:t>
      </w:r>
      <w:r w:rsidRPr="0040641B">
        <w:rPr>
          <w:rFonts w:ascii="Times New Roman" w:hAnsi="Times New Roman" w:cs="Times New Roman"/>
          <w:color w:val="000000"/>
          <w:sz w:val="24"/>
          <w:szCs w:val="24"/>
          <w:rtl/>
        </w:rPr>
        <w:t xml:space="preserve">. </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Ghaith, Ghazi. Relationship between reading attitudes, achievement and learners perceptions of their Jigsaw 2 cooperative learning experience. Reading Psychology. 24 (2): 1-6, 2003</w:t>
      </w:r>
      <w:r w:rsidRPr="0040641B">
        <w:rPr>
          <w:rFonts w:ascii="Times New Roman" w:hAnsi="Times New Roman" w:cs="Times New Roman"/>
          <w:color w:val="000000"/>
          <w:sz w:val="24"/>
          <w:szCs w:val="24"/>
          <w:rtl/>
        </w:rPr>
        <w:t xml:space="preserve">. </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 xml:space="preserve">Johnson, D.W., &amp; Johnson, R. (1999). The three Cs of classroom and school management. In H. Freiberg </w:t>
      </w:r>
      <w:r w:rsidRPr="0040641B">
        <w:rPr>
          <w:rFonts w:ascii="Times New Roman" w:hAnsi="Times New Roman" w:cs="Times New Roman" w:hint="cs"/>
          <w:color w:val="000000"/>
          <w:sz w:val="24"/>
          <w:szCs w:val="24"/>
          <w:rtl/>
        </w:rPr>
        <w:t>)</w:t>
      </w:r>
      <w:r w:rsidRPr="0040641B">
        <w:rPr>
          <w:rFonts w:ascii="Times New Roman" w:hAnsi="Times New Roman" w:cs="Times New Roman"/>
          <w:color w:val="000000"/>
          <w:sz w:val="24"/>
          <w:szCs w:val="24"/>
        </w:rPr>
        <w:t>Ed.), Beyond behaviorism: Changing the classroom management paradigm. Boston: Allyn</w:t>
      </w:r>
      <w:r w:rsidRPr="0040641B">
        <w:rPr>
          <w:rFonts w:ascii="Times New Roman" w:hAnsi="Times New Roman" w:cs="Times New Roman"/>
          <w:color w:val="000000"/>
          <w:sz w:val="24"/>
          <w:szCs w:val="24"/>
          <w:rtl/>
        </w:rPr>
        <w:t xml:space="preserve"> &amp;</w:t>
      </w:r>
      <w:r w:rsidRPr="0040641B">
        <w:rPr>
          <w:rFonts w:ascii="Times New Roman" w:hAnsi="Times New Roman" w:cs="Times New Roman"/>
          <w:color w:val="000000"/>
          <w:sz w:val="24"/>
          <w:szCs w:val="24"/>
        </w:rPr>
        <w:t>Bacon</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Moore, R: (1996) Effect of the use of two different teaching styles on motor skill acquisition of fifth grade students (volleyball), PhD thrsis, East texas state university, U.S.A.</w:t>
      </w:r>
      <w:r w:rsidRPr="0040641B">
        <w:rPr>
          <w:rFonts w:ascii="Times New Roman" w:hAnsi="Times New Roman" w:cs="Times New Roman"/>
          <w:color w:val="000000"/>
          <w:sz w:val="24"/>
          <w:szCs w:val="24"/>
          <w:rtl/>
        </w:rPr>
        <w:t xml:space="preserve"> 28-</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Moston, M.and Ashworth .(1986). teaching physical education form command to discovery, Charles, Merrill publishing, and Rutgers, the state university of new jersey</w:t>
      </w:r>
      <w:r w:rsidRPr="0040641B">
        <w:rPr>
          <w:rFonts w:ascii="Times New Roman" w:hAnsi="Times New Roman" w:cs="Times New Roman"/>
          <w:color w:val="000000"/>
          <w:sz w:val="24"/>
          <w:szCs w:val="24"/>
          <w:rtl/>
        </w:rPr>
        <w:t>.</w:t>
      </w:r>
      <w:r w:rsidRPr="0040641B">
        <w:rPr>
          <w:rFonts w:ascii="Times New Roman" w:hAnsi="Times New Roman" w:cs="Times New Roman"/>
          <w:color w:val="000000"/>
          <w:sz w:val="24"/>
          <w:szCs w:val="24"/>
          <w:rtl/>
        </w:rPr>
        <w:tab/>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Siedne top ,Dary . (1998) . sported education what is sport education and how it works journal of physical education recreation and pance vol , 69 no 4,p .18. 30.Smith k..,1995-Matgel faulty  Benthic principles of learning and  Advectional design N.Y Molt  Rineleort and Winston, inc</w:t>
      </w:r>
      <w:r w:rsidRPr="0040641B">
        <w:rPr>
          <w:rFonts w:ascii="Times New Roman" w:hAnsi="Times New Roman" w:cs="Times New Roman"/>
          <w:color w:val="000000"/>
          <w:sz w:val="24"/>
          <w:szCs w:val="24"/>
          <w:rtl/>
        </w:rPr>
        <w:t xml:space="preserve">. </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Singer, R. (1995). motor learning, human performance, 2nd ed, ny, Macmillan rub, co, inc</w:t>
      </w:r>
      <w:r w:rsidRPr="0040641B">
        <w:rPr>
          <w:rFonts w:ascii="Times New Roman" w:hAnsi="Times New Roman" w:cs="Times New Roman" w:hint="cs"/>
          <w:color w:val="000000"/>
          <w:sz w:val="24"/>
          <w:szCs w:val="24"/>
          <w:rtl/>
        </w:rPr>
        <w:t>.</w:t>
      </w:r>
    </w:p>
    <w:p w:rsidR="0040641B" w:rsidRPr="0040641B" w:rsidRDefault="0040641B" w:rsidP="0040641B">
      <w:pPr>
        <w:numPr>
          <w:ilvl w:val="0"/>
          <w:numId w:val="1"/>
        </w:numPr>
        <w:tabs>
          <w:tab w:val="left" w:pos="223"/>
        </w:tabs>
        <w:bidi w:val="0"/>
        <w:spacing w:after="240"/>
        <w:jc w:val="lowKashida"/>
        <w:rPr>
          <w:rFonts w:ascii="Times New Roman" w:hAnsi="Times New Roman" w:cs="Times New Roman"/>
          <w:color w:val="000000"/>
          <w:sz w:val="24"/>
          <w:szCs w:val="24"/>
          <w:rtl/>
        </w:rPr>
      </w:pPr>
      <w:r w:rsidRPr="0040641B">
        <w:rPr>
          <w:rFonts w:ascii="Times New Roman" w:hAnsi="Times New Roman" w:cs="Times New Roman"/>
          <w:color w:val="000000"/>
          <w:sz w:val="24"/>
          <w:szCs w:val="24"/>
        </w:rPr>
        <w:t>Stewaer Ann. (1995). interpersonal skills and god setting through cooperative in physical education  interpersonal skills and god setting</w:t>
      </w:r>
      <w:r w:rsidRPr="0040641B">
        <w:rPr>
          <w:rFonts w:ascii="Times New Roman" w:hAnsi="Times New Roman" w:cs="Times New Roman"/>
          <w:color w:val="000000"/>
          <w:sz w:val="24"/>
          <w:szCs w:val="24"/>
          <w:rtl/>
        </w:rPr>
        <w:t>.</w:t>
      </w:r>
    </w:p>
    <w:p w:rsidR="0040641B" w:rsidRDefault="0040641B" w:rsidP="0040641B">
      <w:pPr>
        <w:tabs>
          <w:tab w:val="left" w:pos="223"/>
        </w:tabs>
        <w:spacing w:after="240"/>
        <w:jc w:val="lowKashida"/>
        <w:rPr>
          <w:rFonts w:ascii="Simplified Arabic" w:hAnsi="Simplified Arabic" w:cs="Simplified Arabic"/>
          <w:color w:val="000000"/>
          <w:sz w:val="28"/>
          <w:szCs w:val="28"/>
          <w:rtl/>
        </w:rPr>
      </w:pPr>
    </w:p>
    <w:p w:rsidR="00D114A3" w:rsidRDefault="00D114A3" w:rsidP="0040641B">
      <w:pPr>
        <w:rPr>
          <w:rtl/>
        </w:rPr>
      </w:pPr>
    </w:p>
    <w:p w:rsidR="00D114A3" w:rsidRDefault="00D114A3" w:rsidP="00E914FA">
      <w:pPr>
        <w:jc w:val="right"/>
        <w:rPr>
          <w:rtl/>
        </w:rPr>
      </w:pPr>
    </w:p>
    <w:p w:rsidR="00D114A3" w:rsidRDefault="00D114A3" w:rsidP="00E914FA">
      <w:pPr>
        <w:jc w:val="right"/>
        <w:rPr>
          <w:rtl/>
        </w:rPr>
      </w:pPr>
    </w:p>
    <w:p w:rsidR="00D114A3" w:rsidRDefault="00D114A3" w:rsidP="00E914FA">
      <w:pPr>
        <w:jc w:val="right"/>
        <w:rPr>
          <w:rtl/>
        </w:rPr>
      </w:pPr>
    </w:p>
    <w:p w:rsidR="00D114A3" w:rsidRPr="00385D04" w:rsidRDefault="00D114A3" w:rsidP="00D114A3">
      <w:pPr>
        <w:tabs>
          <w:tab w:val="left" w:pos="223"/>
        </w:tabs>
        <w:spacing w:after="240" w:line="560" w:lineRule="atLeast"/>
        <w:jc w:val="center"/>
        <w:rPr>
          <w:rFonts w:ascii="Simplified Arabic" w:hAnsi="Simplified Arabic" w:cs="Simplified Arabic"/>
          <w:b/>
          <w:bCs/>
          <w:color w:val="000000"/>
          <w:sz w:val="36"/>
          <w:szCs w:val="36"/>
          <w:rtl/>
        </w:rPr>
      </w:pPr>
      <w:r w:rsidRPr="00385D04">
        <w:rPr>
          <w:rFonts w:ascii="Simplified Arabic" w:hAnsi="Simplified Arabic" w:cs="Simplified Arabic" w:hint="cs"/>
          <w:b/>
          <w:bCs/>
          <w:color w:val="000000"/>
          <w:sz w:val="36"/>
          <w:szCs w:val="36"/>
          <w:rtl/>
        </w:rPr>
        <w:lastRenderedPageBreak/>
        <w:t>الملاحق</w:t>
      </w:r>
    </w:p>
    <w:p w:rsidR="00D114A3" w:rsidRPr="00385D04" w:rsidRDefault="00D114A3" w:rsidP="00D114A3">
      <w:pPr>
        <w:tabs>
          <w:tab w:val="left" w:pos="223"/>
        </w:tabs>
        <w:spacing w:after="240" w:line="560" w:lineRule="atLeast"/>
        <w:jc w:val="center"/>
        <w:rPr>
          <w:rFonts w:ascii="Simplified Arabic" w:hAnsi="Simplified Arabic" w:cs="Simplified Arabic"/>
          <w:b/>
          <w:bCs/>
          <w:color w:val="000000"/>
          <w:sz w:val="28"/>
          <w:szCs w:val="28"/>
          <w:rtl/>
        </w:rPr>
      </w:pPr>
      <w:r w:rsidRPr="00385D04">
        <w:rPr>
          <w:rFonts w:ascii="Simplified Arabic" w:hAnsi="Simplified Arabic" w:cs="Simplified Arabic"/>
          <w:b/>
          <w:bCs/>
          <w:color w:val="000000"/>
          <w:sz w:val="28"/>
          <w:szCs w:val="28"/>
          <w:rtl/>
        </w:rPr>
        <w:t>البرنامج التعليمي المستخدم</w:t>
      </w:r>
    </w:p>
    <w:p w:rsidR="00D114A3" w:rsidRPr="00D114A3" w:rsidRDefault="00D114A3" w:rsidP="00D114A3">
      <w:pPr>
        <w:rPr>
          <w:b/>
          <w:bCs/>
          <w:color w:val="000000"/>
          <w:sz w:val="28"/>
          <w:szCs w:val="28"/>
          <w:rtl/>
        </w:rPr>
      </w:pPr>
    </w:p>
    <w:p w:rsidR="00D114A3" w:rsidRPr="00D114A3" w:rsidRDefault="00D114A3" w:rsidP="00D114A3">
      <w:pPr>
        <w:rPr>
          <w:b/>
          <w:bCs/>
          <w:color w:val="000000"/>
          <w:sz w:val="28"/>
          <w:szCs w:val="28"/>
          <w:rtl/>
        </w:rPr>
      </w:pPr>
      <w:r w:rsidRPr="00D114A3">
        <w:rPr>
          <w:rFonts w:hint="cs"/>
          <w:b/>
          <w:bCs/>
          <w:color w:val="000000"/>
          <w:sz w:val="28"/>
          <w:szCs w:val="28"/>
          <w:rtl/>
        </w:rPr>
        <w:t>البرناماج التعليمي المقترح</w:t>
      </w:r>
    </w:p>
    <w:p w:rsidR="00D114A3" w:rsidRPr="00385D04" w:rsidRDefault="00D114A3" w:rsidP="00D114A3">
      <w:pPr>
        <w:rPr>
          <w:rFonts w:cs="Simplified Arabic"/>
          <w:b/>
          <w:bCs/>
          <w:color w:val="000000"/>
          <w:sz w:val="28"/>
          <w:szCs w:val="28"/>
          <w:rtl/>
        </w:rPr>
      </w:pPr>
      <w:r w:rsidRPr="00385D04">
        <w:rPr>
          <w:rFonts w:hint="cs"/>
          <w:color w:val="000000"/>
          <w:sz w:val="28"/>
          <w:szCs w:val="28"/>
          <w:rtl/>
        </w:rPr>
        <w:t xml:space="preserve">يهدف البرنامج التعليمي المقترح التعرف إلى أثر </w:t>
      </w:r>
      <w:r w:rsidRPr="00385D04">
        <w:rPr>
          <w:rFonts w:cs="Simplified Arabic" w:hint="cs"/>
          <w:b/>
          <w:bCs/>
          <w:color w:val="000000"/>
          <w:sz w:val="28"/>
          <w:szCs w:val="28"/>
          <w:rtl/>
        </w:rPr>
        <w:t>استخدام بعض أساليب التدريس على تعلم بعض المهارات الأساسية في كرة الطائرة لدى طالبات كلية التربية الرياضية في جامعة النجاح الوطنية .</w:t>
      </w:r>
    </w:p>
    <w:p w:rsidR="00D114A3" w:rsidRPr="00385D04" w:rsidRDefault="00D114A3" w:rsidP="00D114A3">
      <w:pPr>
        <w:rPr>
          <w:rFonts w:cs="Simplified Arabic"/>
          <w:b/>
          <w:bCs/>
          <w:color w:val="000000"/>
          <w:sz w:val="28"/>
          <w:szCs w:val="28"/>
          <w:rtl/>
        </w:rPr>
      </w:pPr>
      <w:r w:rsidRPr="00385D04">
        <w:rPr>
          <w:rFonts w:cs="Simplified Arabic" w:hint="cs"/>
          <w:b/>
          <w:bCs/>
          <w:color w:val="000000"/>
          <w:sz w:val="28"/>
          <w:szCs w:val="28"/>
          <w:rtl/>
        </w:rPr>
        <w:t>التوزيع الزمني:</w:t>
      </w:r>
    </w:p>
    <w:p w:rsidR="00D114A3" w:rsidRPr="00385D04" w:rsidRDefault="00D114A3" w:rsidP="00D114A3">
      <w:pPr>
        <w:rPr>
          <w:rFonts w:cs="Simplified Arabic"/>
          <w:b/>
          <w:bCs/>
          <w:color w:val="000000"/>
          <w:sz w:val="28"/>
          <w:szCs w:val="28"/>
          <w:rtl/>
        </w:rPr>
      </w:pPr>
      <w:r w:rsidRPr="00385D04">
        <w:rPr>
          <w:rFonts w:cs="Simplified Arabic" w:hint="cs"/>
          <w:b/>
          <w:bCs/>
          <w:color w:val="000000"/>
          <w:sz w:val="28"/>
          <w:szCs w:val="28"/>
          <w:rtl/>
        </w:rPr>
        <w:t>تم تحديد فترة زمنية مدتها (8) أسابيع للبرنامج التعليمي المقترح وكل اسبوع يشمل ثلاث حصص وزمن كل حصة (45) دقيقة موزعة على النحو الآتي:</w:t>
      </w:r>
    </w:p>
    <w:p w:rsidR="00D114A3" w:rsidRPr="00385D04" w:rsidRDefault="00D114A3" w:rsidP="00D114A3">
      <w:pPr>
        <w:numPr>
          <w:ilvl w:val="0"/>
          <w:numId w:val="1"/>
        </w:numPr>
        <w:rPr>
          <w:color w:val="000000"/>
          <w:sz w:val="28"/>
          <w:szCs w:val="28"/>
        </w:rPr>
      </w:pPr>
      <w:r>
        <w:rPr>
          <w:rFonts w:cs="Simplified Arabic" w:hint="cs"/>
          <w:b/>
          <w:bCs/>
          <w:color w:val="000000"/>
          <w:sz w:val="28"/>
          <w:szCs w:val="28"/>
          <w:rtl/>
        </w:rPr>
        <w:t>زمن المقدمة(3-5)</w:t>
      </w:r>
      <w:r w:rsidRPr="00385D04">
        <w:rPr>
          <w:rFonts w:cs="Simplified Arabic" w:hint="cs"/>
          <w:b/>
          <w:bCs/>
          <w:color w:val="000000"/>
          <w:sz w:val="28"/>
          <w:szCs w:val="28"/>
          <w:rtl/>
        </w:rPr>
        <w:t xml:space="preserve"> دقائق .</w:t>
      </w:r>
    </w:p>
    <w:p w:rsidR="00D114A3" w:rsidRPr="00385D04" w:rsidRDefault="00D114A3" w:rsidP="00D114A3">
      <w:pPr>
        <w:numPr>
          <w:ilvl w:val="0"/>
          <w:numId w:val="1"/>
        </w:numPr>
        <w:rPr>
          <w:color w:val="000000"/>
          <w:sz w:val="28"/>
          <w:szCs w:val="28"/>
        </w:rPr>
      </w:pPr>
      <w:r>
        <w:rPr>
          <w:rFonts w:cs="Simplified Arabic" w:hint="cs"/>
          <w:b/>
          <w:bCs/>
          <w:color w:val="000000"/>
          <w:sz w:val="28"/>
          <w:szCs w:val="28"/>
          <w:rtl/>
        </w:rPr>
        <w:t>زمن التمرينات (8-10</w:t>
      </w:r>
      <w:r w:rsidRPr="00385D04">
        <w:rPr>
          <w:rFonts w:cs="Simplified Arabic" w:hint="cs"/>
          <w:b/>
          <w:bCs/>
          <w:color w:val="000000"/>
          <w:sz w:val="28"/>
          <w:szCs w:val="28"/>
          <w:rtl/>
        </w:rPr>
        <w:t>) دقائق .</w:t>
      </w:r>
    </w:p>
    <w:p w:rsidR="00D114A3" w:rsidRPr="00385D04" w:rsidRDefault="00D114A3" w:rsidP="00D114A3">
      <w:pPr>
        <w:numPr>
          <w:ilvl w:val="0"/>
          <w:numId w:val="1"/>
        </w:numPr>
        <w:rPr>
          <w:color w:val="000000"/>
          <w:sz w:val="28"/>
          <w:szCs w:val="28"/>
        </w:rPr>
      </w:pPr>
      <w:r w:rsidRPr="00385D04">
        <w:rPr>
          <w:rFonts w:cs="Simplified Arabic" w:hint="cs"/>
          <w:b/>
          <w:bCs/>
          <w:color w:val="000000"/>
          <w:sz w:val="28"/>
          <w:szCs w:val="28"/>
          <w:rtl/>
        </w:rPr>
        <w:t>زمن النشاط التعليمي (</w:t>
      </w:r>
      <w:r>
        <w:rPr>
          <w:rFonts w:cs="Simplified Arabic" w:hint="cs"/>
          <w:b/>
          <w:bCs/>
          <w:color w:val="000000"/>
          <w:sz w:val="28"/>
          <w:szCs w:val="28"/>
          <w:rtl/>
        </w:rPr>
        <w:t>6-8</w:t>
      </w:r>
      <w:r w:rsidRPr="00385D04">
        <w:rPr>
          <w:rFonts w:cs="Simplified Arabic" w:hint="cs"/>
          <w:b/>
          <w:bCs/>
          <w:color w:val="000000"/>
          <w:sz w:val="28"/>
          <w:szCs w:val="28"/>
          <w:rtl/>
        </w:rPr>
        <w:t>) دقائق .</w:t>
      </w:r>
    </w:p>
    <w:p w:rsidR="00D114A3" w:rsidRPr="00385D04" w:rsidRDefault="00D114A3" w:rsidP="00D114A3">
      <w:pPr>
        <w:numPr>
          <w:ilvl w:val="0"/>
          <w:numId w:val="1"/>
        </w:numPr>
        <w:rPr>
          <w:color w:val="000000"/>
          <w:sz w:val="28"/>
          <w:szCs w:val="28"/>
        </w:rPr>
      </w:pPr>
      <w:r>
        <w:rPr>
          <w:rFonts w:cs="Simplified Arabic" w:hint="cs"/>
          <w:b/>
          <w:bCs/>
          <w:color w:val="000000"/>
          <w:sz w:val="28"/>
          <w:szCs w:val="28"/>
          <w:rtl/>
        </w:rPr>
        <w:t>زمن النشاط التعليمي (18-22)</w:t>
      </w:r>
      <w:r w:rsidRPr="00385D04">
        <w:rPr>
          <w:rFonts w:cs="Simplified Arabic" w:hint="cs"/>
          <w:b/>
          <w:bCs/>
          <w:color w:val="000000"/>
          <w:sz w:val="28"/>
          <w:szCs w:val="28"/>
          <w:rtl/>
        </w:rPr>
        <w:t>دقيقة .</w:t>
      </w:r>
    </w:p>
    <w:p w:rsidR="00D114A3" w:rsidRPr="00385D04" w:rsidRDefault="00D114A3" w:rsidP="00D114A3">
      <w:pPr>
        <w:numPr>
          <w:ilvl w:val="0"/>
          <w:numId w:val="1"/>
        </w:numPr>
        <w:rPr>
          <w:color w:val="000000"/>
          <w:sz w:val="28"/>
          <w:szCs w:val="28"/>
        </w:rPr>
      </w:pPr>
      <w:r>
        <w:rPr>
          <w:rFonts w:cs="Simplified Arabic" w:hint="cs"/>
          <w:b/>
          <w:bCs/>
          <w:color w:val="000000"/>
          <w:sz w:val="28"/>
          <w:szCs w:val="28"/>
          <w:rtl/>
        </w:rPr>
        <w:t>زمن النشاط الختامي (3-5)</w:t>
      </w:r>
      <w:r w:rsidRPr="00385D04">
        <w:rPr>
          <w:rFonts w:cs="Simplified Arabic" w:hint="cs"/>
          <w:b/>
          <w:bCs/>
          <w:color w:val="000000"/>
          <w:sz w:val="28"/>
          <w:szCs w:val="28"/>
          <w:rtl/>
        </w:rPr>
        <w:t xml:space="preserve"> دقيقة .</w:t>
      </w:r>
    </w:p>
    <w:p w:rsidR="00D114A3" w:rsidRPr="00385D04" w:rsidRDefault="00D114A3" w:rsidP="00D114A3">
      <w:pPr>
        <w:rPr>
          <w:rFonts w:cs="Simplified Arabic"/>
          <w:b/>
          <w:bCs/>
          <w:color w:val="000000"/>
          <w:sz w:val="28"/>
          <w:szCs w:val="28"/>
          <w:rtl/>
        </w:rPr>
      </w:pPr>
    </w:p>
    <w:p w:rsidR="00D114A3" w:rsidRPr="00385D04" w:rsidRDefault="00D114A3" w:rsidP="00D114A3">
      <w:pPr>
        <w:rPr>
          <w:rFonts w:cs="Simplified Arabic"/>
          <w:b/>
          <w:bCs/>
          <w:color w:val="000000"/>
          <w:sz w:val="28"/>
          <w:szCs w:val="28"/>
          <w:rtl/>
        </w:rPr>
      </w:pPr>
    </w:p>
    <w:p w:rsidR="00D114A3" w:rsidRPr="00385D04" w:rsidRDefault="00D114A3" w:rsidP="00D114A3">
      <w:pPr>
        <w:rPr>
          <w:color w:val="000000"/>
          <w:sz w:val="28"/>
          <w:szCs w:val="28"/>
          <w:rtl/>
        </w:rPr>
      </w:pPr>
    </w:p>
    <w:p w:rsidR="00D114A3" w:rsidRPr="00385D04" w:rsidRDefault="00D114A3" w:rsidP="00D114A3">
      <w:pPr>
        <w:rPr>
          <w:color w:val="000000"/>
          <w:sz w:val="28"/>
          <w:szCs w:val="28"/>
          <w:rtl/>
        </w:rPr>
      </w:pPr>
    </w:p>
    <w:p w:rsidR="00D114A3" w:rsidRPr="00385D04" w:rsidRDefault="00D114A3" w:rsidP="00D114A3">
      <w:pPr>
        <w:rPr>
          <w:color w:val="000000"/>
          <w:sz w:val="28"/>
          <w:szCs w:val="28"/>
          <w:rtl/>
        </w:rPr>
      </w:pPr>
    </w:p>
    <w:p w:rsidR="00D114A3" w:rsidRPr="00385D04" w:rsidRDefault="0093659E" w:rsidP="0093659E">
      <w:pPr>
        <w:jc w:val="center"/>
        <w:rPr>
          <w:b/>
          <w:bCs/>
          <w:color w:val="000000"/>
          <w:rtl/>
        </w:rPr>
      </w:pPr>
      <w:r>
        <w:rPr>
          <w:rFonts w:hint="cs"/>
          <w:b/>
          <w:bCs/>
          <w:color w:val="000000"/>
          <w:rtl/>
        </w:rPr>
        <w:lastRenderedPageBreak/>
        <w:t>نموذج لاسبوع واحد للبرنامج التعليمي</w:t>
      </w:r>
    </w:p>
    <w:p w:rsidR="00D114A3" w:rsidRPr="00385D04" w:rsidRDefault="00D114A3" w:rsidP="00D114A3">
      <w:pPr>
        <w:jc w:val="both"/>
        <w:rPr>
          <w:b/>
          <w:bCs/>
          <w:color w:val="000000"/>
          <w:rtl/>
        </w:rPr>
      </w:pPr>
      <w:r w:rsidRPr="00385D04">
        <w:rPr>
          <w:b/>
          <w:bCs/>
          <w:color w:val="000000"/>
          <w:rtl/>
        </w:rPr>
        <w:t>البرنامج التعليمي المقترح</w:t>
      </w:r>
      <w:r w:rsidRPr="00385D04">
        <w:rPr>
          <w:rFonts w:hint="cs"/>
          <w:b/>
          <w:bCs/>
          <w:color w:val="000000"/>
          <w:rtl/>
        </w:rPr>
        <w:t xml:space="preserve"> للمجموعة التجريبية الأولى باستخدام الأسلوب التبادلي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6275"/>
        <w:gridCol w:w="704"/>
        <w:gridCol w:w="859"/>
        <w:gridCol w:w="852"/>
      </w:tblGrid>
      <w:tr w:rsidR="00D114A3" w:rsidRPr="00385D04" w:rsidTr="007F3DA4">
        <w:trPr>
          <w:jc w:val="center"/>
        </w:trPr>
        <w:tc>
          <w:tcPr>
            <w:tcW w:w="13651" w:type="dxa"/>
            <w:gridSpan w:val="5"/>
          </w:tcPr>
          <w:p w:rsidR="00D114A3" w:rsidRPr="00385D04" w:rsidRDefault="00D114A3" w:rsidP="007F3DA4">
            <w:pPr>
              <w:spacing w:after="0" w:line="240" w:lineRule="auto"/>
              <w:jc w:val="both"/>
              <w:rPr>
                <w:color w:val="000000"/>
                <w:rtl/>
              </w:rPr>
            </w:pPr>
            <w:r w:rsidRPr="00385D04">
              <w:rPr>
                <w:b/>
                <w:bCs/>
                <w:color w:val="000000"/>
                <w:rtl/>
              </w:rPr>
              <w:t>موضوع الدرس</w:t>
            </w:r>
            <w:r w:rsidRPr="00385D04">
              <w:rPr>
                <w:rFonts w:hint="cs"/>
                <w:color w:val="000000"/>
                <w:rtl/>
              </w:rPr>
              <w:t xml:space="preserve">: مهارة التمرير من أعلى                          </w:t>
            </w:r>
            <w:r w:rsidRPr="00385D04">
              <w:rPr>
                <w:b/>
                <w:bCs/>
                <w:color w:val="000000"/>
                <w:rtl/>
              </w:rPr>
              <w:t xml:space="preserve">الأسبوع : </w:t>
            </w:r>
            <w:r w:rsidRPr="00385D04">
              <w:rPr>
                <w:rFonts w:hint="cs"/>
                <w:color w:val="000000"/>
                <w:rtl/>
              </w:rPr>
              <w:t xml:space="preserve">الأول      </w:t>
            </w:r>
            <w:r w:rsidRPr="00385D04">
              <w:rPr>
                <w:b/>
                <w:bCs/>
                <w:color w:val="000000"/>
                <w:rtl/>
              </w:rPr>
              <w:t>اليوم :</w:t>
            </w:r>
            <w:r w:rsidRPr="00385D04">
              <w:rPr>
                <w:rFonts w:hint="cs"/>
                <w:color w:val="000000"/>
                <w:rtl/>
              </w:rPr>
              <w:t xml:space="preserve"> الأحد</w:t>
            </w:r>
            <w:r w:rsidRPr="00385D04">
              <w:rPr>
                <w:rFonts w:hint="cs"/>
                <w:b/>
                <w:bCs/>
                <w:color w:val="000000"/>
                <w:rtl/>
              </w:rPr>
              <w:t xml:space="preserve">                ال</w:t>
            </w:r>
            <w:r w:rsidRPr="00385D04">
              <w:rPr>
                <w:b/>
                <w:bCs/>
                <w:color w:val="000000"/>
                <w:rtl/>
              </w:rPr>
              <w:t xml:space="preserve">زمن </w:t>
            </w:r>
            <w:r w:rsidRPr="00385D04">
              <w:rPr>
                <w:rFonts w:hint="cs"/>
                <w:b/>
                <w:bCs/>
                <w:color w:val="000000"/>
                <w:rtl/>
              </w:rPr>
              <w:t xml:space="preserve">: </w:t>
            </w:r>
            <w:r w:rsidRPr="00385D04">
              <w:rPr>
                <w:rFonts w:hint="cs"/>
                <w:color w:val="000000"/>
                <w:rtl/>
              </w:rPr>
              <w:t>45د</w:t>
            </w:r>
          </w:p>
        </w:tc>
      </w:tr>
      <w:tr w:rsidR="00D114A3" w:rsidRPr="00385D04" w:rsidTr="007F3DA4">
        <w:trPr>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أجزاء الدرس</w:t>
            </w:r>
          </w:p>
        </w:tc>
        <w:tc>
          <w:tcPr>
            <w:tcW w:w="10349"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bidi w:val="0"/>
              <w:spacing w:after="0" w:line="240" w:lineRule="auto"/>
              <w:jc w:val="both"/>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المح</w:t>
            </w:r>
            <w:r w:rsidRPr="00385D04">
              <w:rPr>
                <w:rFonts w:hint="cs"/>
                <w:b/>
                <w:bCs/>
                <w:color w:val="000000"/>
                <w:rtl/>
              </w:rPr>
              <w:t>ت</w:t>
            </w:r>
            <w:r w:rsidRPr="00385D04">
              <w:rPr>
                <w:b/>
                <w:bCs/>
                <w:color w:val="000000"/>
                <w:rtl/>
              </w:rPr>
              <w:t>وى</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الزمن</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الأدوات</w:t>
            </w:r>
          </w:p>
          <w:p w:rsidR="00D114A3" w:rsidRPr="00385D04" w:rsidRDefault="00D114A3" w:rsidP="007F3DA4">
            <w:pPr>
              <w:spacing w:after="0" w:line="240" w:lineRule="auto"/>
              <w:jc w:val="center"/>
              <w:rPr>
                <w:b/>
                <w:bCs/>
                <w:color w:val="000000"/>
              </w:rPr>
            </w:pPr>
            <w:r w:rsidRPr="00385D04">
              <w:rPr>
                <w:b/>
                <w:bCs/>
                <w:color w:val="000000"/>
                <w:rtl/>
              </w:rPr>
              <w:t>والوسائل</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الأشكال التنظيمية</w:t>
            </w:r>
          </w:p>
        </w:tc>
      </w:tr>
      <w:tr w:rsidR="00D114A3" w:rsidRPr="00385D04" w:rsidTr="007F3DA4">
        <w:trPr>
          <w:trHeight w:val="1433"/>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التمهيدي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000000"/>
              <w:left w:val="single" w:sz="4" w:space="0" w:color="000000"/>
              <w:bottom w:val="single" w:sz="4" w:space="0" w:color="auto"/>
              <w:right w:val="single" w:sz="4" w:space="0" w:color="000000"/>
            </w:tcBorders>
          </w:tcPr>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r w:rsidRPr="00385D04">
              <w:rPr>
                <w:rFonts w:hint="cs"/>
                <w:b/>
                <w:bCs/>
                <w:color w:val="000000"/>
                <w:rtl/>
              </w:rPr>
              <w:t xml:space="preserve">الأحماء:         الجري حول الملعب مع القيام بحركات يختارها المعلم  </w:t>
            </w:r>
          </w:p>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r w:rsidRPr="00385D04">
              <w:rPr>
                <w:b/>
                <w:bCs/>
                <w:color w:val="000000"/>
                <w:rtl/>
              </w:rPr>
              <w:t>التمرينات :</w:t>
            </w:r>
          </w:p>
          <w:p w:rsidR="00D114A3" w:rsidRPr="00385D04" w:rsidRDefault="00D114A3" w:rsidP="007F3DA4">
            <w:pPr>
              <w:spacing w:after="0" w:line="240" w:lineRule="auto"/>
              <w:rPr>
                <w:b/>
                <w:bCs/>
                <w:color w:val="000000"/>
                <w:rtl/>
              </w:rPr>
            </w:pPr>
          </w:p>
          <w:p w:rsidR="00D114A3" w:rsidRPr="00385D04" w:rsidRDefault="00D114A3" w:rsidP="007F3DA4">
            <w:pPr>
              <w:pStyle w:val="a3"/>
              <w:numPr>
                <w:ilvl w:val="0"/>
                <w:numId w:val="33"/>
              </w:numPr>
              <w:spacing w:after="0" w:line="240" w:lineRule="auto"/>
              <w:rPr>
                <w:b/>
                <w:bCs/>
                <w:color w:val="000000"/>
                <w:rtl/>
              </w:rPr>
            </w:pPr>
            <w:r w:rsidRPr="00385D04">
              <w:rPr>
                <w:rFonts w:hint="cs"/>
                <w:b/>
                <w:bCs/>
                <w:color w:val="000000"/>
                <w:rtl/>
              </w:rPr>
              <w:t>( وقوف فتحا . انثناء عرضا ) تبادل مد الذراعين جانبا .</w:t>
            </w:r>
          </w:p>
          <w:p w:rsidR="00D114A3" w:rsidRPr="00385D04" w:rsidRDefault="00D114A3" w:rsidP="007F3DA4">
            <w:pPr>
              <w:pStyle w:val="a3"/>
              <w:numPr>
                <w:ilvl w:val="0"/>
                <w:numId w:val="33"/>
              </w:numPr>
              <w:spacing w:after="0" w:line="240" w:lineRule="auto"/>
              <w:rPr>
                <w:b/>
                <w:bCs/>
                <w:color w:val="000000"/>
                <w:rtl/>
              </w:rPr>
            </w:pPr>
            <w:r w:rsidRPr="00385D04">
              <w:rPr>
                <w:rFonts w:hint="cs"/>
                <w:b/>
                <w:bCs/>
                <w:color w:val="000000"/>
                <w:rtl/>
              </w:rPr>
              <w:t xml:space="preserve"> ( وقوف ) تبادل وضع القدمين أماما جانبا .</w:t>
            </w:r>
          </w:p>
          <w:p w:rsidR="00D114A3" w:rsidRPr="00385D04" w:rsidRDefault="00D114A3" w:rsidP="007F3DA4">
            <w:pPr>
              <w:pStyle w:val="a3"/>
              <w:numPr>
                <w:ilvl w:val="0"/>
                <w:numId w:val="33"/>
              </w:numPr>
              <w:spacing w:after="0" w:line="240" w:lineRule="auto"/>
              <w:rPr>
                <w:b/>
                <w:bCs/>
                <w:color w:val="000000"/>
                <w:rtl/>
              </w:rPr>
            </w:pPr>
            <w:r w:rsidRPr="00385D04">
              <w:rPr>
                <w:rFonts w:hint="cs"/>
                <w:b/>
                <w:bCs/>
                <w:color w:val="000000"/>
                <w:rtl/>
              </w:rPr>
              <w:t xml:space="preserve"> ( وقوف فتحا . ثبات الوسط ) ثني الجذع جانبا بالتبادل .</w:t>
            </w:r>
          </w:p>
          <w:p w:rsidR="00D114A3" w:rsidRPr="00385D04" w:rsidRDefault="00D114A3" w:rsidP="007F3DA4">
            <w:pPr>
              <w:pStyle w:val="a3"/>
              <w:spacing w:after="0" w:line="240" w:lineRule="auto"/>
              <w:jc w:val="both"/>
              <w:rPr>
                <w:b/>
                <w:bCs/>
                <w:color w:val="000000"/>
              </w:rPr>
            </w:pPr>
            <w:r w:rsidRPr="00385D04">
              <w:rPr>
                <w:rFonts w:hint="cs"/>
                <w:b/>
                <w:bCs/>
                <w:color w:val="000000"/>
                <w:rtl/>
              </w:rPr>
              <w:t xml:space="preserve"> ( جلوس طويل ) رفع الساقين عاليا بزاوية 45 درجة .:</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5 د</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10 د</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صوت المدرس</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طالبات</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صفان ظهرا لظهر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نصف دائرة</w:t>
            </w:r>
          </w:p>
        </w:tc>
      </w:tr>
      <w:tr w:rsidR="00D114A3" w:rsidRPr="00385D04" w:rsidTr="007F3DA4">
        <w:trPr>
          <w:trHeight w:val="3160"/>
          <w:jc w:val="center"/>
        </w:trPr>
        <w:tc>
          <w:tcPr>
            <w:tcW w:w="926" w:type="dxa"/>
            <w:tcBorders>
              <w:top w:val="single" w:sz="4" w:space="0" w:color="000000"/>
              <w:left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الرئيسي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auto"/>
              <w:left w:val="single" w:sz="4" w:space="0" w:color="000000"/>
              <w:right w:val="single" w:sz="4" w:space="0" w:color="000000"/>
            </w:tcBorders>
          </w:tcPr>
          <w:p w:rsidR="00D114A3" w:rsidRPr="00385D04" w:rsidRDefault="00D114A3" w:rsidP="007F3DA4">
            <w:pPr>
              <w:bidi w:val="0"/>
              <w:spacing w:after="0" w:line="240" w:lineRule="auto"/>
              <w:jc w:val="center"/>
              <w:rPr>
                <w:b/>
                <w:bCs/>
                <w:color w:val="000000"/>
              </w:rPr>
            </w:pPr>
          </w:p>
          <w:p w:rsidR="00D114A3" w:rsidRPr="00385D04" w:rsidRDefault="00D114A3" w:rsidP="007F3DA4">
            <w:pPr>
              <w:bidi w:val="0"/>
              <w:spacing w:after="0" w:line="240" w:lineRule="auto"/>
              <w:jc w:val="right"/>
              <w:rPr>
                <w:b/>
                <w:bCs/>
                <w:color w:val="000000"/>
                <w:rtl/>
              </w:rPr>
            </w:pPr>
            <w:r w:rsidRPr="00385D04">
              <w:rPr>
                <w:rFonts w:hint="cs"/>
                <w:b/>
                <w:bCs/>
                <w:color w:val="000000"/>
                <w:rtl/>
              </w:rPr>
              <w:t>لنشاط التعليمي:</w:t>
            </w:r>
          </w:p>
          <w:p w:rsidR="00D114A3" w:rsidRPr="00385D04" w:rsidRDefault="00D114A3" w:rsidP="007F3DA4">
            <w:pPr>
              <w:spacing w:after="0" w:line="240" w:lineRule="auto"/>
              <w:jc w:val="both"/>
              <w:rPr>
                <w:b/>
                <w:bCs/>
                <w:color w:val="000000"/>
                <w:rtl/>
              </w:rPr>
            </w:pPr>
            <w:r w:rsidRPr="00385D04">
              <w:rPr>
                <w:rFonts w:hint="cs"/>
                <w:b/>
                <w:bCs/>
                <w:color w:val="000000"/>
                <w:rtl/>
              </w:rPr>
              <w:t xml:space="preserve">. شرح الخطوات الفنية وتعليمية لمهارة التمرير من أعلى مع أداء نموذج مميز للمهارة </w:t>
            </w:r>
          </w:p>
          <w:p w:rsidR="00D114A3" w:rsidRPr="00385D04" w:rsidRDefault="00D114A3" w:rsidP="007F3DA4">
            <w:pPr>
              <w:spacing w:after="0" w:line="240" w:lineRule="auto"/>
              <w:jc w:val="both"/>
              <w:rPr>
                <w:b/>
                <w:bCs/>
                <w:color w:val="000000"/>
                <w:rtl/>
              </w:rPr>
            </w:pPr>
            <w:r w:rsidRPr="00385D04">
              <w:rPr>
                <w:rFonts w:hint="cs"/>
                <w:b/>
                <w:bCs/>
                <w:color w:val="000000"/>
                <w:rtl/>
              </w:rPr>
              <w:t xml:space="preserve">. توضيح بطاقة المعيار المعدة مسبقا  وكيفية استخدامها من قبل الطلاب </w:t>
            </w:r>
          </w:p>
          <w:p w:rsidR="00D114A3" w:rsidRPr="00385D04" w:rsidRDefault="00D114A3" w:rsidP="007F3DA4">
            <w:pPr>
              <w:spacing w:after="0" w:line="240" w:lineRule="auto"/>
              <w:jc w:val="both"/>
              <w:rPr>
                <w:b/>
                <w:bCs/>
                <w:color w:val="000000"/>
                <w:rtl/>
              </w:rPr>
            </w:pPr>
            <w:r w:rsidRPr="00385D04">
              <w:rPr>
                <w:rFonts w:hint="cs"/>
                <w:b/>
                <w:bCs/>
                <w:color w:val="000000"/>
                <w:rtl/>
              </w:rPr>
              <w:t>. يوضح المعلم للطلاب أن لكل طالب دور سيمارسه احدهم كمؤدي يؤدي المهارة وفق بطاقة المعيار والأخر ملاحظ يزود المؤدي بالتغذية الراجعة حسب بطاقة المعيار ومن ثم تبادل الأدوار</w:t>
            </w:r>
          </w:p>
          <w:p w:rsidR="00D114A3" w:rsidRPr="00385D04" w:rsidRDefault="00D114A3" w:rsidP="007F3DA4">
            <w:pPr>
              <w:spacing w:after="0" w:line="240" w:lineRule="auto"/>
              <w:jc w:val="both"/>
              <w:rPr>
                <w:b/>
                <w:bCs/>
                <w:color w:val="000000"/>
                <w:rtl/>
              </w:rPr>
            </w:pPr>
            <w:r w:rsidRPr="00385D04">
              <w:rPr>
                <w:rFonts w:hint="cs"/>
                <w:b/>
                <w:bCs/>
                <w:color w:val="000000"/>
                <w:rtl/>
              </w:rPr>
              <w:t>- جعل الطلاب يقومون بعمل تصور ذهني للمهارة بعد مشاهدة مقطع فيديو.</w:t>
            </w:r>
          </w:p>
          <w:p w:rsidR="00D114A3" w:rsidRPr="00385D04" w:rsidRDefault="00D114A3" w:rsidP="007F3DA4">
            <w:pPr>
              <w:bidi w:val="0"/>
              <w:spacing w:after="0" w:line="240" w:lineRule="auto"/>
              <w:jc w:val="right"/>
              <w:rPr>
                <w:b/>
                <w:bCs/>
                <w:color w:val="000000"/>
                <w:rtl/>
              </w:rPr>
            </w:pPr>
            <w:r w:rsidRPr="00385D04">
              <w:rPr>
                <w:rFonts w:hint="cs"/>
                <w:b/>
                <w:bCs/>
                <w:color w:val="000000"/>
                <w:rtl/>
              </w:rPr>
              <w:t>النشاط التطبيقي :.</w:t>
            </w:r>
          </w:p>
          <w:p w:rsidR="00D114A3" w:rsidRPr="00385D04" w:rsidRDefault="00D114A3" w:rsidP="007F3DA4">
            <w:pPr>
              <w:spacing w:after="0" w:line="240" w:lineRule="auto"/>
              <w:rPr>
                <w:b/>
                <w:bCs/>
                <w:color w:val="000000"/>
                <w:rtl/>
              </w:rPr>
            </w:pPr>
            <w:r w:rsidRPr="00385D04">
              <w:rPr>
                <w:rFonts w:hint="cs"/>
                <w:b/>
                <w:bCs/>
                <w:color w:val="000000"/>
                <w:rtl/>
              </w:rPr>
              <w:t>. تقسيم طلاب  الصف إلى أزواج</w:t>
            </w:r>
          </w:p>
          <w:p w:rsidR="00D114A3" w:rsidRPr="00385D04" w:rsidRDefault="00D114A3" w:rsidP="007F3DA4">
            <w:pPr>
              <w:spacing w:after="0" w:line="240" w:lineRule="auto"/>
              <w:rPr>
                <w:b/>
                <w:bCs/>
                <w:color w:val="000000"/>
                <w:rtl/>
              </w:rPr>
            </w:pPr>
            <w:r w:rsidRPr="00385D04">
              <w:rPr>
                <w:rFonts w:hint="cs"/>
                <w:b/>
                <w:bCs/>
                <w:color w:val="000000"/>
                <w:rtl/>
              </w:rPr>
              <w:t>. استلام بطاقة المعيار من المعلم .</w:t>
            </w:r>
          </w:p>
          <w:p w:rsidR="00D114A3" w:rsidRPr="00385D04" w:rsidRDefault="00D114A3" w:rsidP="007F3DA4">
            <w:pPr>
              <w:spacing w:after="0" w:line="240" w:lineRule="auto"/>
              <w:rPr>
                <w:b/>
                <w:bCs/>
                <w:color w:val="000000"/>
                <w:rtl/>
              </w:rPr>
            </w:pPr>
            <w:r w:rsidRPr="00385D04">
              <w:rPr>
                <w:rFonts w:hint="cs"/>
                <w:b/>
                <w:bCs/>
                <w:color w:val="000000"/>
                <w:rtl/>
              </w:rPr>
              <w:t>. ملاحظة أداء المؤدي من قبل الطالب الملاحظ ومقارنته ببطاقة المعيار</w:t>
            </w:r>
          </w:p>
          <w:p w:rsidR="00D114A3" w:rsidRPr="00385D04" w:rsidRDefault="00D114A3" w:rsidP="007F3DA4">
            <w:pPr>
              <w:spacing w:after="0" w:line="240" w:lineRule="auto"/>
              <w:rPr>
                <w:b/>
                <w:bCs/>
                <w:color w:val="000000"/>
                <w:rtl/>
              </w:rPr>
            </w:pPr>
            <w:r w:rsidRPr="00385D04">
              <w:rPr>
                <w:rFonts w:hint="cs"/>
                <w:b/>
                <w:bCs/>
                <w:color w:val="000000"/>
                <w:rtl/>
              </w:rPr>
              <w:t>. تزويده بالتغذية الراجعة عن الأداء</w:t>
            </w:r>
          </w:p>
          <w:p w:rsidR="00D114A3" w:rsidRPr="00385D04" w:rsidRDefault="00D114A3" w:rsidP="007F3DA4">
            <w:pPr>
              <w:spacing w:after="0" w:line="240" w:lineRule="auto"/>
              <w:rPr>
                <w:b/>
                <w:bCs/>
                <w:color w:val="000000"/>
                <w:rtl/>
              </w:rPr>
            </w:pPr>
            <w:r w:rsidRPr="00385D04">
              <w:rPr>
                <w:rFonts w:hint="cs"/>
                <w:b/>
                <w:bCs/>
                <w:color w:val="000000"/>
                <w:rtl/>
              </w:rPr>
              <w:t>. الاتصال يكون بين الطالب الملاحظ والمعلم فقط</w:t>
            </w:r>
          </w:p>
          <w:p w:rsidR="00D114A3" w:rsidRPr="00385D04" w:rsidRDefault="00D114A3" w:rsidP="007F3DA4">
            <w:pPr>
              <w:spacing w:after="0" w:line="240" w:lineRule="auto"/>
              <w:rPr>
                <w:b/>
                <w:bCs/>
                <w:color w:val="000000"/>
                <w:rtl/>
              </w:rPr>
            </w:pPr>
            <w:r w:rsidRPr="00385D04">
              <w:rPr>
                <w:rFonts w:hint="cs"/>
                <w:b/>
                <w:bCs/>
                <w:color w:val="000000"/>
                <w:rtl/>
              </w:rPr>
              <w:t>. تبديل الأدوار</w:t>
            </w:r>
          </w:p>
          <w:p w:rsidR="00D114A3" w:rsidRPr="00385D04" w:rsidRDefault="00D114A3" w:rsidP="007F3DA4">
            <w:pPr>
              <w:bidi w:val="0"/>
              <w:spacing w:after="0" w:line="240" w:lineRule="auto"/>
              <w:rPr>
                <w:b/>
                <w:bCs/>
                <w:color w:val="000000"/>
                <w:rtl/>
              </w:rPr>
            </w:pPr>
            <w:r w:rsidRPr="00385D04">
              <w:rPr>
                <w:rFonts w:hint="cs"/>
                <w:b/>
                <w:bCs/>
                <w:color w:val="000000"/>
                <w:rtl/>
              </w:rPr>
              <w:t xml:space="preserve">. أداء تمرينات مختلفة على المهارة  من أجل تطوير المهارات                                                   </w:t>
            </w:r>
          </w:p>
        </w:tc>
        <w:tc>
          <w:tcPr>
            <w:tcW w:w="781" w:type="dxa"/>
            <w:tcBorders>
              <w:top w:val="single" w:sz="4" w:space="0" w:color="000000"/>
              <w:left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25 د</w:t>
            </w:r>
          </w:p>
        </w:tc>
        <w:tc>
          <w:tcPr>
            <w:tcW w:w="800" w:type="dxa"/>
            <w:tcBorders>
              <w:top w:val="single" w:sz="4" w:space="0" w:color="000000"/>
              <w:left w:val="single" w:sz="4" w:space="0" w:color="000000"/>
              <w:right w:val="single" w:sz="4" w:space="0" w:color="000000"/>
            </w:tcBorders>
            <w:hideMark/>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كرات طائرة</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شريط قياس</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أطواق مختلفة الأقطار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بطاقة معيار</w:t>
            </w:r>
          </w:p>
        </w:tc>
        <w:tc>
          <w:tcPr>
            <w:tcW w:w="795" w:type="dxa"/>
            <w:tcBorders>
              <w:top w:val="single" w:sz="4" w:space="0" w:color="000000"/>
              <w:left w:val="single" w:sz="4" w:space="0" w:color="000000"/>
              <w:right w:val="single" w:sz="4" w:space="0" w:color="000000"/>
            </w:tcBorders>
            <w:hideMark/>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نصف دائرة</w:t>
            </w: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قاطرات</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انتشار حر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تقسيم الصف إلى أزاج</w:t>
            </w:r>
          </w:p>
        </w:tc>
      </w:tr>
      <w:tr w:rsidR="00D114A3" w:rsidRPr="00385D04" w:rsidTr="007F3DA4">
        <w:trPr>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الجزء الختام</w:t>
            </w:r>
          </w:p>
        </w:tc>
        <w:tc>
          <w:tcPr>
            <w:tcW w:w="10349"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Pr>
            </w:pPr>
            <w:r w:rsidRPr="00385D04">
              <w:rPr>
                <w:rFonts w:hint="cs"/>
                <w:b/>
                <w:bCs/>
                <w:color w:val="000000"/>
                <w:rtl/>
              </w:rPr>
              <w:t>وقوف ميل الجذع أماما والعمل على تحريك الذراعين مثل بندول الساعة</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5 د</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ـــــــ</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صف واحد</w:t>
            </w:r>
          </w:p>
        </w:tc>
      </w:tr>
      <w:tr w:rsidR="00D114A3" w:rsidRPr="00385D04" w:rsidTr="007F3DA4">
        <w:trPr>
          <w:jc w:val="center"/>
        </w:trPr>
        <w:tc>
          <w:tcPr>
            <w:tcW w:w="13651" w:type="dxa"/>
            <w:gridSpan w:val="5"/>
          </w:tcPr>
          <w:p w:rsidR="00D114A3" w:rsidRPr="00385D04" w:rsidRDefault="00D114A3" w:rsidP="007F3DA4">
            <w:pPr>
              <w:spacing w:after="0" w:line="240" w:lineRule="auto"/>
              <w:jc w:val="both"/>
              <w:rPr>
                <w:b/>
                <w:bCs/>
                <w:color w:val="000000"/>
                <w:rtl/>
              </w:rPr>
            </w:pPr>
            <w:r w:rsidRPr="00385D04">
              <w:rPr>
                <w:b/>
                <w:bCs/>
                <w:color w:val="000000"/>
                <w:rtl/>
              </w:rPr>
              <w:t>موضوع الدرس</w:t>
            </w:r>
            <w:r w:rsidRPr="00385D04">
              <w:rPr>
                <w:rFonts w:hint="cs"/>
                <w:color w:val="000000"/>
                <w:rtl/>
              </w:rPr>
              <w:t xml:space="preserve">: التمرير من أعلى                             </w:t>
            </w:r>
            <w:r w:rsidRPr="00385D04">
              <w:rPr>
                <w:b/>
                <w:bCs/>
                <w:color w:val="000000"/>
                <w:rtl/>
              </w:rPr>
              <w:t xml:space="preserve">الأسبوع : </w:t>
            </w:r>
            <w:r w:rsidRPr="00385D04">
              <w:rPr>
                <w:rFonts w:hint="cs"/>
                <w:color w:val="000000"/>
                <w:rtl/>
              </w:rPr>
              <w:t xml:space="preserve">الأول            </w:t>
            </w:r>
            <w:r w:rsidRPr="00385D04">
              <w:rPr>
                <w:b/>
                <w:bCs/>
                <w:color w:val="000000"/>
                <w:rtl/>
              </w:rPr>
              <w:t>اليوم :</w:t>
            </w:r>
            <w:r w:rsidRPr="00385D04">
              <w:rPr>
                <w:rFonts w:hint="cs"/>
                <w:color w:val="000000"/>
                <w:rtl/>
              </w:rPr>
              <w:t xml:space="preserve"> الثلاثاء    </w:t>
            </w:r>
            <w:r w:rsidRPr="00385D04">
              <w:rPr>
                <w:rFonts w:hint="cs"/>
                <w:b/>
                <w:bCs/>
                <w:color w:val="000000"/>
                <w:rtl/>
              </w:rPr>
              <w:t xml:space="preserve">     ال</w:t>
            </w:r>
            <w:r w:rsidRPr="00385D04">
              <w:rPr>
                <w:b/>
                <w:bCs/>
                <w:color w:val="000000"/>
                <w:rtl/>
              </w:rPr>
              <w:t xml:space="preserve">زمن </w:t>
            </w:r>
            <w:r w:rsidRPr="00385D04">
              <w:rPr>
                <w:rFonts w:hint="cs"/>
                <w:b/>
                <w:bCs/>
                <w:color w:val="000000"/>
                <w:rtl/>
              </w:rPr>
              <w:t xml:space="preserve">: </w:t>
            </w:r>
            <w:r w:rsidRPr="00385D04">
              <w:rPr>
                <w:rFonts w:hint="cs"/>
                <w:color w:val="000000"/>
                <w:rtl/>
              </w:rPr>
              <w:t>45د</w:t>
            </w:r>
          </w:p>
        </w:tc>
      </w:tr>
      <w:tr w:rsidR="00D114A3" w:rsidRPr="00385D04" w:rsidTr="007F3DA4">
        <w:trPr>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أجزاء الدرس</w:t>
            </w:r>
          </w:p>
        </w:tc>
        <w:tc>
          <w:tcPr>
            <w:tcW w:w="10349"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bidi w:val="0"/>
              <w:spacing w:after="0" w:line="240" w:lineRule="auto"/>
              <w:jc w:val="both"/>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المح</w:t>
            </w:r>
            <w:r w:rsidRPr="00385D04">
              <w:rPr>
                <w:rFonts w:hint="cs"/>
                <w:b/>
                <w:bCs/>
                <w:color w:val="000000"/>
                <w:rtl/>
              </w:rPr>
              <w:t>ت</w:t>
            </w:r>
            <w:r w:rsidRPr="00385D04">
              <w:rPr>
                <w:b/>
                <w:bCs/>
                <w:color w:val="000000"/>
                <w:rtl/>
              </w:rPr>
              <w:t>وى</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الزمن</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الأدوات</w:t>
            </w:r>
          </w:p>
          <w:p w:rsidR="00D114A3" w:rsidRPr="00385D04" w:rsidRDefault="00D114A3" w:rsidP="007F3DA4">
            <w:pPr>
              <w:spacing w:after="0" w:line="240" w:lineRule="auto"/>
              <w:jc w:val="center"/>
              <w:rPr>
                <w:b/>
                <w:bCs/>
                <w:color w:val="000000"/>
              </w:rPr>
            </w:pPr>
            <w:r w:rsidRPr="00385D04">
              <w:rPr>
                <w:b/>
                <w:bCs/>
                <w:color w:val="000000"/>
                <w:rtl/>
              </w:rPr>
              <w:t>والوسائل</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الأشكال التنظيمية</w:t>
            </w:r>
          </w:p>
        </w:tc>
      </w:tr>
      <w:tr w:rsidR="00D114A3" w:rsidRPr="00385D04" w:rsidTr="007F3DA4">
        <w:trPr>
          <w:trHeight w:val="1433"/>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التمهيدي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000000"/>
              <w:left w:val="single" w:sz="4" w:space="0" w:color="000000"/>
              <w:bottom w:val="single" w:sz="4" w:space="0" w:color="auto"/>
              <w:right w:val="single" w:sz="4" w:space="0" w:color="000000"/>
            </w:tcBorders>
          </w:tcPr>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r w:rsidRPr="00385D04">
              <w:rPr>
                <w:b/>
                <w:bCs/>
                <w:color w:val="000000"/>
                <w:rtl/>
              </w:rPr>
              <w:t xml:space="preserve">المقدمة </w:t>
            </w:r>
            <w:r w:rsidRPr="00385D04">
              <w:rPr>
                <w:rFonts w:hint="cs"/>
                <w:b/>
                <w:bCs/>
                <w:color w:val="000000"/>
                <w:rtl/>
              </w:rPr>
              <w:t>:         لعبة صغيرة ( سميح سمير )</w:t>
            </w:r>
          </w:p>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r w:rsidRPr="00385D04">
              <w:rPr>
                <w:b/>
                <w:bCs/>
                <w:color w:val="000000"/>
                <w:rtl/>
              </w:rPr>
              <w:t>التمرينات :</w:t>
            </w:r>
          </w:p>
          <w:p w:rsidR="00D114A3" w:rsidRPr="00385D04" w:rsidRDefault="00D114A3" w:rsidP="007F3DA4">
            <w:pPr>
              <w:pStyle w:val="a3"/>
              <w:numPr>
                <w:ilvl w:val="0"/>
                <w:numId w:val="33"/>
              </w:numPr>
              <w:spacing w:after="0" w:line="240" w:lineRule="auto"/>
              <w:rPr>
                <w:b/>
                <w:bCs/>
                <w:color w:val="000000"/>
                <w:rtl/>
              </w:rPr>
            </w:pPr>
            <w:r w:rsidRPr="00385D04">
              <w:rPr>
                <w:rFonts w:hint="cs"/>
                <w:b/>
                <w:bCs/>
                <w:color w:val="000000"/>
                <w:rtl/>
              </w:rPr>
              <w:t>( انبطاح مائل ) ثني المرفقين .</w:t>
            </w:r>
          </w:p>
          <w:p w:rsidR="00D114A3" w:rsidRPr="00385D04" w:rsidRDefault="00D114A3" w:rsidP="007F3DA4">
            <w:pPr>
              <w:pStyle w:val="a3"/>
              <w:numPr>
                <w:ilvl w:val="0"/>
                <w:numId w:val="33"/>
              </w:numPr>
              <w:spacing w:after="0" w:line="240" w:lineRule="auto"/>
              <w:rPr>
                <w:b/>
                <w:bCs/>
                <w:color w:val="000000"/>
                <w:rtl/>
              </w:rPr>
            </w:pPr>
            <w:r w:rsidRPr="00385D04">
              <w:rPr>
                <w:rFonts w:hint="cs"/>
                <w:b/>
                <w:bCs/>
                <w:color w:val="000000"/>
                <w:rtl/>
              </w:rPr>
              <w:lastRenderedPageBreak/>
              <w:t xml:space="preserve">  ( اقعاء. الذراعان أماما)  تبادل وضع القدمين جانبا .</w:t>
            </w:r>
          </w:p>
          <w:p w:rsidR="00D114A3" w:rsidRPr="00385D04" w:rsidRDefault="00D114A3" w:rsidP="007F3DA4">
            <w:pPr>
              <w:pStyle w:val="a3"/>
              <w:numPr>
                <w:ilvl w:val="0"/>
                <w:numId w:val="33"/>
              </w:numPr>
              <w:spacing w:after="0" w:line="240" w:lineRule="auto"/>
              <w:rPr>
                <w:b/>
                <w:bCs/>
                <w:color w:val="000000"/>
                <w:rtl/>
              </w:rPr>
            </w:pPr>
            <w:r w:rsidRPr="00385D04">
              <w:rPr>
                <w:rFonts w:hint="cs"/>
                <w:b/>
                <w:bCs/>
                <w:color w:val="000000"/>
                <w:rtl/>
              </w:rPr>
              <w:t xml:space="preserve"> ( وقوف فتحا . ثبات الوسط ) تبادل ثني الجذع أماما .</w:t>
            </w:r>
          </w:p>
          <w:p w:rsidR="00D114A3" w:rsidRPr="00385D04" w:rsidRDefault="00D114A3" w:rsidP="007F3DA4">
            <w:pPr>
              <w:pStyle w:val="a3"/>
              <w:numPr>
                <w:ilvl w:val="0"/>
                <w:numId w:val="33"/>
              </w:numPr>
              <w:spacing w:after="0" w:line="240" w:lineRule="auto"/>
              <w:jc w:val="both"/>
              <w:rPr>
                <w:b/>
                <w:bCs/>
                <w:color w:val="000000"/>
              </w:rPr>
            </w:pPr>
            <w:r w:rsidRPr="00385D04">
              <w:rPr>
                <w:rFonts w:hint="cs"/>
                <w:b/>
                <w:bCs/>
                <w:color w:val="000000"/>
                <w:rtl/>
              </w:rPr>
              <w:t xml:space="preserve"> ( وقوف. الذراعان خلفا ) تبادل رفع الركبتين أمام الصدر .</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5 د</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10 د</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صوت المدرس</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فرشات</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صفان ظهرا لظهر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دوائر متقابلة</w:t>
            </w:r>
          </w:p>
        </w:tc>
      </w:tr>
      <w:tr w:rsidR="00D114A3" w:rsidRPr="00385D04" w:rsidTr="007F3DA4">
        <w:trPr>
          <w:trHeight w:val="3797"/>
          <w:jc w:val="center"/>
        </w:trPr>
        <w:tc>
          <w:tcPr>
            <w:tcW w:w="926" w:type="dxa"/>
            <w:tcBorders>
              <w:top w:val="single" w:sz="4" w:space="0" w:color="000000"/>
              <w:left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الرئيسي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auto"/>
              <w:left w:val="single" w:sz="4" w:space="0" w:color="000000"/>
              <w:right w:val="single" w:sz="4" w:space="0" w:color="000000"/>
            </w:tcBorders>
          </w:tcPr>
          <w:p w:rsidR="00D114A3" w:rsidRPr="00385D04" w:rsidRDefault="00D114A3" w:rsidP="007F3DA4">
            <w:pPr>
              <w:bidi w:val="0"/>
              <w:spacing w:after="0" w:line="240" w:lineRule="auto"/>
              <w:jc w:val="center"/>
              <w:rPr>
                <w:b/>
                <w:bCs/>
                <w:color w:val="000000"/>
              </w:rPr>
            </w:pPr>
          </w:p>
          <w:p w:rsidR="00D114A3" w:rsidRPr="00385D04" w:rsidRDefault="00D114A3" w:rsidP="007F3DA4">
            <w:pPr>
              <w:bidi w:val="0"/>
              <w:spacing w:after="0" w:line="240" w:lineRule="auto"/>
              <w:jc w:val="right"/>
              <w:rPr>
                <w:b/>
                <w:bCs/>
                <w:color w:val="000000"/>
                <w:rtl/>
              </w:rPr>
            </w:pPr>
            <w:r w:rsidRPr="00385D04">
              <w:rPr>
                <w:rFonts w:hint="cs"/>
                <w:b/>
                <w:bCs/>
                <w:color w:val="000000"/>
                <w:rtl/>
              </w:rPr>
              <w:t>لنشاط التعليمي:</w:t>
            </w:r>
          </w:p>
          <w:p w:rsidR="00D114A3" w:rsidRPr="00385D04" w:rsidRDefault="00D114A3" w:rsidP="007F3DA4">
            <w:pPr>
              <w:pStyle w:val="a3"/>
              <w:numPr>
                <w:ilvl w:val="0"/>
                <w:numId w:val="33"/>
              </w:numPr>
              <w:spacing w:after="0" w:line="240" w:lineRule="auto"/>
              <w:jc w:val="both"/>
              <w:rPr>
                <w:b/>
                <w:bCs/>
                <w:color w:val="000000"/>
              </w:rPr>
            </w:pPr>
            <w:r w:rsidRPr="00385D04">
              <w:rPr>
                <w:rFonts w:hint="cs"/>
                <w:b/>
                <w:bCs/>
                <w:color w:val="000000"/>
                <w:rtl/>
              </w:rPr>
              <w:t xml:space="preserve">الخطوات الفنية لمهارة التمرير من أعلى </w:t>
            </w:r>
            <w:r w:rsidRPr="00385D04">
              <w:rPr>
                <w:b/>
                <w:bCs/>
                <w:color w:val="000000"/>
                <w:rtl/>
              </w:rPr>
              <w:t>–</w:t>
            </w:r>
            <w:r w:rsidRPr="00385D04">
              <w:rPr>
                <w:rFonts w:hint="cs"/>
                <w:b/>
                <w:bCs/>
                <w:color w:val="000000"/>
                <w:rtl/>
              </w:rPr>
              <w:t xml:space="preserve"> وقفة الاستعداد .</w:t>
            </w:r>
          </w:p>
          <w:p w:rsidR="00D114A3" w:rsidRPr="00385D04" w:rsidRDefault="00D114A3" w:rsidP="007F3DA4">
            <w:pPr>
              <w:pStyle w:val="a3"/>
              <w:numPr>
                <w:ilvl w:val="0"/>
                <w:numId w:val="33"/>
              </w:numPr>
              <w:spacing w:after="0" w:line="240" w:lineRule="auto"/>
              <w:jc w:val="both"/>
              <w:rPr>
                <w:b/>
                <w:bCs/>
                <w:color w:val="000000"/>
              </w:rPr>
            </w:pPr>
            <w:r w:rsidRPr="00385D04">
              <w:rPr>
                <w:rFonts w:hint="cs"/>
                <w:b/>
                <w:bCs/>
                <w:color w:val="000000"/>
                <w:rtl/>
              </w:rPr>
              <w:t>تؤدي المهارة كاملة بدون استعمال كرة للتعود على وقفة الاستعداد الصحيحة .</w:t>
            </w:r>
          </w:p>
          <w:p w:rsidR="00D114A3" w:rsidRPr="00385D04" w:rsidRDefault="00D114A3" w:rsidP="007F3DA4">
            <w:pPr>
              <w:pStyle w:val="a3"/>
              <w:numPr>
                <w:ilvl w:val="0"/>
                <w:numId w:val="33"/>
              </w:numPr>
              <w:spacing w:after="0" w:line="240" w:lineRule="auto"/>
              <w:jc w:val="both"/>
              <w:rPr>
                <w:b/>
                <w:bCs/>
                <w:color w:val="000000"/>
              </w:rPr>
            </w:pPr>
            <w:r w:rsidRPr="00385D04">
              <w:rPr>
                <w:rFonts w:hint="cs"/>
                <w:b/>
                <w:bCs/>
                <w:color w:val="000000"/>
                <w:rtl/>
              </w:rPr>
              <w:t>تؤدي الحركة من خلال قذف كرة خيالية من الزميل .</w:t>
            </w:r>
          </w:p>
          <w:p w:rsidR="00D114A3" w:rsidRPr="00385D04" w:rsidRDefault="00D114A3" w:rsidP="007F3DA4">
            <w:pPr>
              <w:pStyle w:val="a3"/>
              <w:spacing w:after="0" w:line="240" w:lineRule="auto"/>
              <w:jc w:val="both"/>
              <w:rPr>
                <w:b/>
                <w:bCs/>
                <w:color w:val="000000"/>
                <w:rtl/>
              </w:rPr>
            </w:pPr>
          </w:p>
          <w:p w:rsidR="00D114A3" w:rsidRPr="00385D04" w:rsidRDefault="00D114A3" w:rsidP="007F3DA4">
            <w:pPr>
              <w:bidi w:val="0"/>
              <w:spacing w:after="0" w:line="240" w:lineRule="auto"/>
              <w:jc w:val="right"/>
              <w:rPr>
                <w:b/>
                <w:bCs/>
                <w:color w:val="000000"/>
                <w:rtl/>
              </w:rPr>
            </w:pPr>
            <w:r w:rsidRPr="00385D04">
              <w:rPr>
                <w:rFonts w:hint="cs"/>
                <w:b/>
                <w:bCs/>
                <w:color w:val="000000"/>
                <w:rtl/>
              </w:rPr>
              <w:t>النشاط التطبيقي :.</w:t>
            </w:r>
          </w:p>
          <w:p w:rsidR="00D114A3" w:rsidRPr="00385D04" w:rsidRDefault="00D114A3" w:rsidP="007F3DA4">
            <w:pPr>
              <w:spacing w:after="0" w:line="240" w:lineRule="auto"/>
              <w:rPr>
                <w:b/>
                <w:bCs/>
                <w:color w:val="000000"/>
                <w:rtl/>
              </w:rPr>
            </w:pPr>
            <w:r w:rsidRPr="00385D04">
              <w:rPr>
                <w:rFonts w:hint="cs"/>
                <w:b/>
                <w:bCs/>
                <w:color w:val="000000"/>
                <w:rtl/>
              </w:rPr>
              <w:t>. تقسيم طلاب  الصف إلى أزواج</w:t>
            </w:r>
          </w:p>
          <w:p w:rsidR="00D114A3" w:rsidRPr="00385D04" w:rsidRDefault="00D114A3" w:rsidP="007F3DA4">
            <w:pPr>
              <w:spacing w:after="0" w:line="240" w:lineRule="auto"/>
              <w:rPr>
                <w:b/>
                <w:bCs/>
                <w:color w:val="000000"/>
                <w:rtl/>
              </w:rPr>
            </w:pPr>
            <w:r w:rsidRPr="00385D04">
              <w:rPr>
                <w:rFonts w:hint="cs"/>
                <w:b/>
                <w:bCs/>
                <w:color w:val="000000"/>
                <w:rtl/>
              </w:rPr>
              <w:t>. استلام بطاقة المعيار من المعلم .</w:t>
            </w:r>
          </w:p>
          <w:p w:rsidR="00D114A3" w:rsidRPr="00385D04" w:rsidRDefault="00D114A3" w:rsidP="007F3DA4">
            <w:pPr>
              <w:spacing w:after="0" w:line="240" w:lineRule="auto"/>
              <w:rPr>
                <w:b/>
                <w:bCs/>
                <w:color w:val="000000"/>
                <w:rtl/>
              </w:rPr>
            </w:pPr>
            <w:r w:rsidRPr="00385D04">
              <w:rPr>
                <w:rFonts w:hint="cs"/>
                <w:b/>
                <w:bCs/>
                <w:color w:val="000000"/>
                <w:rtl/>
              </w:rPr>
              <w:t>. ملاحظة أداء المؤدي من قبل الطالب الملاحظ ومقارنته ببطاقة المعيار</w:t>
            </w:r>
          </w:p>
          <w:p w:rsidR="00D114A3" w:rsidRPr="00385D04" w:rsidRDefault="00D114A3" w:rsidP="007F3DA4">
            <w:pPr>
              <w:spacing w:after="0" w:line="240" w:lineRule="auto"/>
              <w:rPr>
                <w:b/>
                <w:bCs/>
                <w:color w:val="000000"/>
                <w:rtl/>
              </w:rPr>
            </w:pPr>
            <w:r w:rsidRPr="00385D04">
              <w:rPr>
                <w:rFonts w:hint="cs"/>
                <w:b/>
                <w:bCs/>
                <w:color w:val="000000"/>
                <w:rtl/>
              </w:rPr>
              <w:t>. تزويده بالتغذية الراجعة عن الأداء</w:t>
            </w:r>
          </w:p>
          <w:p w:rsidR="00D114A3" w:rsidRPr="00385D04" w:rsidRDefault="00D114A3" w:rsidP="007F3DA4">
            <w:pPr>
              <w:spacing w:after="0" w:line="240" w:lineRule="auto"/>
              <w:rPr>
                <w:b/>
                <w:bCs/>
                <w:color w:val="000000"/>
                <w:rtl/>
              </w:rPr>
            </w:pPr>
            <w:r w:rsidRPr="00385D04">
              <w:rPr>
                <w:rFonts w:hint="cs"/>
                <w:b/>
                <w:bCs/>
                <w:color w:val="000000"/>
                <w:rtl/>
              </w:rPr>
              <w:t>. الاتصال يكون بين الطالب الملاحظ والمعلم فقط</w:t>
            </w:r>
          </w:p>
          <w:p w:rsidR="00D114A3" w:rsidRPr="00385D04" w:rsidRDefault="00D114A3" w:rsidP="007F3DA4">
            <w:pPr>
              <w:spacing w:after="0" w:line="240" w:lineRule="auto"/>
              <w:rPr>
                <w:b/>
                <w:bCs/>
                <w:color w:val="000000"/>
                <w:rtl/>
              </w:rPr>
            </w:pPr>
            <w:r w:rsidRPr="00385D04">
              <w:rPr>
                <w:rFonts w:hint="cs"/>
                <w:b/>
                <w:bCs/>
                <w:color w:val="000000"/>
                <w:rtl/>
              </w:rPr>
              <w:t>. تبديل الأدوار</w:t>
            </w:r>
          </w:p>
          <w:p w:rsidR="00D114A3" w:rsidRPr="00385D04" w:rsidRDefault="00D114A3" w:rsidP="007F3DA4">
            <w:pPr>
              <w:bidi w:val="0"/>
              <w:spacing w:after="0" w:line="240" w:lineRule="auto"/>
              <w:rPr>
                <w:b/>
                <w:bCs/>
                <w:color w:val="000000"/>
                <w:rtl/>
              </w:rPr>
            </w:pPr>
            <w:r w:rsidRPr="00385D04">
              <w:rPr>
                <w:rFonts w:hint="cs"/>
                <w:b/>
                <w:bCs/>
                <w:color w:val="000000"/>
                <w:rtl/>
              </w:rPr>
              <w:t xml:space="preserve">. أداء تمرينات مختلفة على المهارة  من أجل تطوير المهارات                                                                                                               </w:t>
            </w:r>
          </w:p>
          <w:p w:rsidR="00D114A3" w:rsidRPr="00385D04" w:rsidRDefault="00D114A3" w:rsidP="007F3DA4">
            <w:pPr>
              <w:spacing w:after="0" w:line="240" w:lineRule="auto"/>
              <w:jc w:val="both"/>
              <w:rPr>
                <w:b/>
                <w:bCs/>
                <w:color w:val="000000"/>
                <w:rtl/>
              </w:rPr>
            </w:pPr>
          </w:p>
        </w:tc>
        <w:tc>
          <w:tcPr>
            <w:tcW w:w="781" w:type="dxa"/>
            <w:tcBorders>
              <w:top w:val="single" w:sz="4" w:space="0" w:color="000000"/>
              <w:left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25 د</w:t>
            </w:r>
          </w:p>
        </w:tc>
        <w:tc>
          <w:tcPr>
            <w:tcW w:w="800" w:type="dxa"/>
            <w:tcBorders>
              <w:top w:val="single" w:sz="4" w:space="0" w:color="000000"/>
              <w:left w:val="single" w:sz="4" w:space="0" w:color="000000"/>
              <w:right w:val="single" w:sz="4" w:space="0" w:color="000000"/>
            </w:tcBorders>
            <w:hideMark/>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كرات طائرة</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شريط قياس</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أطواق مختلفة الأقطار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بطاقة معيار</w:t>
            </w:r>
          </w:p>
        </w:tc>
        <w:tc>
          <w:tcPr>
            <w:tcW w:w="795" w:type="dxa"/>
            <w:tcBorders>
              <w:top w:val="single" w:sz="4" w:space="0" w:color="000000"/>
              <w:left w:val="single" w:sz="4" w:space="0" w:color="000000"/>
              <w:right w:val="single" w:sz="4" w:space="0" w:color="000000"/>
            </w:tcBorders>
            <w:hideMark/>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نصف دائرة</w:t>
            </w: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قاطرات</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انتشار حر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تقسيم الصف إلى أزاج</w:t>
            </w:r>
          </w:p>
        </w:tc>
      </w:tr>
      <w:tr w:rsidR="00D114A3" w:rsidRPr="00385D04" w:rsidTr="007F3DA4">
        <w:trPr>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الختامي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Pr>
            </w:pPr>
            <w:r w:rsidRPr="00385D04">
              <w:rPr>
                <w:rFonts w:hint="cs"/>
                <w:b/>
                <w:bCs/>
                <w:color w:val="000000"/>
                <w:rtl/>
              </w:rPr>
              <w:t>أداء تمارين وحركات اهتزازية لتخلص من أثار التعب</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5 د</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ــــــ</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قاطرات</w:t>
            </w:r>
          </w:p>
        </w:tc>
      </w:tr>
    </w:tbl>
    <w:p w:rsidR="00D114A3" w:rsidRPr="00385D04" w:rsidRDefault="00D114A3" w:rsidP="00D114A3">
      <w:pPr>
        <w:rPr>
          <w:rFonts w:cs="Simplified Arabic"/>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6258"/>
        <w:gridCol w:w="707"/>
        <w:gridCol w:w="871"/>
        <w:gridCol w:w="852"/>
      </w:tblGrid>
      <w:tr w:rsidR="00D114A3" w:rsidRPr="00385D04" w:rsidTr="007F3DA4">
        <w:trPr>
          <w:jc w:val="center"/>
        </w:trPr>
        <w:tc>
          <w:tcPr>
            <w:tcW w:w="13651" w:type="dxa"/>
            <w:gridSpan w:val="5"/>
          </w:tcPr>
          <w:p w:rsidR="00D114A3" w:rsidRPr="00385D04" w:rsidRDefault="00D114A3" w:rsidP="007F3DA4">
            <w:pPr>
              <w:spacing w:after="0" w:line="240" w:lineRule="auto"/>
              <w:jc w:val="both"/>
              <w:rPr>
                <w:b/>
                <w:bCs/>
                <w:color w:val="000000"/>
                <w:rtl/>
              </w:rPr>
            </w:pPr>
            <w:r w:rsidRPr="00385D04">
              <w:rPr>
                <w:b/>
                <w:bCs/>
                <w:color w:val="000000"/>
                <w:rtl/>
              </w:rPr>
              <w:t>موضوع الدرس</w:t>
            </w:r>
            <w:r w:rsidRPr="00385D04">
              <w:rPr>
                <w:rFonts w:hint="cs"/>
                <w:color w:val="000000"/>
                <w:rtl/>
              </w:rPr>
              <w:t xml:space="preserve">(التمرير من أعلى                      </w:t>
            </w:r>
            <w:r w:rsidRPr="00385D04">
              <w:rPr>
                <w:b/>
                <w:bCs/>
                <w:color w:val="000000"/>
                <w:rtl/>
              </w:rPr>
              <w:t xml:space="preserve">الأسبوع : </w:t>
            </w:r>
            <w:r w:rsidRPr="00385D04">
              <w:rPr>
                <w:rFonts w:hint="cs"/>
                <w:color w:val="000000"/>
                <w:rtl/>
              </w:rPr>
              <w:t xml:space="preserve">االأول      </w:t>
            </w:r>
            <w:r w:rsidRPr="00385D04">
              <w:rPr>
                <w:b/>
                <w:bCs/>
                <w:color w:val="000000"/>
                <w:rtl/>
              </w:rPr>
              <w:t xml:space="preserve">اليوم : </w:t>
            </w:r>
            <w:r w:rsidRPr="00385D04">
              <w:rPr>
                <w:rFonts w:hint="cs"/>
                <w:color w:val="000000"/>
                <w:rtl/>
              </w:rPr>
              <w:t xml:space="preserve">الخميس           </w:t>
            </w:r>
            <w:r w:rsidRPr="00385D04">
              <w:rPr>
                <w:rFonts w:hint="cs"/>
                <w:b/>
                <w:bCs/>
                <w:color w:val="000000"/>
                <w:rtl/>
              </w:rPr>
              <w:t>ال</w:t>
            </w:r>
            <w:r w:rsidRPr="00385D04">
              <w:rPr>
                <w:b/>
                <w:bCs/>
                <w:color w:val="000000"/>
                <w:rtl/>
              </w:rPr>
              <w:t xml:space="preserve">زمن </w:t>
            </w:r>
            <w:r w:rsidRPr="00385D04">
              <w:rPr>
                <w:rFonts w:hint="cs"/>
                <w:b/>
                <w:bCs/>
                <w:color w:val="000000"/>
                <w:rtl/>
              </w:rPr>
              <w:t xml:space="preserve">: </w:t>
            </w:r>
            <w:r w:rsidRPr="00385D04">
              <w:rPr>
                <w:rFonts w:hint="cs"/>
                <w:color w:val="000000"/>
                <w:rtl/>
              </w:rPr>
              <w:t>45د</w:t>
            </w:r>
          </w:p>
        </w:tc>
      </w:tr>
      <w:tr w:rsidR="00D114A3" w:rsidRPr="00385D04" w:rsidTr="007F3DA4">
        <w:trPr>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أجزاء الدرس</w:t>
            </w:r>
          </w:p>
        </w:tc>
        <w:tc>
          <w:tcPr>
            <w:tcW w:w="10349"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bidi w:val="0"/>
              <w:spacing w:after="0" w:line="240" w:lineRule="auto"/>
              <w:jc w:val="both"/>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المح</w:t>
            </w:r>
            <w:r w:rsidRPr="00385D04">
              <w:rPr>
                <w:rFonts w:hint="cs"/>
                <w:b/>
                <w:bCs/>
                <w:color w:val="000000"/>
                <w:rtl/>
              </w:rPr>
              <w:t>ت</w:t>
            </w:r>
            <w:r w:rsidRPr="00385D04">
              <w:rPr>
                <w:b/>
                <w:bCs/>
                <w:color w:val="000000"/>
                <w:rtl/>
              </w:rPr>
              <w:t>وى</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الزمن</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الأدوات</w:t>
            </w:r>
          </w:p>
          <w:p w:rsidR="00D114A3" w:rsidRPr="00385D04" w:rsidRDefault="00D114A3" w:rsidP="007F3DA4">
            <w:pPr>
              <w:spacing w:after="0" w:line="240" w:lineRule="auto"/>
              <w:jc w:val="center"/>
              <w:rPr>
                <w:b/>
                <w:bCs/>
                <w:color w:val="000000"/>
              </w:rPr>
            </w:pPr>
            <w:r w:rsidRPr="00385D04">
              <w:rPr>
                <w:b/>
                <w:bCs/>
                <w:color w:val="000000"/>
                <w:rtl/>
              </w:rPr>
              <w:t>والوسائل</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الأشكال التنظيمية</w:t>
            </w:r>
          </w:p>
        </w:tc>
      </w:tr>
      <w:tr w:rsidR="00D114A3" w:rsidRPr="00385D04" w:rsidTr="007F3DA4">
        <w:trPr>
          <w:trHeight w:val="1433"/>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التمهيدي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000000"/>
              <w:left w:val="single" w:sz="4" w:space="0" w:color="000000"/>
              <w:bottom w:val="single" w:sz="4" w:space="0" w:color="auto"/>
              <w:right w:val="single" w:sz="4" w:space="0" w:color="000000"/>
            </w:tcBorders>
          </w:tcPr>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r w:rsidRPr="00385D04">
              <w:rPr>
                <w:b/>
                <w:bCs/>
                <w:color w:val="000000"/>
                <w:rtl/>
              </w:rPr>
              <w:t xml:space="preserve">المقدمة </w:t>
            </w:r>
            <w:r w:rsidRPr="00385D04">
              <w:rPr>
                <w:rFonts w:hint="cs"/>
                <w:b/>
                <w:bCs/>
                <w:color w:val="000000"/>
                <w:rtl/>
              </w:rPr>
              <w:t>:        لعبة صغيرة  ( عكس الإشارة  )</w:t>
            </w:r>
          </w:p>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r w:rsidRPr="00385D04">
              <w:rPr>
                <w:b/>
                <w:bCs/>
                <w:color w:val="000000"/>
                <w:rtl/>
              </w:rPr>
              <w:t>التمرينات :</w:t>
            </w:r>
          </w:p>
          <w:p w:rsidR="00D114A3" w:rsidRPr="00385D04" w:rsidRDefault="00D114A3" w:rsidP="007F3DA4">
            <w:pPr>
              <w:spacing w:after="0" w:line="240" w:lineRule="auto"/>
              <w:jc w:val="both"/>
              <w:rPr>
                <w:b/>
                <w:bCs/>
                <w:color w:val="000000"/>
                <w:rtl/>
              </w:rPr>
            </w:pPr>
          </w:p>
          <w:p w:rsidR="00D114A3" w:rsidRPr="00385D04" w:rsidRDefault="00D114A3" w:rsidP="007F3DA4">
            <w:pPr>
              <w:pStyle w:val="a3"/>
              <w:numPr>
                <w:ilvl w:val="0"/>
                <w:numId w:val="33"/>
              </w:numPr>
              <w:spacing w:after="0" w:line="240" w:lineRule="auto"/>
              <w:rPr>
                <w:b/>
                <w:bCs/>
                <w:color w:val="000000"/>
                <w:rtl/>
              </w:rPr>
            </w:pPr>
            <w:r w:rsidRPr="00385D04">
              <w:rPr>
                <w:rFonts w:hint="cs"/>
                <w:b/>
                <w:bCs/>
                <w:color w:val="000000"/>
                <w:rtl/>
              </w:rPr>
              <w:t xml:space="preserve"> ( وقوف فتحا . الذراعان جانبا ) ثني المرفقين عاليا .</w:t>
            </w:r>
          </w:p>
          <w:p w:rsidR="00D114A3" w:rsidRPr="00385D04" w:rsidRDefault="00D114A3" w:rsidP="007F3DA4">
            <w:pPr>
              <w:pStyle w:val="a3"/>
              <w:numPr>
                <w:ilvl w:val="0"/>
                <w:numId w:val="33"/>
              </w:numPr>
              <w:spacing w:after="0" w:line="240" w:lineRule="auto"/>
              <w:rPr>
                <w:b/>
                <w:bCs/>
                <w:color w:val="000000"/>
                <w:rtl/>
              </w:rPr>
            </w:pPr>
            <w:r w:rsidRPr="00385D04">
              <w:rPr>
                <w:rFonts w:hint="cs"/>
                <w:b/>
                <w:bCs/>
                <w:color w:val="000000"/>
                <w:rtl/>
              </w:rPr>
              <w:t xml:space="preserve"> (اقعاء . الذراعان أماما )  تبادل مرجحة الرجلين أماما عاليا مع جعل المشط يشير للخارج.</w:t>
            </w:r>
          </w:p>
          <w:p w:rsidR="00D114A3" w:rsidRPr="00385D04" w:rsidRDefault="00D114A3" w:rsidP="007F3DA4">
            <w:pPr>
              <w:pStyle w:val="a3"/>
              <w:numPr>
                <w:ilvl w:val="0"/>
                <w:numId w:val="33"/>
              </w:numPr>
              <w:spacing w:after="0" w:line="240" w:lineRule="auto"/>
              <w:rPr>
                <w:b/>
                <w:bCs/>
                <w:color w:val="000000"/>
                <w:rtl/>
              </w:rPr>
            </w:pPr>
            <w:r w:rsidRPr="00385D04">
              <w:rPr>
                <w:rFonts w:hint="cs"/>
                <w:b/>
                <w:bCs/>
                <w:color w:val="000000"/>
                <w:rtl/>
              </w:rPr>
              <w:t xml:space="preserve"> ( وقوف فتحا ) ثني الجذع أماما .</w:t>
            </w:r>
          </w:p>
          <w:p w:rsidR="00D114A3" w:rsidRPr="00385D04" w:rsidRDefault="00D114A3" w:rsidP="007F3DA4">
            <w:pPr>
              <w:spacing w:after="0" w:line="240" w:lineRule="auto"/>
              <w:jc w:val="both"/>
              <w:rPr>
                <w:b/>
                <w:bCs/>
                <w:color w:val="000000"/>
              </w:rPr>
            </w:pPr>
            <w:r w:rsidRPr="00385D04">
              <w:rPr>
                <w:rFonts w:hint="cs"/>
                <w:b/>
                <w:bCs/>
                <w:color w:val="000000"/>
                <w:rtl/>
              </w:rPr>
              <w:t>-        ( وقوف . الذراعين جانبا ) تبادل رفع الساقين جانبا مع جعل مشط القدمين يشير للخارج.</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5 د</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10 د</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5 د</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10 د</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صوت المدرس</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بطانيات</w:t>
            </w:r>
          </w:p>
        </w:tc>
      </w:tr>
      <w:tr w:rsidR="00D114A3" w:rsidRPr="00385D04" w:rsidTr="007F3DA4">
        <w:trPr>
          <w:trHeight w:val="1827"/>
          <w:jc w:val="center"/>
        </w:trPr>
        <w:tc>
          <w:tcPr>
            <w:tcW w:w="926" w:type="dxa"/>
            <w:tcBorders>
              <w:top w:val="single" w:sz="4" w:space="0" w:color="000000"/>
              <w:left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b/>
                <w:bCs/>
                <w:color w:val="000000"/>
                <w:rtl/>
              </w:rPr>
              <w:t>الجزء الرئيسي</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p>
        </w:tc>
        <w:tc>
          <w:tcPr>
            <w:tcW w:w="10349" w:type="dxa"/>
            <w:tcBorders>
              <w:top w:val="single" w:sz="4" w:space="0" w:color="auto"/>
              <w:left w:val="single" w:sz="4" w:space="0" w:color="000000"/>
              <w:right w:val="single" w:sz="4" w:space="0" w:color="000000"/>
            </w:tcBorders>
          </w:tcPr>
          <w:p w:rsidR="00D114A3" w:rsidRPr="00385D04" w:rsidRDefault="00D114A3" w:rsidP="007F3DA4">
            <w:pPr>
              <w:bidi w:val="0"/>
              <w:spacing w:after="0" w:line="240" w:lineRule="auto"/>
              <w:jc w:val="center"/>
              <w:rPr>
                <w:b/>
                <w:bCs/>
                <w:color w:val="000000"/>
              </w:rPr>
            </w:pPr>
          </w:p>
          <w:p w:rsidR="00D114A3" w:rsidRPr="00385D04" w:rsidRDefault="00D114A3" w:rsidP="007F3DA4">
            <w:pPr>
              <w:bidi w:val="0"/>
              <w:spacing w:after="0" w:line="240" w:lineRule="auto"/>
              <w:jc w:val="right"/>
              <w:rPr>
                <w:b/>
                <w:bCs/>
                <w:color w:val="000000"/>
                <w:rtl/>
              </w:rPr>
            </w:pPr>
            <w:r w:rsidRPr="00385D04">
              <w:rPr>
                <w:rFonts w:hint="cs"/>
                <w:b/>
                <w:bCs/>
                <w:color w:val="000000"/>
                <w:rtl/>
              </w:rPr>
              <w:t>النشاط التعليمي:</w:t>
            </w:r>
          </w:p>
          <w:p w:rsidR="00D114A3" w:rsidRPr="00385D04" w:rsidRDefault="00D114A3" w:rsidP="007F3DA4">
            <w:pPr>
              <w:bidi w:val="0"/>
              <w:spacing w:after="0" w:line="240" w:lineRule="auto"/>
              <w:jc w:val="right"/>
              <w:rPr>
                <w:b/>
                <w:bCs/>
                <w:color w:val="000000"/>
                <w:rtl/>
              </w:rPr>
            </w:pPr>
          </w:p>
          <w:p w:rsidR="00D114A3" w:rsidRPr="00385D04" w:rsidRDefault="00D114A3" w:rsidP="007F3DA4">
            <w:pPr>
              <w:pStyle w:val="a3"/>
              <w:numPr>
                <w:ilvl w:val="0"/>
                <w:numId w:val="33"/>
              </w:numPr>
              <w:tabs>
                <w:tab w:val="left" w:pos="416"/>
              </w:tabs>
              <w:spacing w:after="0" w:line="240" w:lineRule="auto"/>
              <w:jc w:val="lowKashida"/>
              <w:rPr>
                <w:rFonts w:cs="Simplified Arabic"/>
                <w:color w:val="000000"/>
              </w:rPr>
            </w:pPr>
            <w:r w:rsidRPr="00385D04">
              <w:rPr>
                <w:rFonts w:cs="Simplified Arabic" w:hint="cs"/>
                <w:color w:val="000000"/>
                <w:rtl/>
              </w:rPr>
              <w:t>التطبيق على الحائط من مسافة متر على الحائط ومحاولة التكرار</w:t>
            </w:r>
          </w:p>
          <w:p w:rsidR="00D114A3" w:rsidRPr="00385D04" w:rsidRDefault="00D114A3" w:rsidP="007F3DA4">
            <w:pPr>
              <w:tabs>
                <w:tab w:val="left" w:pos="416"/>
              </w:tabs>
              <w:spacing w:after="0" w:line="240" w:lineRule="auto"/>
              <w:ind w:firstLine="81"/>
              <w:jc w:val="lowKashida"/>
              <w:rPr>
                <w:rFonts w:cs="Simplified Arabic"/>
                <w:color w:val="000000"/>
              </w:rPr>
            </w:pPr>
          </w:p>
          <w:p w:rsidR="00D114A3" w:rsidRPr="00385D04" w:rsidRDefault="00D114A3" w:rsidP="007F3DA4">
            <w:pPr>
              <w:pStyle w:val="a3"/>
              <w:numPr>
                <w:ilvl w:val="0"/>
                <w:numId w:val="33"/>
              </w:numPr>
              <w:tabs>
                <w:tab w:val="left" w:pos="416"/>
              </w:tabs>
              <w:spacing w:after="0" w:line="240" w:lineRule="auto"/>
              <w:jc w:val="lowKashida"/>
              <w:rPr>
                <w:color w:val="000000"/>
                <w:rtl/>
              </w:rPr>
            </w:pPr>
            <w:r w:rsidRPr="00385D04">
              <w:rPr>
                <w:rFonts w:hint="cs"/>
                <w:color w:val="000000"/>
                <w:rtl/>
              </w:rPr>
              <w:t xml:space="preserve">التطبيق في مجموعات : تقسيم الطلاب الى مجموعات كل مجموعة من 4 -5 طلاب وتمرير الكرة بينهم من اعلى بالأصابع </w:t>
            </w:r>
          </w:p>
          <w:p w:rsidR="00D114A3" w:rsidRPr="00385D04" w:rsidRDefault="00D114A3" w:rsidP="007F3DA4">
            <w:pPr>
              <w:bidi w:val="0"/>
              <w:spacing w:after="0" w:line="240" w:lineRule="auto"/>
              <w:jc w:val="right"/>
              <w:rPr>
                <w:b/>
                <w:bCs/>
                <w:color w:val="000000"/>
                <w:rtl/>
              </w:rPr>
            </w:pPr>
            <w:r w:rsidRPr="00385D04">
              <w:rPr>
                <w:rFonts w:cs="Simplified Arabic" w:hint="cs"/>
                <w:color w:val="000000"/>
                <w:rtl/>
              </w:rPr>
              <w:t>التطبيق في قاطرتين متقابلتين ومحاولة الاستمرار في تمرير الكرة بين القاطرتين</w:t>
            </w:r>
          </w:p>
          <w:p w:rsidR="00D114A3" w:rsidRPr="00385D04" w:rsidRDefault="00D114A3" w:rsidP="007F3DA4">
            <w:pPr>
              <w:bidi w:val="0"/>
              <w:spacing w:after="0" w:line="240" w:lineRule="auto"/>
              <w:jc w:val="right"/>
              <w:rPr>
                <w:b/>
                <w:bCs/>
                <w:color w:val="000000"/>
                <w:rtl/>
              </w:rPr>
            </w:pPr>
            <w:r w:rsidRPr="00385D04">
              <w:rPr>
                <w:rFonts w:hint="cs"/>
                <w:b/>
                <w:bCs/>
                <w:color w:val="000000"/>
                <w:rtl/>
              </w:rPr>
              <w:t>النشاط التطبيقي :.</w:t>
            </w:r>
          </w:p>
          <w:p w:rsidR="00D114A3" w:rsidRPr="00385D04" w:rsidRDefault="00D114A3" w:rsidP="007F3DA4">
            <w:pPr>
              <w:spacing w:after="0" w:line="240" w:lineRule="auto"/>
              <w:rPr>
                <w:rFonts w:cs="Simplified Arabic"/>
                <w:color w:val="000000"/>
              </w:rPr>
            </w:pPr>
            <w:r w:rsidRPr="00385D04">
              <w:rPr>
                <w:rFonts w:hint="cs"/>
                <w:b/>
                <w:bCs/>
                <w:color w:val="000000"/>
                <w:rtl/>
              </w:rPr>
              <w:t xml:space="preserve"> </w:t>
            </w:r>
            <w:r w:rsidRPr="00385D04">
              <w:rPr>
                <w:rFonts w:cs="Simplified Arabic" w:hint="cs"/>
                <w:color w:val="000000"/>
                <w:rtl/>
              </w:rPr>
              <w:t xml:space="preserve">تطبيق انتشار حر في ملعب كرة الطائرة والتمرير من اعلى </w:t>
            </w:r>
          </w:p>
          <w:p w:rsidR="00D114A3" w:rsidRPr="00385D04" w:rsidRDefault="00D114A3" w:rsidP="007F3DA4">
            <w:pPr>
              <w:bidi w:val="0"/>
              <w:spacing w:after="0" w:line="240" w:lineRule="auto"/>
              <w:jc w:val="right"/>
              <w:rPr>
                <w:b/>
                <w:bCs/>
                <w:color w:val="000000"/>
              </w:rPr>
            </w:pPr>
            <w:r w:rsidRPr="00385D04">
              <w:rPr>
                <w:rFonts w:cs="Simplified Arabic" w:hint="cs"/>
                <w:color w:val="000000"/>
                <w:rtl/>
              </w:rPr>
              <w:t>تطبيق تقسيم المجموعة الى مجموعات كل مجموعة مكونة من 3 طلاب والإرسال عليهم من قبل المعلم  او من قبل اللاعبين واستقبال الكرة في الملعب من جميع المناطق ثم الدوران لتبديل مناطقهم لكي يحصل كل طالب على استقبالين على الأقل من كل منطقة في الملعب ثم التبديل</w:t>
            </w:r>
          </w:p>
        </w:tc>
        <w:tc>
          <w:tcPr>
            <w:tcW w:w="781" w:type="dxa"/>
            <w:tcBorders>
              <w:top w:val="single" w:sz="4" w:space="0" w:color="000000"/>
              <w:left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25 د</w:t>
            </w:r>
          </w:p>
        </w:tc>
        <w:tc>
          <w:tcPr>
            <w:tcW w:w="800" w:type="dxa"/>
            <w:tcBorders>
              <w:top w:val="single" w:sz="4" w:space="0" w:color="000000"/>
              <w:left w:val="single" w:sz="4" w:space="0" w:color="000000"/>
              <w:right w:val="single" w:sz="4" w:space="0" w:color="000000"/>
            </w:tcBorders>
            <w:hideMark/>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بطاقة معيار</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كرات طائرة</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أطواق ,</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تباشير ملونة</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شريط قياس ,</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حبل ,</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رسومات توضيحية</w:t>
            </w:r>
          </w:p>
          <w:p w:rsidR="00D114A3" w:rsidRPr="00385D04" w:rsidRDefault="00D114A3" w:rsidP="007F3DA4">
            <w:pPr>
              <w:spacing w:after="0" w:line="240" w:lineRule="auto"/>
              <w:jc w:val="center"/>
              <w:rPr>
                <w:b/>
                <w:bCs/>
                <w:color w:val="000000"/>
              </w:rPr>
            </w:pPr>
          </w:p>
        </w:tc>
        <w:tc>
          <w:tcPr>
            <w:tcW w:w="795" w:type="dxa"/>
            <w:tcBorders>
              <w:top w:val="single" w:sz="4" w:space="0" w:color="000000"/>
              <w:left w:val="single" w:sz="4" w:space="0" w:color="000000"/>
              <w:right w:val="single" w:sz="4" w:space="0" w:color="000000"/>
            </w:tcBorders>
            <w:hideMark/>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صفوف متقابلة ,</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صف مقابل حائط</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قاطرات .</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r w:rsidRPr="00385D04">
              <w:rPr>
                <w:rFonts w:hint="cs"/>
                <w:b/>
                <w:bCs/>
                <w:color w:val="000000"/>
                <w:rtl/>
              </w:rPr>
              <w:t>مربع ناقص ضلع</w:t>
            </w: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تقسيم الصف إلى أزاج</w:t>
            </w:r>
          </w:p>
        </w:tc>
      </w:tr>
      <w:tr w:rsidR="00D114A3" w:rsidRPr="00385D04" w:rsidTr="007F3DA4">
        <w:trPr>
          <w:jc w:val="center"/>
        </w:trPr>
        <w:tc>
          <w:tcPr>
            <w:tcW w:w="926"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b/>
                <w:bCs/>
                <w:color w:val="000000"/>
                <w:rtl/>
              </w:rPr>
              <w:t>الجزء الختامي</w:t>
            </w:r>
          </w:p>
        </w:tc>
        <w:tc>
          <w:tcPr>
            <w:tcW w:w="10349"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tl/>
              </w:rPr>
            </w:pPr>
          </w:p>
          <w:p w:rsidR="00D114A3" w:rsidRPr="00385D04" w:rsidRDefault="00D114A3" w:rsidP="007F3DA4">
            <w:pPr>
              <w:spacing w:after="0" w:line="240" w:lineRule="auto"/>
              <w:jc w:val="both"/>
              <w:rPr>
                <w:b/>
                <w:bCs/>
                <w:color w:val="000000"/>
              </w:rPr>
            </w:pPr>
            <w:r w:rsidRPr="00385D04">
              <w:rPr>
                <w:rFonts w:hint="cs"/>
                <w:b/>
                <w:bCs/>
                <w:color w:val="000000"/>
                <w:rtl/>
              </w:rPr>
              <w:t>أداء تمارين وحركات اهتزازية لتخلص من أثار التعب</w:t>
            </w:r>
          </w:p>
        </w:tc>
        <w:tc>
          <w:tcPr>
            <w:tcW w:w="781"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5 د</w:t>
            </w:r>
          </w:p>
        </w:tc>
        <w:tc>
          <w:tcPr>
            <w:tcW w:w="800"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ــــــ</w:t>
            </w:r>
          </w:p>
        </w:tc>
        <w:tc>
          <w:tcPr>
            <w:tcW w:w="795" w:type="dxa"/>
            <w:tcBorders>
              <w:top w:val="single" w:sz="4" w:space="0" w:color="000000"/>
              <w:left w:val="single" w:sz="4" w:space="0" w:color="000000"/>
              <w:bottom w:val="single" w:sz="4" w:space="0" w:color="000000"/>
              <w:right w:val="single" w:sz="4" w:space="0" w:color="000000"/>
            </w:tcBorders>
          </w:tcPr>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tl/>
              </w:rPr>
            </w:pPr>
          </w:p>
          <w:p w:rsidR="00D114A3" w:rsidRPr="00385D04" w:rsidRDefault="00D114A3" w:rsidP="007F3DA4">
            <w:pPr>
              <w:spacing w:after="0" w:line="240" w:lineRule="auto"/>
              <w:jc w:val="center"/>
              <w:rPr>
                <w:b/>
                <w:bCs/>
                <w:color w:val="000000"/>
              </w:rPr>
            </w:pPr>
            <w:r w:rsidRPr="00385D04">
              <w:rPr>
                <w:rFonts w:hint="cs"/>
                <w:b/>
                <w:bCs/>
                <w:color w:val="000000"/>
                <w:rtl/>
              </w:rPr>
              <w:t>قاطرات</w:t>
            </w:r>
          </w:p>
        </w:tc>
      </w:tr>
    </w:tbl>
    <w:p w:rsidR="00D114A3" w:rsidRPr="00385D04" w:rsidRDefault="00D114A3" w:rsidP="00D114A3">
      <w:pPr>
        <w:rPr>
          <w:rFonts w:cs="Simplified Arabic"/>
          <w:color w:val="000000"/>
          <w:sz w:val="28"/>
          <w:szCs w:val="28"/>
          <w:rtl/>
        </w:rPr>
      </w:pPr>
    </w:p>
    <w:p w:rsidR="00D114A3" w:rsidRPr="00E914FA" w:rsidRDefault="00D114A3" w:rsidP="00D114A3"/>
    <w:sectPr w:rsidR="00D114A3" w:rsidRPr="00E914FA" w:rsidSect="000E1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B2" w:rsidRDefault="00F01DB2">
      <w:pPr>
        <w:spacing w:after="0" w:line="240" w:lineRule="auto"/>
      </w:pPr>
      <w:r>
        <w:separator/>
      </w:r>
    </w:p>
  </w:endnote>
  <w:endnote w:type="continuationSeparator" w:id="0">
    <w:p w:rsidR="00F01DB2" w:rsidRDefault="00F0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CB" w:rsidRDefault="00027266" w:rsidP="00D41E26">
    <w:pPr>
      <w:pStyle w:val="a8"/>
      <w:framePr w:wrap="around" w:vAnchor="text" w:hAnchor="text" w:xAlign="center" w:y="1"/>
      <w:rPr>
        <w:rStyle w:val="ad"/>
      </w:rPr>
    </w:pPr>
    <w:r>
      <w:rPr>
        <w:rStyle w:val="ad"/>
        <w:rtl/>
      </w:rPr>
      <w:fldChar w:fldCharType="begin"/>
    </w:r>
    <w:r w:rsidR="006719CB">
      <w:rPr>
        <w:rStyle w:val="ad"/>
      </w:rPr>
      <w:instrText xml:space="preserve">PAGE  </w:instrText>
    </w:r>
    <w:r>
      <w:rPr>
        <w:rStyle w:val="ad"/>
        <w:rtl/>
      </w:rPr>
      <w:fldChar w:fldCharType="end"/>
    </w:r>
  </w:p>
  <w:p w:rsidR="006719CB" w:rsidRDefault="006719C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CB" w:rsidRPr="00A776FB" w:rsidRDefault="00027266">
    <w:pPr>
      <w:pStyle w:val="a8"/>
      <w:jc w:val="center"/>
      <w:rPr>
        <w:rFonts w:ascii="Times New Roman" w:hAnsi="Times New Roman"/>
      </w:rPr>
    </w:pPr>
    <w:r w:rsidRPr="00A776FB">
      <w:rPr>
        <w:rFonts w:ascii="Times New Roman" w:hAnsi="Times New Roman"/>
      </w:rPr>
      <w:fldChar w:fldCharType="begin"/>
    </w:r>
    <w:r w:rsidR="006719CB" w:rsidRPr="00A776FB">
      <w:rPr>
        <w:rFonts w:ascii="Times New Roman" w:hAnsi="Times New Roman"/>
      </w:rPr>
      <w:instrText xml:space="preserve"> PAGE   \* MERGEFORMAT </w:instrText>
    </w:r>
    <w:r w:rsidRPr="00A776FB">
      <w:rPr>
        <w:rFonts w:ascii="Times New Roman" w:hAnsi="Times New Roman"/>
      </w:rPr>
      <w:fldChar w:fldCharType="separate"/>
    </w:r>
    <w:r w:rsidR="00993FE6">
      <w:rPr>
        <w:rFonts w:ascii="Times New Roman" w:hAnsi="Times New Roman"/>
        <w:noProof/>
        <w:rtl/>
      </w:rPr>
      <w:t>30</w:t>
    </w:r>
    <w:r w:rsidRPr="00A776FB">
      <w:rPr>
        <w:rFonts w:ascii="Times New Roman" w:hAnsi="Times New Roman"/>
        <w:noProof/>
      </w:rPr>
      <w:fldChar w:fldCharType="end"/>
    </w:r>
  </w:p>
  <w:p w:rsidR="006719CB" w:rsidRPr="00A776FB" w:rsidRDefault="006719CB">
    <w:pPr>
      <w:pStyle w:val="a8"/>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B2" w:rsidRDefault="00F01DB2">
      <w:pPr>
        <w:spacing w:after="0" w:line="240" w:lineRule="auto"/>
      </w:pPr>
      <w:r>
        <w:separator/>
      </w:r>
    </w:p>
  </w:footnote>
  <w:footnote w:type="continuationSeparator" w:id="0">
    <w:p w:rsidR="00F01DB2" w:rsidRDefault="00F01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6B9"/>
    <w:multiLevelType w:val="hybridMultilevel"/>
    <w:tmpl w:val="4530C6FA"/>
    <w:lvl w:ilvl="0" w:tplc="55C01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27CCD"/>
    <w:multiLevelType w:val="hybridMultilevel"/>
    <w:tmpl w:val="60E6C01C"/>
    <w:lvl w:ilvl="0" w:tplc="69DCBB42">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522218"/>
    <w:multiLevelType w:val="hybridMultilevel"/>
    <w:tmpl w:val="DC6E1210"/>
    <w:lvl w:ilvl="0" w:tplc="CA92FED6">
      <w:start w:val="6"/>
      <w:numFmt w:val="bullet"/>
      <w:lvlText w:val="-"/>
      <w:lvlJc w:val="left"/>
      <w:pPr>
        <w:ind w:left="435" w:hanging="360"/>
      </w:pPr>
      <w:rPr>
        <w:rFonts w:ascii="Arial" w:eastAsia="Calibr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0B767013"/>
    <w:multiLevelType w:val="multilevel"/>
    <w:tmpl w:val="924015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83ECD"/>
    <w:multiLevelType w:val="hybridMultilevel"/>
    <w:tmpl w:val="9662CA6C"/>
    <w:lvl w:ilvl="0" w:tplc="3768DA48">
      <w:start w:val="2"/>
      <w:numFmt w:val="bullet"/>
      <w:lvlText w:val="-"/>
      <w:lvlJc w:val="left"/>
      <w:pPr>
        <w:ind w:left="720" w:hanging="360"/>
      </w:pPr>
      <w:rPr>
        <w:rFonts w:ascii="Simplified Arabic" w:eastAsia="Calibr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B7B77"/>
    <w:multiLevelType w:val="hybridMultilevel"/>
    <w:tmpl w:val="A7FA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B70E83"/>
    <w:multiLevelType w:val="hybridMultilevel"/>
    <w:tmpl w:val="B45C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F7C52"/>
    <w:multiLevelType w:val="hybridMultilevel"/>
    <w:tmpl w:val="FFCA798A"/>
    <w:lvl w:ilvl="0" w:tplc="82C67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0944BD"/>
    <w:multiLevelType w:val="hybridMultilevel"/>
    <w:tmpl w:val="03205CFA"/>
    <w:lvl w:ilvl="0" w:tplc="F160753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15812594"/>
    <w:multiLevelType w:val="hybridMultilevel"/>
    <w:tmpl w:val="3A96FAFA"/>
    <w:lvl w:ilvl="0" w:tplc="2300033A">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D6EED"/>
    <w:multiLevelType w:val="hybridMultilevel"/>
    <w:tmpl w:val="169808B0"/>
    <w:lvl w:ilvl="0" w:tplc="44C4A52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1916040C"/>
    <w:multiLevelType w:val="hybridMultilevel"/>
    <w:tmpl w:val="21E6B804"/>
    <w:lvl w:ilvl="0" w:tplc="98661D6C">
      <w:start w:val="3"/>
      <w:numFmt w:val="bullet"/>
      <w:lvlText w:val=""/>
      <w:lvlJc w:val="left"/>
      <w:pPr>
        <w:ind w:left="515" w:hanging="360"/>
      </w:pPr>
      <w:rPr>
        <w:rFonts w:ascii="Symbol" w:eastAsia="Times New Roman" w:hAnsi="Symbol"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239136C0"/>
    <w:multiLevelType w:val="hybridMultilevel"/>
    <w:tmpl w:val="3A02F1C6"/>
    <w:lvl w:ilvl="0" w:tplc="845A0774">
      <w:start w:val="4"/>
      <w:numFmt w:val="bullet"/>
      <w:lvlText w:val="-"/>
      <w:lvlJc w:val="left"/>
      <w:pPr>
        <w:ind w:left="435" w:hanging="360"/>
      </w:pPr>
      <w:rPr>
        <w:rFonts w:ascii="Arial" w:eastAsia="Calibr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2AEB2793"/>
    <w:multiLevelType w:val="hybridMultilevel"/>
    <w:tmpl w:val="B0040A3C"/>
    <w:lvl w:ilvl="0" w:tplc="80BC3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750621"/>
    <w:multiLevelType w:val="hybridMultilevel"/>
    <w:tmpl w:val="44C21936"/>
    <w:lvl w:ilvl="0" w:tplc="790650A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3032E"/>
    <w:multiLevelType w:val="hybridMultilevel"/>
    <w:tmpl w:val="53F2F4B8"/>
    <w:lvl w:ilvl="0" w:tplc="195E8BB0">
      <w:start w:val="4"/>
      <w:numFmt w:val="bullet"/>
      <w:lvlText w:val="-"/>
      <w:lvlJc w:val="left"/>
      <w:pPr>
        <w:ind w:left="435" w:hanging="360"/>
      </w:pPr>
      <w:rPr>
        <w:rFonts w:ascii="Arial" w:eastAsia="Calibr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nsid w:val="366758B6"/>
    <w:multiLevelType w:val="hybridMultilevel"/>
    <w:tmpl w:val="C280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B5F73"/>
    <w:multiLevelType w:val="hybridMultilevel"/>
    <w:tmpl w:val="AC8E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25E60"/>
    <w:multiLevelType w:val="hybridMultilevel"/>
    <w:tmpl w:val="C82CF354"/>
    <w:lvl w:ilvl="0" w:tplc="9424CEC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C40060"/>
    <w:multiLevelType w:val="hybridMultilevel"/>
    <w:tmpl w:val="5FBA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349B3"/>
    <w:multiLevelType w:val="hybridMultilevel"/>
    <w:tmpl w:val="F2540940"/>
    <w:lvl w:ilvl="0" w:tplc="D9E60E96">
      <w:start w:val="4"/>
      <w:numFmt w:val="bullet"/>
      <w:lvlText w:val="-"/>
      <w:lvlJc w:val="left"/>
      <w:pPr>
        <w:ind w:left="435" w:hanging="360"/>
      </w:pPr>
      <w:rPr>
        <w:rFonts w:ascii="Arial" w:eastAsia="Calibr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4E277AE8"/>
    <w:multiLevelType w:val="hybridMultilevel"/>
    <w:tmpl w:val="FF66B5B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nsid w:val="4E8874DE"/>
    <w:multiLevelType w:val="hybridMultilevel"/>
    <w:tmpl w:val="7494F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857898"/>
    <w:multiLevelType w:val="hybridMultilevel"/>
    <w:tmpl w:val="736A1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A3E7D"/>
    <w:multiLevelType w:val="hybridMultilevel"/>
    <w:tmpl w:val="65A4A16E"/>
    <w:lvl w:ilvl="0" w:tplc="3C1081A6">
      <w:start w:val="4"/>
      <w:numFmt w:val="bullet"/>
      <w:lvlText w:val="-"/>
      <w:lvlJc w:val="left"/>
      <w:pPr>
        <w:ind w:left="435" w:hanging="360"/>
      </w:pPr>
      <w:rPr>
        <w:rFonts w:ascii="Arial" w:eastAsia="Calibr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nsid w:val="5E9B1D38"/>
    <w:multiLevelType w:val="hybridMultilevel"/>
    <w:tmpl w:val="61D6DDE6"/>
    <w:lvl w:ilvl="0" w:tplc="8D406E4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nsid w:val="5EC14E75"/>
    <w:multiLevelType w:val="hybridMultilevel"/>
    <w:tmpl w:val="9BAECDBA"/>
    <w:lvl w:ilvl="0" w:tplc="CDEA10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F822A7"/>
    <w:multiLevelType w:val="hybridMultilevel"/>
    <w:tmpl w:val="324A8D12"/>
    <w:lvl w:ilvl="0" w:tplc="FD904616">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710296"/>
    <w:multiLevelType w:val="hybridMultilevel"/>
    <w:tmpl w:val="A056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A93525"/>
    <w:multiLevelType w:val="hybridMultilevel"/>
    <w:tmpl w:val="E3528662"/>
    <w:lvl w:ilvl="0" w:tplc="551A2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A0231E"/>
    <w:multiLevelType w:val="hybridMultilevel"/>
    <w:tmpl w:val="1C0430E8"/>
    <w:lvl w:ilvl="0" w:tplc="ECA4DE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8353C6"/>
    <w:multiLevelType w:val="hybridMultilevel"/>
    <w:tmpl w:val="C55C183E"/>
    <w:lvl w:ilvl="0" w:tplc="8D74446E">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F661A2"/>
    <w:multiLevelType w:val="hybridMultilevel"/>
    <w:tmpl w:val="11845CE2"/>
    <w:lvl w:ilvl="0" w:tplc="EF844B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1B5715"/>
    <w:multiLevelType w:val="hybridMultilevel"/>
    <w:tmpl w:val="25D60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8A60E2"/>
    <w:multiLevelType w:val="hybridMultilevel"/>
    <w:tmpl w:val="2B4A1A4C"/>
    <w:lvl w:ilvl="0" w:tplc="FB381A38">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24"/>
  </w:num>
  <w:num w:numId="2">
    <w:abstractNumId w:val="20"/>
  </w:num>
  <w:num w:numId="3">
    <w:abstractNumId w:val="15"/>
  </w:num>
  <w:num w:numId="4">
    <w:abstractNumId w:val="12"/>
  </w:num>
  <w:num w:numId="5">
    <w:abstractNumId w:val="14"/>
  </w:num>
  <w:num w:numId="6">
    <w:abstractNumId w:val="2"/>
  </w:num>
  <w:num w:numId="7">
    <w:abstractNumId w:val="0"/>
  </w:num>
  <w:num w:numId="8">
    <w:abstractNumId w:val="11"/>
  </w:num>
  <w:num w:numId="9">
    <w:abstractNumId w:val="3"/>
  </w:num>
  <w:num w:numId="10">
    <w:abstractNumId w:val="21"/>
  </w:num>
  <w:num w:numId="11">
    <w:abstractNumId w:val="13"/>
  </w:num>
  <w:num w:numId="12">
    <w:abstractNumId w:val="32"/>
  </w:num>
  <w:num w:numId="13">
    <w:abstractNumId w:val="33"/>
  </w:num>
  <w:num w:numId="14">
    <w:abstractNumId w:val="22"/>
  </w:num>
  <w:num w:numId="15">
    <w:abstractNumId w:val="5"/>
  </w:num>
  <w:num w:numId="16">
    <w:abstractNumId w:val="4"/>
  </w:num>
  <w:num w:numId="17">
    <w:abstractNumId w:val="16"/>
  </w:num>
  <w:num w:numId="18">
    <w:abstractNumId w:val="6"/>
  </w:num>
  <w:num w:numId="19">
    <w:abstractNumId w:val="23"/>
  </w:num>
  <w:num w:numId="20">
    <w:abstractNumId w:val="17"/>
  </w:num>
  <w:num w:numId="21">
    <w:abstractNumId w:val="10"/>
  </w:num>
  <w:num w:numId="22">
    <w:abstractNumId w:val="19"/>
  </w:num>
  <w:num w:numId="23">
    <w:abstractNumId w:val="8"/>
  </w:num>
  <w:num w:numId="24">
    <w:abstractNumId w:val="25"/>
  </w:num>
  <w:num w:numId="25">
    <w:abstractNumId w:val="7"/>
  </w:num>
  <w:num w:numId="26">
    <w:abstractNumId w:val="29"/>
  </w:num>
  <w:num w:numId="27">
    <w:abstractNumId w:val="28"/>
  </w:num>
  <w:num w:numId="28">
    <w:abstractNumId w:val="9"/>
  </w:num>
  <w:num w:numId="29">
    <w:abstractNumId w:val="27"/>
  </w:num>
  <w:num w:numId="30">
    <w:abstractNumId w:val="31"/>
  </w:num>
  <w:num w:numId="31">
    <w:abstractNumId w:val="18"/>
  </w:num>
  <w:num w:numId="32">
    <w:abstractNumId w:val="30"/>
  </w:num>
  <w:num w:numId="33">
    <w:abstractNumId w:val="1"/>
  </w:num>
  <w:num w:numId="34">
    <w:abstractNumId w:val="3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FA"/>
    <w:rsid w:val="00027266"/>
    <w:rsid w:val="00046949"/>
    <w:rsid w:val="000702CB"/>
    <w:rsid w:val="000E12C2"/>
    <w:rsid w:val="001649FC"/>
    <w:rsid w:val="00165074"/>
    <w:rsid w:val="002A3F30"/>
    <w:rsid w:val="003A647A"/>
    <w:rsid w:val="003F185E"/>
    <w:rsid w:val="0040641B"/>
    <w:rsid w:val="0042529B"/>
    <w:rsid w:val="0047422A"/>
    <w:rsid w:val="006719CB"/>
    <w:rsid w:val="00761469"/>
    <w:rsid w:val="0082276B"/>
    <w:rsid w:val="0086091E"/>
    <w:rsid w:val="00875DB5"/>
    <w:rsid w:val="00903C59"/>
    <w:rsid w:val="00932ACC"/>
    <w:rsid w:val="0093659E"/>
    <w:rsid w:val="00943241"/>
    <w:rsid w:val="009904E8"/>
    <w:rsid w:val="00993FE6"/>
    <w:rsid w:val="009A4035"/>
    <w:rsid w:val="009A5BB7"/>
    <w:rsid w:val="00A819D9"/>
    <w:rsid w:val="00B1429C"/>
    <w:rsid w:val="00B23F61"/>
    <w:rsid w:val="00B6783A"/>
    <w:rsid w:val="00B7541B"/>
    <w:rsid w:val="00BF68DA"/>
    <w:rsid w:val="00CA1DDB"/>
    <w:rsid w:val="00D114A3"/>
    <w:rsid w:val="00D344A3"/>
    <w:rsid w:val="00D41E26"/>
    <w:rsid w:val="00D51D91"/>
    <w:rsid w:val="00DB1A3F"/>
    <w:rsid w:val="00DC04DA"/>
    <w:rsid w:val="00DE08D0"/>
    <w:rsid w:val="00DF6B96"/>
    <w:rsid w:val="00E27686"/>
    <w:rsid w:val="00E914FA"/>
    <w:rsid w:val="00EA5138"/>
    <w:rsid w:val="00EF508C"/>
    <w:rsid w:val="00F01DB2"/>
    <w:rsid w:val="00F04E34"/>
    <w:rsid w:val="00F1300C"/>
    <w:rsid w:val="00F2378E"/>
    <w:rsid w:val="00F4797E"/>
    <w:rsid w:val="00F84DC6"/>
    <w:rsid w:val="00F96B37"/>
    <w:rsid w:val="0E3B5F0A"/>
    <w:rsid w:val="13EBA451"/>
    <w:rsid w:val="16C23DA2"/>
    <w:rsid w:val="181010FD"/>
    <w:rsid w:val="2476F5CF"/>
    <w:rsid w:val="248DDEB5"/>
    <w:rsid w:val="26CD4F46"/>
    <w:rsid w:val="2E4FA904"/>
    <w:rsid w:val="35CB6A41"/>
    <w:rsid w:val="3AD4BE6B"/>
    <w:rsid w:val="3B1A2F52"/>
    <w:rsid w:val="3C5C5F2D"/>
    <w:rsid w:val="426613D2"/>
    <w:rsid w:val="5AB7857F"/>
    <w:rsid w:val="5D9C76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FA"/>
    <w:pPr>
      <w:bidi/>
    </w:pPr>
    <w:rPr>
      <w:rFonts w:ascii="Calibri" w:eastAsia="Calibri" w:hAnsi="Calibri" w:cs="Arial"/>
    </w:rPr>
  </w:style>
  <w:style w:type="paragraph" w:styleId="1">
    <w:name w:val="heading 1"/>
    <w:basedOn w:val="a"/>
    <w:next w:val="a"/>
    <w:link w:val="1Char"/>
    <w:uiPriority w:val="9"/>
    <w:qFormat/>
    <w:rsid w:val="00E914F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914FA"/>
    <w:rPr>
      <w:rFonts w:ascii="Cambria" w:eastAsia="Times New Roman" w:hAnsi="Cambria" w:cs="Times New Roman"/>
      <w:b/>
      <w:bCs/>
      <w:color w:val="365F91"/>
      <w:sz w:val="28"/>
      <w:szCs w:val="28"/>
    </w:rPr>
  </w:style>
  <w:style w:type="paragraph" w:styleId="a3">
    <w:name w:val="List Paragraph"/>
    <w:basedOn w:val="a"/>
    <w:uiPriority w:val="34"/>
    <w:qFormat/>
    <w:rsid w:val="00E914FA"/>
    <w:pPr>
      <w:ind w:left="720"/>
      <w:contextualSpacing/>
    </w:pPr>
  </w:style>
  <w:style w:type="paragraph" w:styleId="a4">
    <w:name w:val="Title"/>
    <w:basedOn w:val="a"/>
    <w:next w:val="a"/>
    <w:link w:val="Char"/>
    <w:uiPriority w:val="10"/>
    <w:qFormat/>
    <w:rsid w:val="00E914F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
    <w:name w:val="العنوان Char"/>
    <w:basedOn w:val="a0"/>
    <w:link w:val="a4"/>
    <w:uiPriority w:val="10"/>
    <w:rsid w:val="00E914FA"/>
    <w:rPr>
      <w:rFonts w:ascii="Cambria" w:eastAsia="Times New Roman" w:hAnsi="Cambria" w:cs="Times New Roman"/>
      <w:color w:val="17365D"/>
      <w:spacing w:val="5"/>
      <w:kern w:val="28"/>
      <w:sz w:val="52"/>
      <w:szCs w:val="52"/>
    </w:rPr>
  </w:style>
  <w:style w:type="table" w:styleId="a5">
    <w:name w:val="Table Grid"/>
    <w:basedOn w:val="a1"/>
    <w:uiPriority w:val="59"/>
    <w:rsid w:val="00E914F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E914FA"/>
    <w:pPr>
      <w:spacing w:after="0" w:line="240" w:lineRule="auto"/>
    </w:pPr>
    <w:rPr>
      <w:rFonts w:ascii="Tahoma" w:hAnsi="Tahoma" w:cs="Times New Roman"/>
      <w:sz w:val="16"/>
      <w:szCs w:val="16"/>
    </w:rPr>
  </w:style>
  <w:style w:type="character" w:customStyle="1" w:styleId="Char0">
    <w:name w:val="نص في بالون Char"/>
    <w:basedOn w:val="a0"/>
    <w:link w:val="a6"/>
    <w:uiPriority w:val="99"/>
    <w:semiHidden/>
    <w:rsid w:val="00E914FA"/>
    <w:rPr>
      <w:rFonts w:ascii="Tahoma" w:eastAsia="Calibri" w:hAnsi="Tahoma" w:cs="Times New Roman"/>
      <w:sz w:val="16"/>
      <w:szCs w:val="16"/>
    </w:rPr>
  </w:style>
  <w:style w:type="paragraph" w:styleId="a7">
    <w:name w:val="header"/>
    <w:basedOn w:val="a"/>
    <w:link w:val="Char1"/>
    <w:uiPriority w:val="99"/>
    <w:unhideWhenUsed/>
    <w:rsid w:val="00E914FA"/>
    <w:pPr>
      <w:tabs>
        <w:tab w:val="center" w:pos="4153"/>
        <w:tab w:val="right" w:pos="8306"/>
      </w:tabs>
    </w:pPr>
    <w:rPr>
      <w:rFonts w:cs="Times New Roman"/>
    </w:rPr>
  </w:style>
  <w:style w:type="character" w:customStyle="1" w:styleId="Char1">
    <w:name w:val="رأس الصفحة Char"/>
    <w:basedOn w:val="a0"/>
    <w:link w:val="a7"/>
    <w:uiPriority w:val="99"/>
    <w:rsid w:val="00E914FA"/>
    <w:rPr>
      <w:rFonts w:ascii="Calibri" w:eastAsia="Calibri" w:hAnsi="Calibri" w:cs="Times New Roman"/>
    </w:rPr>
  </w:style>
  <w:style w:type="paragraph" w:styleId="a8">
    <w:name w:val="footer"/>
    <w:basedOn w:val="a"/>
    <w:link w:val="Char2"/>
    <w:uiPriority w:val="99"/>
    <w:unhideWhenUsed/>
    <w:rsid w:val="00E914FA"/>
    <w:pPr>
      <w:tabs>
        <w:tab w:val="center" w:pos="4153"/>
        <w:tab w:val="right" w:pos="8306"/>
      </w:tabs>
    </w:pPr>
    <w:rPr>
      <w:rFonts w:cs="Times New Roman"/>
    </w:rPr>
  </w:style>
  <w:style w:type="character" w:customStyle="1" w:styleId="Char2">
    <w:name w:val="تذييل الصفحة Char"/>
    <w:basedOn w:val="a0"/>
    <w:link w:val="a8"/>
    <w:uiPriority w:val="99"/>
    <w:rsid w:val="00E914FA"/>
    <w:rPr>
      <w:rFonts w:ascii="Calibri" w:eastAsia="Calibri" w:hAnsi="Calibri" w:cs="Times New Roman"/>
    </w:rPr>
  </w:style>
  <w:style w:type="paragraph" w:styleId="a9">
    <w:name w:val="Body Text"/>
    <w:basedOn w:val="a"/>
    <w:link w:val="Char3"/>
    <w:rsid w:val="00E914FA"/>
    <w:pPr>
      <w:spacing w:after="0" w:line="360" w:lineRule="auto"/>
      <w:jc w:val="lowKashida"/>
    </w:pPr>
    <w:rPr>
      <w:rFonts w:ascii="Times New Roman" w:eastAsia="Times New Roman" w:hAnsi="Times New Roman" w:cs="Arabic Transparent"/>
      <w:sz w:val="28"/>
      <w:szCs w:val="28"/>
    </w:rPr>
  </w:style>
  <w:style w:type="character" w:customStyle="1" w:styleId="Char3">
    <w:name w:val="نص أساسي Char"/>
    <w:basedOn w:val="a0"/>
    <w:link w:val="a9"/>
    <w:rsid w:val="00E914FA"/>
    <w:rPr>
      <w:rFonts w:ascii="Times New Roman" w:eastAsia="Times New Roman" w:hAnsi="Times New Roman" w:cs="Arabic Transparent"/>
      <w:sz w:val="28"/>
      <w:szCs w:val="28"/>
    </w:rPr>
  </w:style>
  <w:style w:type="paragraph" w:customStyle="1" w:styleId="Default">
    <w:name w:val="Default"/>
    <w:rsid w:val="00E914F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0">
    <w:name w:val="سرد الفقرات1"/>
    <w:basedOn w:val="a"/>
    <w:uiPriority w:val="34"/>
    <w:qFormat/>
    <w:rsid w:val="00E914FA"/>
    <w:pPr>
      <w:spacing w:after="0" w:line="240" w:lineRule="auto"/>
      <w:ind w:left="720"/>
    </w:pPr>
    <w:rPr>
      <w:rFonts w:ascii="Times New Roman" w:eastAsia="Times New Roman" w:hAnsi="Times New Roman" w:cs="Times New Roman"/>
      <w:sz w:val="24"/>
      <w:szCs w:val="24"/>
    </w:rPr>
  </w:style>
  <w:style w:type="paragraph" w:styleId="aa">
    <w:name w:val="Normal (Web)"/>
    <w:basedOn w:val="a"/>
    <w:uiPriority w:val="99"/>
    <w:rsid w:val="00E914FA"/>
    <w:pPr>
      <w:bidi w:val="0"/>
      <w:spacing w:before="100" w:beforeAutospacing="1" w:after="100" w:afterAutospacing="1" w:line="240" w:lineRule="auto"/>
    </w:pPr>
    <w:rPr>
      <w:rFonts w:ascii="Times New Roman" w:hAnsi="Times New Roman" w:cs="Times New Roman"/>
      <w:sz w:val="24"/>
      <w:szCs w:val="24"/>
    </w:rPr>
  </w:style>
  <w:style w:type="character" w:styleId="ab">
    <w:name w:val="Strong"/>
    <w:qFormat/>
    <w:rsid w:val="00E914FA"/>
    <w:rPr>
      <w:rFonts w:cs="Times New Roman"/>
      <w:b/>
      <w:bCs/>
    </w:rPr>
  </w:style>
  <w:style w:type="paragraph" w:styleId="ac">
    <w:name w:val="Body Text Indent"/>
    <w:basedOn w:val="a"/>
    <w:link w:val="Char4"/>
    <w:rsid w:val="00E914FA"/>
    <w:pPr>
      <w:spacing w:after="120" w:line="480" w:lineRule="auto"/>
    </w:pPr>
    <w:rPr>
      <w:noProof/>
      <w:sz w:val="24"/>
      <w:szCs w:val="28"/>
      <w:lang w:eastAsia="ar-SA"/>
    </w:rPr>
  </w:style>
  <w:style w:type="character" w:customStyle="1" w:styleId="Char4">
    <w:name w:val="نص أساسي بمسافة بادئة Char"/>
    <w:basedOn w:val="a0"/>
    <w:link w:val="ac"/>
    <w:rsid w:val="00E914FA"/>
    <w:rPr>
      <w:rFonts w:ascii="Calibri" w:eastAsia="Calibri" w:hAnsi="Calibri" w:cs="Arial"/>
      <w:noProof/>
      <w:sz w:val="24"/>
      <w:szCs w:val="28"/>
      <w:lang w:eastAsia="ar-SA"/>
    </w:rPr>
  </w:style>
  <w:style w:type="character" w:customStyle="1" w:styleId="apple-converted-space">
    <w:name w:val="apple-converted-space"/>
    <w:rsid w:val="00E914FA"/>
    <w:rPr>
      <w:rFonts w:cs="Times New Roman"/>
    </w:rPr>
  </w:style>
  <w:style w:type="character" w:styleId="ad">
    <w:name w:val="page number"/>
    <w:basedOn w:val="a0"/>
    <w:rsid w:val="00E914FA"/>
  </w:style>
  <w:style w:type="paragraph" w:styleId="ae">
    <w:name w:val="footnote text"/>
    <w:basedOn w:val="a"/>
    <w:link w:val="Char5"/>
    <w:uiPriority w:val="99"/>
    <w:semiHidden/>
    <w:unhideWhenUsed/>
    <w:rsid w:val="00E914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5">
    <w:name w:val="نص حاشية سفلية Char"/>
    <w:basedOn w:val="a0"/>
    <w:link w:val="ae"/>
    <w:uiPriority w:val="99"/>
    <w:semiHidden/>
    <w:rsid w:val="00E914FA"/>
    <w:rPr>
      <w:rFonts w:ascii="Times New Roman" w:eastAsia="Times New Roman" w:hAnsi="Times New Roman" w:cs="Times New Roman"/>
      <w:sz w:val="24"/>
      <w:szCs w:val="24"/>
    </w:rPr>
  </w:style>
  <w:style w:type="character" w:styleId="Hyperlink">
    <w:name w:val="Hyperlink"/>
    <w:rsid w:val="00E914FA"/>
    <w:rPr>
      <w:color w:val="0000FF"/>
      <w:u w:val="single"/>
    </w:rPr>
  </w:style>
  <w:style w:type="paragraph" w:styleId="af">
    <w:name w:val="No Spacing"/>
    <w:uiPriority w:val="1"/>
    <w:qFormat/>
    <w:rsid w:val="00E914FA"/>
    <w:pPr>
      <w:bidi/>
      <w:spacing w:after="0" w:line="240" w:lineRule="auto"/>
    </w:pPr>
    <w:rPr>
      <w:rFonts w:ascii="Calibri" w:eastAsia="Calibri" w:hAnsi="Calibri" w:cs="Arial"/>
    </w:rPr>
  </w:style>
  <w:style w:type="paragraph" w:styleId="HTML">
    <w:name w:val="HTML Preformatted"/>
    <w:basedOn w:val="a"/>
    <w:link w:val="HTMLChar"/>
    <w:uiPriority w:val="99"/>
    <w:unhideWhenUsed/>
    <w:rsid w:val="00E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Char">
    <w:name w:val="بتنسيق HTML مسبق Char"/>
    <w:basedOn w:val="a0"/>
    <w:link w:val="HTML"/>
    <w:uiPriority w:val="99"/>
    <w:rsid w:val="00E914FA"/>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FA"/>
    <w:pPr>
      <w:bidi/>
    </w:pPr>
    <w:rPr>
      <w:rFonts w:ascii="Calibri" w:eastAsia="Calibri" w:hAnsi="Calibri" w:cs="Arial"/>
    </w:rPr>
  </w:style>
  <w:style w:type="paragraph" w:styleId="1">
    <w:name w:val="heading 1"/>
    <w:basedOn w:val="a"/>
    <w:next w:val="a"/>
    <w:link w:val="1Char"/>
    <w:uiPriority w:val="9"/>
    <w:qFormat/>
    <w:rsid w:val="00E914F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914FA"/>
    <w:rPr>
      <w:rFonts w:ascii="Cambria" w:eastAsia="Times New Roman" w:hAnsi="Cambria" w:cs="Times New Roman"/>
      <w:b/>
      <w:bCs/>
      <w:color w:val="365F91"/>
      <w:sz w:val="28"/>
      <w:szCs w:val="28"/>
    </w:rPr>
  </w:style>
  <w:style w:type="paragraph" w:styleId="a3">
    <w:name w:val="List Paragraph"/>
    <w:basedOn w:val="a"/>
    <w:uiPriority w:val="34"/>
    <w:qFormat/>
    <w:rsid w:val="00E914FA"/>
    <w:pPr>
      <w:ind w:left="720"/>
      <w:contextualSpacing/>
    </w:pPr>
  </w:style>
  <w:style w:type="paragraph" w:styleId="a4">
    <w:name w:val="Title"/>
    <w:basedOn w:val="a"/>
    <w:next w:val="a"/>
    <w:link w:val="Char"/>
    <w:uiPriority w:val="10"/>
    <w:qFormat/>
    <w:rsid w:val="00E914F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
    <w:name w:val="العنوان Char"/>
    <w:basedOn w:val="a0"/>
    <w:link w:val="a4"/>
    <w:uiPriority w:val="10"/>
    <w:rsid w:val="00E914FA"/>
    <w:rPr>
      <w:rFonts w:ascii="Cambria" w:eastAsia="Times New Roman" w:hAnsi="Cambria" w:cs="Times New Roman"/>
      <w:color w:val="17365D"/>
      <w:spacing w:val="5"/>
      <w:kern w:val="28"/>
      <w:sz w:val="52"/>
      <w:szCs w:val="52"/>
    </w:rPr>
  </w:style>
  <w:style w:type="table" w:styleId="a5">
    <w:name w:val="Table Grid"/>
    <w:basedOn w:val="a1"/>
    <w:uiPriority w:val="59"/>
    <w:rsid w:val="00E914F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E914FA"/>
    <w:pPr>
      <w:spacing w:after="0" w:line="240" w:lineRule="auto"/>
    </w:pPr>
    <w:rPr>
      <w:rFonts w:ascii="Tahoma" w:hAnsi="Tahoma" w:cs="Times New Roman"/>
      <w:sz w:val="16"/>
      <w:szCs w:val="16"/>
    </w:rPr>
  </w:style>
  <w:style w:type="character" w:customStyle="1" w:styleId="Char0">
    <w:name w:val="نص في بالون Char"/>
    <w:basedOn w:val="a0"/>
    <w:link w:val="a6"/>
    <w:uiPriority w:val="99"/>
    <w:semiHidden/>
    <w:rsid w:val="00E914FA"/>
    <w:rPr>
      <w:rFonts w:ascii="Tahoma" w:eastAsia="Calibri" w:hAnsi="Tahoma" w:cs="Times New Roman"/>
      <w:sz w:val="16"/>
      <w:szCs w:val="16"/>
    </w:rPr>
  </w:style>
  <w:style w:type="paragraph" w:styleId="a7">
    <w:name w:val="header"/>
    <w:basedOn w:val="a"/>
    <w:link w:val="Char1"/>
    <w:uiPriority w:val="99"/>
    <w:unhideWhenUsed/>
    <w:rsid w:val="00E914FA"/>
    <w:pPr>
      <w:tabs>
        <w:tab w:val="center" w:pos="4153"/>
        <w:tab w:val="right" w:pos="8306"/>
      </w:tabs>
    </w:pPr>
    <w:rPr>
      <w:rFonts w:cs="Times New Roman"/>
    </w:rPr>
  </w:style>
  <w:style w:type="character" w:customStyle="1" w:styleId="Char1">
    <w:name w:val="رأس الصفحة Char"/>
    <w:basedOn w:val="a0"/>
    <w:link w:val="a7"/>
    <w:uiPriority w:val="99"/>
    <w:rsid w:val="00E914FA"/>
    <w:rPr>
      <w:rFonts w:ascii="Calibri" w:eastAsia="Calibri" w:hAnsi="Calibri" w:cs="Times New Roman"/>
    </w:rPr>
  </w:style>
  <w:style w:type="paragraph" w:styleId="a8">
    <w:name w:val="footer"/>
    <w:basedOn w:val="a"/>
    <w:link w:val="Char2"/>
    <w:uiPriority w:val="99"/>
    <w:unhideWhenUsed/>
    <w:rsid w:val="00E914FA"/>
    <w:pPr>
      <w:tabs>
        <w:tab w:val="center" w:pos="4153"/>
        <w:tab w:val="right" w:pos="8306"/>
      </w:tabs>
    </w:pPr>
    <w:rPr>
      <w:rFonts w:cs="Times New Roman"/>
    </w:rPr>
  </w:style>
  <w:style w:type="character" w:customStyle="1" w:styleId="Char2">
    <w:name w:val="تذييل الصفحة Char"/>
    <w:basedOn w:val="a0"/>
    <w:link w:val="a8"/>
    <w:uiPriority w:val="99"/>
    <w:rsid w:val="00E914FA"/>
    <w:rPr>
      <w:rFonts w:ascii="Calibri" w:eastAsia="Calibri" w:hAnsi="Calibri" w:cs="Times New Roman"/>
    </w:rPr>
  </w:style>
  <w:style w:type="paragraph" w:styleId="a9">
    <w:name w:val="Body Text"/>
    <w:basedOn w:val="a"/>
    <w:link w:val="Char3"/>
    <w:rsid w:val="00E914FA"/>
    <w:pPr>
      <w:spacing w:after="0" w:line="360" w:lineRule="auto"/>
      <w:jc w:val="lowKashida"/>
    </w:pPr>
    <w:rPr>
      <w:rFonts w:ascii="Times New Roman" w:eastAsia="Times New Roman" w:hAnsi="Times New Roman" w:cs="Arabic Transparent"/>
      <w:sz w:val="28"/>
      <w:szCs w:val="28"/>
    </w:rPr>
  </w:style>
  <w:style w:type="character" w:customStyle="1" w:styleId="Char3">
    <w:name w:val="نص أساسي Char"/>
    <w:basedOn w:val="a0"/>
    <w:link w:val="a9"/>
    <w:rsid w:val="00E914FA"/>
    <w:rPr>
      <w:rFonts w:ascii="Times New Roman" w:eastAsia="Times New Roman" w:hAnsi="Times New Roman" w:cs="Arabic Transparent"/>
      <w:sz w:val="28"/>
      <w:szCs w:val="28"/>
    </w:rPr>
  </w:style>
  <w:style w:type="paragraph" w:customStyle="1" w:styleId="Default">
    <w:name w:val="Default"/>
    <w:rsid w:val="00E914F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0">
    <w:name w:val="سرد الفقرات1"/>
    <w:basedOn w:val="a"/>
    <w:uiPriority w:val="34"/>
    <w:qFormat/>
    <w:rsid w:val="00E914FA"/>
    <w:pPr>
      <w:spacing w:after="0" w:line="240" w:lineRule="auto"/>
      <w:ind w:left="720"/>
    </w:pPr>
    <w:rPr>
      <w:rFonts w:ascii="Times New Roman" w:eastAsia="Times New Roman" w:hAnsi="Times New Roman" w:cs="Times New Roman"/>
      <w:sz w:val="24"/>
      <w:szCs w:val="24"/>
    </w:rPr>
  </w:style>
  <w:style w:type="paragraph" w:styleId="aa">
    <w:name w:val="Normal (Web)"/>
    <w:basedOn w:val="a"/>
    <w:uiPriority w:val="99"/>
    <w:rsid w:val="00E914FA"/>
    <w:pPr>
      <w:bidi w:val="0"/>
      <w:spacing w:before="100" w:beforeAutospacing="1" w:after="100" w:afterAutospacing="1" w:line="240" w:lineRule="auto"/>
    </w:pPr>
    <w:rPr>
      <w:rFonts w:ascii="Times New Roman" w:hAnsi="Times New Roman" w:cs="Times New Roman"/>
      <w:sz w:val="24"/>
      <w:szCs w:val="24"/>
    </w:rPr>
  </w:style>
  <w:style w:type="character" w:styleId="ab">
    <w:name w:val="Strong"/>
    <w:qFormat/>
    <w:rsid w:val="00E914FA"/>
    <w:rPr>
      <w:rFonts w:cs="Times New Roman"/>
      <w:b/>
      <w:bCs/>
    </w:rPr>
  </w:style>
  <w:style w:type="paragraph" w:styleId="ac">
    <w:name w:val="Body Text Indent"/>
    <w:basedOn w:val="a"/>
    <w:link w:val="Char4"/>
    <w:rsid w:val="00E914FA"/>
    <w:pPr>
      <w:spacing w:after="120" w:line="480" w:lineRule="auto"/>
    </w:pPr>
    <w:rPr>
      <w:noProof/>
      <w:sz w:val="24"/>
      <w:szCs w:val="28"/>
      <w:lang w:eastAsia="ar-SA"/>
    </w:rPr>
  </w:style>
  <w:style w:type="character" w:customStyle="1" w:styleId="Char4">
    <w:name w:val="نص أساسي بمسافة بادئة Char"/>
    <w:basedOn w:val="a0"/>
    <w:link w:val="ac"/>
    <w:rsid w:val="00E914FA"/>
    <w:rPr>
      <w:rFonts w:ascii="Calibri" w:eastAsia="Calibri" w:hAnsi="Calibri" w:cs="Arial"/>
      <w:noProof/>
      <w:sz w:val="24"/>
      <w:szCs w:val="28"/>
      <w:lang w:eastAsia="ar-SA"/>
    </w:rPr>
  </w:style>
  <w:style w:type="character" w:customStyle="1" w:styleId="apple-converted-space">
    <w:name w:val="apple-converted-space"/>
    <w:rsid w:val="00E914FA"/>
    <w:rPr>
      <w:rFonts w:cs="Times New Roman"/>
    </w:rPr>
  </w:style>
  <w:style w:type="character" w:styleId="ad">
    <w:name w:val="page number"/>
    <w:basedOn w:val="a0"/>
    <w:rsid w:val="00E914FA"/>
  </w:style>
  <w:style w:type="paragraph" w:styleId="ae">
    <w:name w:val="footnote text"/>
    <w:basedOn w:val="a"/>
    <w:link w:val="Char5"/>
    <w:uiPriority w:val="99"/>
    <w:semiHidden/>
    <w:unhideWhenUsed/>
    <w:rsid w:val="00E914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5">
    <w:name w:val="نص حاشية سفلية Char"/>
    <w:basedOn w:val="a0"/>
    <w:link w:val="ae"/>
    <w:uiPriority w:val="99"/>
    <w:semiHidden/>
    <w:rsid w:val="00E914FA"/>
    <w:rPr>
      <w:rFonts w:ascii="Times New Roman" w:eastAsia="Times New Roman" w:hAnsi="Times New Roman" w:cs="Times New Roman"/>
      <w:sz w:val="24"/>
      <w:szCs w:val="24"/>
    </w:rPr>
  </w:style>
  <w:style w:type="character" w:styleId="Hyperlink">
    <w:name w:val="Hyperlink"/>
    <w:rsid w:val="00E914FA"/>
    <w:rPr>
      <w:color w:val="0000FF"/>
      <w:u w:val="single"/>
    </w:rPr>
  </w:style>
  <w:style w:type="paragraph" w:styleId="af">
    <w:name w:val="No Spacing"/>
    <w:uiPriority w:val="1"/>
    <w:qFormat/>
    <w:rsid w:val="00E914FA"/>
    <w:pPr>
      <w:bidi/>
      <w:spacing w:after="0" w:line="240" w:lineRule="auto"/>
    </w:pPr>
    <w:rPr>
      <w:rFonts w:ascii="Calibri" w:eastAsia="Calibri" w:hAnsi="Calibri" w:cs="Arial"/>
    </w:rPr>
  </w:style>
  <w:style w:type="paragraph" w:styleId="HTML">
    <w:name w:val="HTML Preformatted"/>
    <w:basedOn w:val="a"/>
    <w:link w:val="HTMLChar"/>
    <w:uiPriority w:val="99"/>
    <w:unhideWhenUsed/>
    <w:rsid w:val="00E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Char">
    <w:name w:val="بتنسيق HTML مسبق Char"/>
    <w:basedOn w:val="a0"/>
    <w:link w:val="HTML"/>
    <w:uiPriority w:val="99"/>
    <w:rsid w:val="00E914F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2062">
      <w:bodyDiv w:val="1"/>
      <w:marLeft w:val="0"/>
      <w:marRight w:val="0"/>
      <w:marTop w:val="0"/>
      <w:marBottom w:val="0"/>
      <w:divBdr>
        <w:top w:val="none" w:sz="0" w:space="0" w:color="auto"/>
        <w:left w:val="none" w:sz="0" w:space="0" w:color="auto"/>
        <w:bottom w:val="none" w:sz="0" w:space="0" w:color="auto"/>
        <w:right w:val="none" w:sz="0" w:space="0" w:color="auto"/>
      </w:divBdr>
    </w:div>
    <w:div w:id="40597731">
      <w:bodyDiv w:val="1"/>
      <w:marLeft w:val="0"/>
      <w:marRight w:val="0"/>
      <w:marTop w:val="0"/>
      <w:marBottom w:val="0"/>
      <w:divBdr>
        <w:top w:val="none" w:sz="0" w:space="0" w:color="auto"/>
        <w:left w:val="none" w:sz="0" w:space="0" w:color="auto"/>
        <w:bottom w:val="none" w:sz="0" w:space="0" w:color="auto"/>
        <w:right w:val="none" w:sz="0" w:space="0" w:color="auto"/>
      </w:divBdr>
    </w:div>
    <w:div w:id="771972623">
      <w:bodyDiv w:val="1"/>
      <w:marLeft w:val="0"/>
      <w:marRight w:val="0"/>
      <w:marTop w:val="0"/>
      <w:marBottom w:val="0"/>
      <w:divBdr>
        <w:top w:val="none" w:sz="0" w:space="0" w:color="auto"/>
        <w:left w:val="none" w:sz="0" w:space="0" w:color="auto"/>
        <w:bottom w:val="none" w:sz="0" w:space="0" w:color="auto"/>
        <w:right w:val="none" w:sz="0" w:space="0" w:color="auto"/>
      </w:divBdr>
    </w:div>
    <w:div w:id="777018905">
      <w:bodyDiv w:val="1"/>
      <w:marLeft w:val="0"/>
      <w:marRight w:val="0"/>
      <w:marTop w:val="0"/>
      <w:marBottom w:val="0"/>
      <w:divBdr>
        <w:top w:val="none" w:sz="0" w:space="0" w:color="auto"/>
        <w:left w:val="none" w:sz="0" w:space="0" w:color="auto"/>
        <w:bottom w:val="none" w:sz="0" w:space="0" w:color="auto"/>
        <w:right w:val="none" w:sz="0" w:space="0" w:color="auto"/>
      </w:divBdr>
    </w:div>
    <w:div w:id="1255015545">
      <w:bodyDiv w:val="1"/>
      <w:marLeft w:val="0"/>
      <w:marRight w:val="0"/>
      <w:marTop w:val="0"/>
      <w:marBottom w:val="0"/>
      <w:divBdr>
        <w:top w:val="none" w:sz="0" w:space="0" w:color="auto"/>
        <w:left w:val="none" w:sz="0" w:space="0" w:color="auto"/>
        <w:bottom w:val="none" w:sz="0" w:space="0" w:color="auto"/>
        <w:right w:val="none" w:sz="0" w:space="0" w:color="auto"/>
      </w:divBdr>
    </w:div>
    <w:div w:id="1550261762">
      <w:bodyDiv w:val="1"/>
      <w:marLeft w:val="0"/>
      <w:marRight w:val="0"/>
      <w:marTop w:val="0"/>
      <w:marBottom w:val="0"/>
      <w:divBdr>
        <w:top w:val="none" w:sz="0" w:space="0" w:color="auto"/>
        <w:left w:val="none" w:sz="0" w:space="0" w:color="auto"/>
        <w:bottom w:val="none" w:sz="0" w:space="0" w:color="auto"/>
        <w:right w:val="none" w:sz="0" w:space="0" w:color="auto"/>
      </w:divBdr>
      <w:divsChild>
        <w:div w:id="1149596102">
          <w:marLeft w:val="0"/>
          <w:marRight w:val="0"/>
          <w:marTop w:val="0"/>
          <w:marBottom w:val="0"/>
          <w:divBdr>
            <w:top w:val="none" w:sz="0" w:space="0" w:color="auto"/>
            <w:left w:val="none" w:sz="0" w:space="0" w:color="auto"/>
            <w:bottom w:val="none" w:sz="0" w:space="0" w:color="auto"/>
            <w:right w:val="none" w:sz="0" w:space="0" w:color="auto"/>
          </w:divBdr>
          <w:divsChild>
            <w:div w:id="1577130067">
              <w:marLeft w:val="0"/>
              <w:marRight w:val="0"/>
              <w:marTop w:val="0"/>
              <w:marBottom w:val="0"/>
              <w:divBdr>
                <w:top w:val="none" w:sz="0" w:space="0" w:color="auto"/>
                <w:left w:val="none" w:sz="0" w:space="0" w:color="auto"/>
                <w:bottom w:val="none" w:sz="0" w:space="0" w:color="auto"/>
                <w:right w:val="none" w:sz="0" w:space="0" w:color="auto"/>
              </w:divBdr>
              <w:divsChild>
                <w:div w:id="395082569">
                  <w:marLeft w:val="-240"/>
                  <w:marRight w:val="-240"/>
                  <w:marTop w:val="0"/>
                  <w:marBottom w:val="0"/>
                  <w:divBdr>
                    <w:top w:val="none" w:sz="0" w:space="0" w:color="auto"/>
                    <w:left w:val="none" w:sz="0" w:space="0" w:color="auto"/>
                    <w:bottom w:val="none" w:sz="0" w:space="0" w:color="auto"/>
                    <w:right w:val="none" w:sz="0" w:space="0" w:color="auto"/>
                  </w:divBdr>
                  <w:divsChild>
                    <w:div w:id="1409883509">
                      <w:marLeft w:val="0"/>
                      <w:marRight w:val="0"/>
                      <w:marTop w:val="0"/>
                      <w:marBottom w:val="0"/>
                      <w:divBdr>
                        <w:top w:val="none" w:sz="0" w:space="0" w:color="auto"/>
                        <w:left w:val="none" w:sz="0" w:space="0" w:color="auto"/>
                        <w:bottom w:val="none" w:sz="0" w:space="0" w:color="auto"/>
                        <w:right w:val="none" w:sz="0" w:space="0" w:color="auto"/>
                      </w:divBdr>
                      <w:divsChild>
                        <w:div w:id="2071683537">
                          <w:marLeft w:val="0"/>
                          <w:marRight w:val="0"/>
                          <w:marTop w:val="0"/>
                          <w:marBottom w:val="0"/>
                          <w:divBdr>
                            <w:top w:val="none" w:sz="0" w:space="0" w:color="auto"/>
                            <w:left w:val="none" w:sz="0" w:space="0" w:color="auto"/>
                            <w:bottom w:val="none" w:sz="0" w:space="0" w:color="auto"/>
                            <w:right w:val="none" w:sz="0" w:space="0" w:color="auto"/>
                          </w:divBdr>
                        </w:div>
                        <w:div w:id="957101922">
                          <w:marLeft w:val="0"/>
                          <w:marRight w:val="0"/>
                          <w:marTop w:val="0"/>
                          <w:marBottom w:val="0"/>
                          <w:divBdr>
                            <w:top w:val="none" w:sz="0" w:space="0" w:color="auto"/>
                            <w:left w:val="none" w:sz="0" w:space="0" w:color="auto"/>
                            <w:bottom w:val="none" w:sz="0" w:space="0" w:color="auto"/>
                            <w:right w:val="none" w:sz="0" w:space="0" w:color="auto"/>
                          </w:divBdr>
                          <w:divsChild>
                            <w:div w:id="947272139">
                              <w:marLeft w:val="165"/>
                              <w:marRight w:val="165"/>
                              <w:marTop w:val="0"/>
                              <w:marBottom w:val="0"/>
                              <w:divBdr>
                                <w:top w:val="none" w:sz="0" w:space="0" w:color="auto"/>
                                <w:left w:val="none" w:sz="0" w:space="0" w:color="auto"/>
                                <w:bottom w:val="none" w:sz="0" w:space="0" w:color="auto"/>
                                <w:right w:val="none" w:sz="0" w:space="0" w:color="auto"/>
                              </w:divBdr>
                              <w:divsChild>
                                <w:div w:id="1040402962">
                                  <w:marLeft w:val="0"/>
                                  <w:marRight w:val="0"/>
                                  <w:marTop w:val="0"/>
                                  <w:marBottom w:val="0"/>
                                  <w:divBdr>
                                    <w:top w:val="none" w:sz="0" w:space="0" w:color="auto"/>
                                    <w:left w:val="none" w:sz="0" w:space="0" w:color="auto"/>
                                    <w:bottom w:val="none" w:sz="0" w:space="0" w:color="auto"/>
                                    <w:right w:val="none" w:sz="0" w:space="0" w:color="auto"/>
                                  </w:divBdr>
                                  <w:divsChild>
                                    <w:div w:id="8489809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8252</Words>
  <Characters>47039</Characters>
  <Application>Microsoft Office Word</Application>
  <DocSecurity>0</DocSecurity>
  <Lines>391</Lines>
  <Paragraphs>110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Msys</cp:lastModifiedBy>
  <cp:revision>2</cp:revision>
  <dcterms:created xsi:type="dcterms:W3CDTF">2021-01-06T10:27:00Z</dcterms:created>
  <dcterms:modified xsi:type="dcterms:W3CDTF">2021-01-06T10:27:00Z</dcterms:modified>
</cp:coreProperties>
</file>