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57" w:rsidRPr="001D4C8A" w:rsidRDefault="00530557" w:rsidP="007E1003">
      <w:pPr>
        <w:spacing w:line="276" w:lineRule="auto"/>
        <w:jc w:val="center"/>
        <w:rPr>
          <w:rFonts w:ascii="Simplified Arabic" w:hAnsi="Simplified Arabic" w:cs="Simplified Arabic" w:hint="cs"/>
          <w:b/>
          <w:bCs/>
          <w:sz w:val="28"/>
          <w:szCs w:val="28"/>
          <w:rtl/>
        </w:rPr>
      </w:pPr>
      <w:bookmarkStart w:id="0" w:name="_Toc450649414"/>
      <w:r w:rsidRPr="001D4C8A">
        <w:rPr>
          <w:rFonts w:ascii="Simplified Arabic" w:hAnsi="Simplified Arabic" w:cs="Simplified Arabic"/>
          <w:b/>
          <w:bCs/>
          <w:sz w:val="28"/>
          <w:szCs w:val="28"/>
          <w:rtl/>
        </w:rPr>
        <w:t xml:space="preserve">أثر برنامج تعليمي مقترح </w:t>
      </w:r>
      <w:r w:rsidRPr="001D4C8A">
        <w:rPr>
          <w:rFonts w:ascii="Simplified Arabic" w:hAnsi="Simplified Arabic" w:cs="Simplified Arabic" w:hint="cs"/>
          <w:b/>
          <w:bCs/>
          <w:sz w:val="28"/>
          <w:szCs w:val="28"/>
          <w:rtl/>
        </w:rPr>
        <w:t>على بعض المهارات الأساسية</w:t>
      </w:r>
      <w:r w:rsidRPr="001D4C8A">
        <w:rPr>
          <w:rFonts w:ascii="Simplified Arabic" w:hAnsi="Simplified Arabic" w:cs="Simplified Arabic"/>
          <w:b/>
          <w:bCs/>
          <w:sz w:val="28"/>
          <w:szCs w:val="28"/>
          <w:rtl/>
        </w:rPr>
        <w:t xml:space="preserve"> في كرة القدم لدى طل</w:t>
      </w:r>
      <w:r w:rsidR="00016C5B">
        <w:rPr>
          <w:rFonts w:ascii="Simplified Arabic" w:hAnsi="Simplified Arabic" w:cs="Simplified Arabic" w:hint="cs"/>
          <w:b/>
          <w:bCs/>
          <w:sz w:val="28"/>
          <w:szCs w:val="28"/>
          <w:rtl/>
        </w:rPr>
        <w:t xml:space="preserve">اب </w:t>
      </w:r>
      <w:r w:rsidR="007E1003">
        <w:rPr>
          <w:rFonts w:ascii="Simplified Arabic" w:hAnsi="Simplified Arabic" w:cs="Simplified Arabic" w:hint="cs"/>
          <w:b/>
          <w:bCs/>
          <w:sz w:val="28"/>
          <w:szCs w:val="28"/>
          <w:rtl/>
        </w:rPr>
        <w:t>المرحلة الأساسية العليا في مدارس محافظة القدس</w:t>
      </w:r>
    </w:p>
    <w:bookmarkEnd w:id="0"/>
    <w:p w:rsidR="00D972EC" w:rsidRPr="008265E4" w:rsidRDefault="00EE1137" w:rsidP="008265E4">
      <w:pPr>
        <w:bidi/>
        <w:spacing w:before="120" w:after="240" w:line="560" w:lineRule="atLeast"/>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مقدمة الدراسة</w:t>
      </w:r>
    </w:p>
    <w:p w:rsidR="00D972EC" w:rsidRPr="008265E4" w:rsidRDefault="00314FBE" w:rsidP="00314FBE">
      <w:pPr>
        <w:bidi/>
        <w:spacing w:before="120" w:after="240" w:line="560"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972EC" w:rsidRPr="008265E4">
        <w:rPr>
          <w:rFonts w:ascii="Simplified Arabic" w:hAnsi="Simplified Arabic" w:cs="Simplified Arabic"/>
          <w:sz w:val="28"/>
          <w:szCs w:val="28"/>
          <w:rtl/>
        </w:rPr>
        <w:t>تعتبر المهارات الأساسية في لعبه كرة القدم من الأعمدة الرئيسية في هذه اللعبة والتي تعمل على رفع مستوى الأداء، ويؤكد الوحش ومحمد (1994) على أن المهارات الأساسية  تعتبر حجر الزاوية في الأداء خلال مباريات كرة القدم وكفاءتها وتعتمد إلى حد كبير على الإعداد البدني للاعب كما يبني عليها الإعداد الخططي فالتدريب على المهارات الأساسية يبدأ  في مرحلة مبكرة ويستمر حتى اعتزال اللاعب للعب</w:t>
      </w:r>
      <w:r w:rsidR="00C94B31" w:rsidRPr="008265E4">
        <w:rPr>
          <w:rFonts w:ascii="Simplified Arabic" w:hAnsi="Simplified Arabic" w:cs="Simplified Arabic"/>
          <w:sz w:val="28"/>
          <w:szCs w:val="28"/>
          <w:rtl/>
        </w:rPr>
        <w:t>،</w:t>
      </w:r>
      <w:r w:rsidR="00D972EC" w:rsidRPr="008265E4">
        <w:rPr>
          <w:rFonts w:ascii="Simplified Arabic" w:hAnsi="Simplified Arabic" w:cs="Simplified Arabic"/>
          <w:sz w:val="28"/>
          <w:szCs w:val="28"/>
          <w:rtl/>
        </w:rPr>
        <w:t xml:space="preserve"> ويذكر مختار (1997) أن المهارات الأساسية تبقى دائما هي العامل المهم في اللعبة  فبدون إجادة للمهارات الأساسية لا يستطيع أن ينفذ الخطط أو يقوم بواجبات مركزه على الوجه الأكمل وإجادة اللاعب للمهارات الأساسية تتطلب منه تدريبا لمدة طويلة بل أن هذا التدريب  يستمر لسنوات عديدة وفي الحقيقة إن العمود الفقري لوحدة التدريب اليومي هو التدريب على المهارات الأساسية، وان اختلفت طرق التدريب وفقاً لاختلاف الهدف الذي يضعه المدرب.</w:t>
      </w:r>
    </w:p>
    <w:p w:rsidR="00D972EC" w:rsidRPr="008265E4" w:rsidRDefault="00D972EC" w:rsidP="00314FBE">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rPr>
        <w:t>وتعد السيطرة على الكرة من المهارات الهامة والضرورية للاعب كرة القدم، فلا يمكن لفريق انجاز النصر أو فرض السيطرة على مجريات اللعب أو تسجيل الأهداف ما لم يجد لاعبوه أداء هذه المهارة بأقسامها المختلفة، فالسيطرة على الكرة تمثل امتلاكها للتصرف فيها بالطريقة المناسبة حسبما يقضي الموقف إذا أن أداء كافة المهارات يتوقف على مدى اتقان اللاعب استقبال الكرة والسيطرة عليها من خلال التمرير والتصويب والمراوغة بطريقة صحيحة</w:t>
      </w:r>
      <w:r w:rsidR="00314FBE">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(شرعب</w:t>
      </w:r>
      <w:r w:rsidR="00EE1137" w:rsidRPr="008265E4">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2011)</w:t>
      </w:r>
    </w:p>
    <w:p w:rsidR="00D972EC" w:rsidRPr="008265E4" w:rsidRDefault="00D972EC" w:rsidP="00725851">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rPr>
        <w:t xml:space="preserve">ويعد الأسلوب العلمي والمعتمد على الدراسات والبحوث من الأسس الهامة لتحقيق الإنجاز ولكون الاختبارات والمقاييس إحدى الوسائل العلمية الضرورية لاستمرار التقدم العلمي كان لا بد من الاستفادة منها للنهوض بلعبة كرة القدم حيث أشار إسماعيل وآخرون( 1991) على أن الاختبار الناجح يمكن المدرب من تحديد مستويات اللاعبين من خلال تثبيت نقاط القوة والضعف عند اللاعبين وتقويم العملية التدريبية ووضع منهاج تدريبي معتمد على الأسس العلمية وتبديل الطرق </w:t>
      </w:r>
      <w:r w:rsidRPr="008265E4">
        <w:rPr>
          <w:rFonts w:ascii="Simplified Arabic" w:hAnsi="Simplified Arabic" w:cs="Simplified Arabic"/>
          <w:sz w:val="28"/>
          <w:szCs w:val="28"/>
          <w:rtl/>
        </w:rPr>
        <w:lastRenderedPageBreak/>
        <w:t>التي لم تثمر في تقدم وتطور اللاعبين</w:t>
      </w:r>
      <w:r w:rsidR="00EE1137" w:rsidRPr="008265E4">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وكما يؤكد مختار</w:t>
      </w:r>
      <w:r w:rsidRPr="008265E4">
        <w:rPr>
          <w:rFonts w:ascii="Simplified Arabic" w:hAnsi="Simplified Arabic" w:cs="Simplified Arabic"/>
          <w:sz w:val="28"/>
          <w:szCs w:val="28"/>
        </w:rPr>
        <w:t>)</w:t>
      </w:r>
      <w:r w:rsidRPr="008265E4">
        <w:rPr>
          <w:rFonts w:ascii="Simplified Arabic" w:hAnsi="Simplified Arabic" w:cs="Simplified Arabic"/>
          <w:sz w:val="28"/>
          <w:szCs w:val="28"/>
          <w:rtl/>
        </w:rPr>
        <w:t>1997)  على أن الاختبارات هي المقياس الدقيق الذي يستطيع المدرب بواسطتها أن يحكم على حالة التدريب للاعب والذي يستطيع  اللاعب أن يقتنع تماما بحالته ويبتعد عن أي إدعاء بتحيز للمدرب.</w:t>
      </w:r>
    </w:p>
    <w:p w:rsidR="00D972EC" w:rsidRPr="008265E4" w:rsidRDefault="00D972EC" w:rsidP="00725851">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rPr>
        <w:t>ويرى الباحث</w:t>
      </w:r>
      <w:r w:rsidR="00314FBE">
        <w:rPr>
          <w:rFonts w:ascii="Simplified Arabic" w:hAnsi="Simplified Arabic" w:cs="Simplified Arabic" w:hint="cs"/>
          <w:sz w:val="28"/>
          <w:szCs w:val="28"/>
          <w:rtl/>
        </w:rPr>
        <w:t>ون</w:t>
      </w:r>
      <w:r w:rsidRPr="008265E4">
        <w:rPr>
          <w:rFonts w:ascii="Simplified Arabic" w:hAnsi="Simplified Arabic" w:cs="Simplified Arabic"/>
          <w:sz w:val="28"/>
          <w:szCs w:val="28"/>
          <w:rtl/>
        </w:rPr>
        <w:t xml:space="preserve"> أن السيطرة على الكرة من أهم المهارات التي يجب التركيز عليها وتعليمها للناشئين وتدريب اللاعبين عليها من خلال اقتراح برنامج تعليمي للسيطرة على الكرة في كرة القدم لدى طلاب المرحلة الأساسية العليا في مدارس محافظة القدس.</w:t>
      </w:r>
    </w:p>
    <w:p w:rsidR="00D972EC" w:rsidRPr="008265E4" w:rsidRDefault="00D972EC" w:rsidP="008265E4">
      <w:pPr>
        <w:pStyle w:val="Heading3"/>
        <w:numPr>
          <w:ilvl w:val="0"/>
          <w:numId w:val="0"/>
        </w:numPr>
        <w:spacing w:before="120" w:after="240" w:line="560" w:lineRule="atLeast"/>
        <w:ind w:right="0"/>
        <w:jc w:val="both"/>
        <w:rPr>
          <w:rFonts w:ascii="Simplified Arabic" w:hAnsi="Simplified Arabic" w:cs="Simplified Arabic"/>
          <w:b/>
          <w:bCs/>
          <w:rtl/>
        </w:rPr>
      </w:pPr>
      <w:r w:rsidRPr="008265E4">
        <w:rPr>
          <w:rFonts w:ascii="Simplified Arabic" w:hAnsi="Simplified Arabic" w:cs="Simplified Arabic"/>
          <w:b/>
          <w:bCs/>
          <w:rtl/>
        </w:rPr>
        <w:t xml:space="preserve"> مشكلة الدراسة</w:t>
      </w:r>
    </w:p>
    <w:p w:rsidR="00D972EC" w:rsidRPr="008265E4" w:rsidRDefault="00D972EC" w:rsidP="008265E4">
      <w:pPr>
        <w:bidi/>
        <w:spacing w:before="120" w:after="240" w:line="560" w:lineRule="atLeast"/>
        <w:ind w:firstLine="720"/>
        <w:jc w:val="both"/>
        <w:rPr>
          <w:rFonts w:ascii="Simplified Arabic" w:hAnsi="Simplified Arabic" w:cs="Simplified Arabic"/>
          <w:sz w:val="28"/>
          <w:szCs w:val="28"/>
          <w:rtl/>
        </w:rPr>
      </w:pPr>
      <w:r w:rsidRPr="008265E4">
        <w:rPr>
          <w:rFonts w:ascii="Simplified Arabic" w:hAnsi="Simplified Arabic" w:cs="Simplified Arabic"/>
          <w:noProof/>
          <w:sz w:val="28"/>
          <w:szCs w:val="28"/>
          <w:rtl/>
          <w:lang w:val="fr-FR" w:eastAsia="fr-FR" w:bidi="ar-DZ"/>
        </w:rPr>
        <w:t xml:space="preserve">إن التخطيط العلمي للبرامج التعليمية الرياضية من الوسائل الفعالة التي تؤدي إلى التقدم بمستوى الناشئين والطلاب والفرق في جميع الألعاب الرياضية وخاصة كرة القدم التي ما تزال في </w:t>
      </w:r>
      <w:r w:rsidRPr="008265E4">
        <w:rPr>
          <w:rFonts w:ascii="Simplified Arabic" w:hAnsi="Simplified Arabic" w:cs="Simplified Arabic"/>
          <w:noProof/>
          <w:sz w:val="28"/>
          <w:szCs w:val="28"/>
          <w:rtl/>
          <w:lang w:val="fr-FR" w:eastAsia="fr-FR"/>
        </w:rPr>
        <w:t xml:space="preserve">فلسطين </w:t>
      </w:r>
      <w:r w:rsidRPr="008265E4">
        <w:rPr>
          <w:rFonts w:ascii="Simplified Arabic" w:hAnsi="Simplified Arabic" w:cs="Simplified Arabic"/>
          <w:noProof/>
          <w:sz w:val="28"/>
          <w:szCs w:val="28"/>
          <w:rtl/>
          <w:lang w:val="fr-FR" w:eastAsia="fr-FR" w:bidi="ar-DZ"/>
        </w:rPr>
        <w:t xml:space="preserve"> ولكافة الأعمار تواجه كثيرا من المعوقات التي تعرقل مسيرة اللعبة وذلك يرجع لعدة أسباب منها عدم استعمال البرامج التدريبية المقننة والمبنية على أسس علمية،  وإتقان المهارات الأساسية للعبة يعتبر من أهم العوامل التي تحقق للفريق الفوز والانتصار، وأن نجاح أي فريق يتوقف على مدى استطاعة لاعبيه جميعا أداء المهارات الأساسية بأنواعها المختلفة بتفوق وبأقل قدر من الخطأ.</w:t>
      </w:r>
    </w:p>
    <w:p w:rsidR="00D972EC" w:rsidRDefault="00D972EC" w:rsidP="00016C5B">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rPr>
        <w:t>ومن</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خلال</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اطلاع</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الباحث</w:t>
      </w:r>
      <w:r w:rsidR="00016C5B">
        <w:rPr>
          <w:rFonts w:ascii="Simplified Arabic" w:hAnsi="Simplified Arabic" w:cs="Simplified Arabic" w:hint="cs"/>
          <w:sz w:val="28"/>
          <w:szCs w:val="28"/>
          <w:rtl/>
        </w:rPr>
        <w:t>ون</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على</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العديد</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من</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التدريبات والمباريات لهذه المرحلة</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لاحظ</w:t>
      </w:r>
      <w:r w:rsidRPr="008265E4">
        <w:rPr>
          <w:rFonts w:ascii="Simplified Arabic" w:hAnsi="Simplified Arabic" w:cs="Simplified Arabic"/>
          <w:noProof/>
          <w:sz w:val="28"/>
          <w:szCs w:val="28"/>
          <w:rtl/>
          <w:lang w:val="fr-FR" w:eastAsia="fr-FR" w:bidi="ar-DZ"/>
        </w:rPr>
        <w:t xml:space="preserve"> ان هناك ضعف في مهارات الاساسية بكرة القدم وبخاصة مهارة السيطره والاحساس بالكرة</w:t>
      </w:r>
      <w:r w:rsidRPr="008265E4">
        <w:rPr>
          <w:rFonts w:ascii="Simplified Arabic" w:hAnsi="Simplified Arabic" w:cs="Simplified Arabic"/>
          <w:sz w:val="28"/>
          <w:szCs w:val="28"/>
          <w:rtl/>
        </w:rPr>
        <w:t>، ومعظم</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لاعبي</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كرة</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 xml:space="preserve">القدم لا يسيطرون بشكل كامل على الكرة ولا يتقنون مهارة السيطرة على الكرة بمحتوياتها وأقسامها المختلفة </w:t>
      </w:r>
      <w:r w:rsidR="00016C5B">
        <w:rPr>
          <w:rFonts w:ascii="Simplified Arabic" w:hAnsi="Simplified Arabic" w:cs="Simplified Arabic" w:hint="cs"/>
          <w:sz w:val="28"/>
          <w:szCs w:val="28"/>
          <w:rtl/>
        </w:rPr>
        <w:t>.</w:t>
      </w:r>
    </w:p>
    <w:p w:rsidR="00016C5B" w:rsidRDefault="00016C5B" w:rsidP="00016C5B">
      <w:pPr>
        <w:bidi/>
        <w:spacing w:before="120" w:after="240" w:line="560" w:lineRule="atLeast"/>
        <w:jc w:val="both"/>
        <w:rPr>
          <w:rFonts w:ascii="Simplified Arabic" w:hAnsi="Simplified Arabic" w:cs="Simplified Arabic"/>
          <w:sz w:val="28"/>
          <w:szCs w:val="28"/>
          <w:rtl/>
        </w:rPr>
      </w:pPr>
    </w:p>
    <w:p w:rsidR="00016C5B" w:rsidRPr="008265E4" w:rsidRDefault="00016C5B" w:rsidP="00016C5B">
      <w:pPr>
        <w:bidi/>
        <w:spacing w:before="120" w:after="240" w:line="560" w:lineRule="atLeast"/>
        <w:jc w:val="both"/>
        <w:rPr>
          <w:rStyle w:val="Strong"/>
          <w:rFonts w:ascii="Simplified Arabic" w:hAnsi="Simplified Arabic" w:cs="Simplified Arabic"/>
          <w:b w:val="0"/>
          <w:bCs w:val="0"/>
          <w:color w:val="000000"/>
          <w:sz w:val="28"/>
          <w:szCs w:val="28"/>
          <w:rtl/>
        </w:rPr>
      </w:pPr>
    </w:p>
    <w:p w:rsidR="00D972EC" w:rsidRPr="008265E4" w:rsidRDefault="00D972EC" w:rsidP="008265E4">
      <w:pPr>
        <w:pStyle w:val="Heading3"/>
        <w:numPr>
          <w:ilvl w:val="0"/>
          <w:numId w:val="0"/>
        </w:numPr>
        <w:spacing w:before="120" w:after="240" w:line="560" w:lineRule="atLeast"/>
        <w:ind w:right="0"/>
        <w:jc w:val="both"/>
        <w:rPr>
          <w:rFonts w:ascii="Simplified Arabic" w:hAnsi="Simplified Arabic" w:cs="Simplified Arabic"/>
          <w:b/>
          <w:bCs/>
          <w:rtl/>
        </w:rPr>
      </w:pPr>
      <w:r w:rsidRPr="008265E4">
        <w:rPr>
          <w:rFonts w:ascii="Simplified Arabic" w:hAnsi="Simplified Arabic" w:cs="Simplified Arabic"/>
          <w:b/>
          <w:bCs/>
          <w:rtl/>
        </w:rPr>
        <w:lastRenderedPageBreak/>
        <w:t>أهمية الدراسة</w:t>
      </w:r>
    </w:p>
    <w:p w:rsidR="00D972EC" w:rsidRPr="008265E4" w:rsidRDefault="00D972EC" w:rsidP="008265E4">
      <w:pPr>
        <w:bidi/>
        <w:spacing w:before="120" w:after="240" w:line="560" w:lineRule="atLeast"/>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تكمن أهمية الدراسة في النقاط الآتية:</w:t>
      </w:r>
    </w:p>
    <w:p w:rsidR="00D972EC" w:rsidRPr="008265E4" w:rsidRDefault="00D972EC" w:rsidP="008265E4">
      <w:pPr>
        <w:numPr>
          <w:ilvl w:val="0"/>
          <w:numId w:val="2"/>
        </w:numPr>
        <w:bidi/>
        <w:spacing w:before="120" w:after="240" w:line="560" w:lineRule="atLeast"/>
        <w:jc w:val="both"/>
        <w:rPr>
          <w:rFonts w:ascii="Simplified Arabic" w:hAnsi="Simplified Arabic" w:cs="Simplified Arabic"/>
          <w:sz w:val="28"/>
          <w:szCs w:val="28"/>
          <w:lang w:bidi="ar-JO"/>
        </w:rPr>
      </w:pPr>
      <w:r w:rsidRPr="008265E4">
        <w:rPr>
          <w:rFonts w:ascii="Simplified Arabic" w:hAnsi="Simplified Arabic" w:cs="Simplified Arabic"/>
          <w:sz w:val="28"/>
          <w:szCs w:val="28"/>
          <w:rtl/>
        </w:rPr>
        <w:t>أن البرامج التعليمية لها دوراً هاماً في مجالات تأسس لاعبي كرة القدم، إذ تهدف هده البرامج الى ارتفاع مستوى كفاءة الطالب بدنياً ومهارياً وخططياً ونفسياً لانجاز متطلبات اللعبة تحت كافة ظروف الأداء المختلفة والمتعددة.</w:t>
      </w:r>
    </w:p>
    <w:p w:rsidR="00D972EC" w:rsidRPr="008265E4" w:rsidRDefault="00D972EC" w:rsidP="008265E4">
      <w:pPr>
        <w:numPr>
          <w:ilvl w:val="0"/>
          <w:numId w:val="2"/>
        </w:num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lang w:bidi="ar-JO"/>
        </w:rPr>
        <w:t>يمكن الاستفادة من هذه الدراسة من قبل المعلمين في الحصول على تغذية راجعة حول أعداد برامجهم التعلمية بعمل أختبارات وقياسات  تتبعه في كل مرحلة</w:t>
      </w:r>
      <w:r w:rsidR="00837659">
        <w:rPr>
          <w:rFonts w:ascii="Simplified Arabic" w:hAnsi="Simplified Arabic" w:cs="Simplified Arabic"/>
          <w:sz w:val="28"/>
          <w:szCs w:val="28"/>
          <w:rtl/>
          <w:lang w:bidi="ar-JO"/>
        </w:rPr>
        <w:t>،</w:t>
      </w:r>
      <w:r w:rsidRPr="008265E4">
        <w:rPr>
          <w:rFonts w:ascii="Simplified Arabic" w:hAnsi="Simplified Arabic" w:cs="Simplified Arabic"/>
          <w:sz w:val="28"/>
          <w:szCs w:val="28"/>
          <w:rtl/>
          <w:lang w:bidi="ar-JO"/>
        </w:rPr>
        <w:t xml:space="preserve"> للتأكد من أن هذه البرامج قد حققت ما هو متوقع اتجاه هؤلاء الطلاب  وللوقوف على مدى تقدم الطلاب وذلك لمحاولة معالجة ما يمكن معالجته قبل الدخول في مرحلة المنافسات.</w:t>
      </w:r>
    </w:p>
    <w:p w:rsidR="00D972EC" w:rsidRPr="008265E4" w:rsidRDefault="00D972EC" w:rsidP="008265E4">
      <w:pPr>
        <w:bidi/>
        <w:spacing w:before="120" w:after="240" w:line="560" w:lineRule="atLeast"/>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أهداف الدراسة</w:t>
      </w:r>
    </w:p>
    <w:p w:rsidR="00D972EC" w:rsidRPr="008265E4" w:rsidRDefault="00D972EC" w:rsidP="008265E4">
      <w:pPr>
        <w:bidi/>
        <w:spacing w:before="120" w:after="240" w:line="560" w:lineRule="atLeast"/>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سعت الدراسة الحالية التعرف إلى الأهداف الآتية:</w:t>
      </w:r>
    </w:p>
    <w:p w:rsidR="00D972EC" w:rsidRPr="008265E4" w:rsidRDefault="00D972EC" w:rsidP="008265E4">
      <w:pPr>
        <w:numPr>
          <w:ilvl w:val="0"/>
          <w:numId w:val="3"/>
        </w:numPr>
        <w:bidi/>
        <w:spacing w:before="120" w:after="240" w:line="560" w:lineRule="atLeast"/>
        <w:ind w:right="0"/>
        <w:jc w:val="both"/>
        <w:rPr>
          <w:rFonts w:ascii="Simplified Arabic" w:hAnsi="Simplified Arabic" w:cs="Simplified Arabic"/>
          <w:sz w:val="28"/>
          <w:szCs w:val="28"/>
        </w:rPr>
      </w:pPr>
      <w:r w:rsidRPr="008265E4">
        <w:rPr>
          <w:rFonts w:ascii="Simplified Arabic" w:hAnsi="Simplified Arabic" w:cs="Simplified Arabic"/>
          <w:sz w:val="28"/>
          <w:szCs w:val="28"/>
          <w:rtl/>
        </w:rPr>
        <w:t xml:space="preserve">الفروق بين المجموعة التجريبية والمجموعة الضابطة من ناحية </w:t>
      </w:r>
      <w:r w:rsidR="00EE1137" w:rsidRPr="008265E4">
        <w:rPr>
          <w:rFonts w:ascii="Simplified Arabic" w:hAnsi="Simplified Arabic" w:cs="Simplified Arabic"/>
          <w:sz w:val="28"/>
          <w:szCs w:val="28"/>
          <w:rtl/>
        </w:rPr>
        <w:t>بعض ال</w:t>
      </w:r>
      <w:r w:rsidRPr="008265E4">
        <w:rPr>
          <w:rFonts w:ascii="Simplified Arabic" w:hAnsi="Simplified Arabic" w:cs="Simplified Arabic"/>
          <w:sz w:val="28"/>
          <w:szCs w:val="28"/>
          <w:rtl/>
        </w:rPr>
        <w:t xml:space="preserve">مهارات </w:t>
      </w:r>
      <w:r w:rsidR="00EE1137" w:rsidRPr="008265E4">
        <w:rPr>
          <w:rFonts w:ascii="Simplified Arabic" w:hAnsi="Simplified Arabic" w:cs="Simplified Arabic"/>
          <w:sz w:val="28"/>
          <w:szCs w:val="28"/>
          <w:rtl/>
        </w:rPr>
        <w:t>الأساسية بكرة القدم</w:t>
      </w:r>
      <w:r w:rsidRPr="008265E4">
        <w:rPr>
          <w:rFonts w:ascii="Simplified Arabic" w:hAnsi="Simplified Arabic" w:cs="Simplified Arabic"/>
          <w:sz w:val="28"/>
          <w:szCs w:val="28"/>
          <w:rtl/>
        </w:rPr>
        <w:t>.</w:t>
      </w:r>
    </w:p>
    <w:p w:rsidR="00D972EC" w:rsidRPr="008265E4" w:rsidRDefault="00D972EC" w:rsidP="008265E4">
      <w:pPr>
        <w:numPr>
          <w:ilvl w:val="0"/>
          <w:numId w:val="3"/>
        </w:numPr>
        <w:bidi/>
        <w:spacing w:before="120" w:after="240" w:line="560" w:lineRule="atLeast"/>
        <w:ind w:right="0"/>
        <w:jc w:val="both"/>
        <w:rPr>
          <w:rFonts w:ascii="Simplified Arabic" w:hAnsi="Simplified Arabic" w:cs="Simplified Arabic"/>
          <w:sz w:val="28"/>
          <w:szCs w:val="28"/>
          <w:rtl/>
        </w:rPr>
      </w:pPr>
      <w:r w:rsidRPr="008265E4">
        <w:rPr>
          <w:rFonts w:ascii="Simplified Arabic" w:hAnsi="Simplified Arabic" w:cs="Simplified Arabic"/>
          <w:sz w:val="28"/>
          <w:szCs w:val="28"/>
          <w:rtl/>
        </w:rPr>
        <w:t xml:space="preserve">تأثير البرنامج التعليمي المقترح في تنمية </w:t>
      </w:r>
      <w:r w:rsidR="00EE1137" w:rsidRPr="008265E4">
        <w:rPr>
          <w:rFonts w:ascii="Simplified Arabic" w:hAnsi="Simplified Arabic" w:cs="Simplified Arabic"/>
          <w:sz w:val="28"/>
          <w:szCs w:val="28"/>
          <w:rtl/>
        </w:rPr>
        <w:t>بعض ال</w:t>
      </w:r>
      <w:r w:rsidRPr="008265E4">
        <w:rPr>
          <w:rFonts w:ascii="Simplified Arabic" w:hAnsi="Simplified Arabic" w:cs="Simplified Arabic"/>
          <w:sz w:val="28"/>
          <w:szCs w:val="28"/>
          <w:rtl/>
        </w:rPr>
        <w:t>مهارات</w:t>
      </w:r>
      <w:r w:rsidR="00EE1137" w:rsidRPr="008265E4">
        <w:rPr>
          <w:rFonts w:ascii="Simplified Arabic" w:hAnsi="Simplified Arabic" w:cs="Simplified Arabic"/>
          <w:sz w:val="28"/>
          <w:szCs w:val="28"/>
          <w:rtl/>
        </w:rPr>
        <w:t xml:space="preserve"> الأساسية</w:t>
      </w:r>
      <w:r w:rsidR="00016C5B">
        <w:rPr>
          <w:rFonts w:ascii="Simplified Arabic" w:hAnsi="Simplified Arabic" w:cs="Simplified Arabic" w:hint="cs"/>
          <w:sz w:val="28"/>
          <w:szCs w:val="28"/>
          <w:rtl/>
        </w:rPr>
        <w:t xml:space="preserve"> </w:t>
      </w:r>
      <w:r w:rsidR="00EE1137" w:rsidRPr="008265E4">
        <w:rPr>
          <w:rFonts w:ascii="Simplified Arabic" w:hAnsi="Simplified Arabic" w:cs="Simplified Arabic"/>
          <w:sz w:val="28"/>
          <w:szCs w:val="28"/>
          <w:rtl/>
        </w:rPr>
        <w:t xml:space="preserve">بكرة القدم </w:t>
      </w:r>
      <w:r w:rsidRPr="008265E4">
        <w:rPr>
          <w:rFonts w:ascii="Simplified Arabic" w:hAnsi="Simplified Arabic" w:cs="Simplified Arabic"/>
          <w:sz w:val="28"/>
          <w:szCs w:val="28"/>
          <w:rtl/>
        </w:rPr>
        <w:t>لدى المجموعة التجريبية.</w:t>
      </w:r>
    </w:p>
    <w:p w:rsidR="008265E4" w:rsidRPr="00725851" w:rsidRDefault="00D972EC" w:rsidP="00725851">
      <w:pPr>
        <w:numPr>
          <w:ilvl w:val="0"/>
          <w:numId w:val="3"/>
        </w:numPr>
        <w:bidi/>
        <w:spacing w:before="120" w:after="240" w:line="560" w:lineRule="atLeast"/>
        <w:ind w:right="0"/>
        <w:jc w:val="both"/>
        <w:rPr>
          <w:rFonts w:ascii="Simplified Arabic" w:hAnsi="Simplified Arabic" w:cs="Simplified Arabic"/>
          <w:sz w:val="28"/>
          <w:szCs w:val="28"/>
          <w:rtl/>
        </w:rPr>
      </w:pPr>
      <w:r w:rsidRPr="008265E4">
        <w:rPr>
          <w:rFonts w:ascii="Simplified Arabic" w:hAnsi="Simplified Arabic" w:cs="Simplified Arabic"/>
          <w:sz w:val="28"/>
          <w:szCs w:val="28"/>
          <w:rtl/>
        </w:rPr>
        <w:t xml:space="preserve">تاثير البرنامج التعليمي التقليدي في تنمية </w:t>
      </w:r>
      <w:r w:rsidR="00EE1137" w:rsidRPr="008265E4">
        <w:rPr>
          <w:rFonts w:ascii="Simplified Arabic" w:hAnsi="Simplified Arabic" w:cs="Simplified Arabic"/>
          <w:sz w:val="28"/>
          <w:szCs w:val="28"/>
          <w:rtl/>
        </w:rPr>
        <w:t>بعض ال</w:t>
      </w:r>
      <w:r w:rsidRPr="008265E4">
        <w:rPr>
          <w:rFonts w:ascii="Simplified Arabic" w:hAnsi="Simplified Arabic" w:cs="Simplified Arabic"/>
          <w:sz w:val="28"/>
          <w:szCs w:val="28"/>
          <w:rtl/>
        </w:rPr>
        <w:t xml:space="preserve">مهارات </w:t>
      </w:r>
      <w:r w:rsidR="00EE1137" w:rsidRPr="008265E4">
        <w:rPr>
          <w:rFonts w:ascii="Simplified Arabic" w:hAnsi="Simplified Arabic" w:cs="Simplified Arabic"/>
          <w:sz w:val="28"/>
          <w:szCs w:val="28"/>
          <w:rtl/>
        </w:rPr>
        <w:t>الأساسية بكرة القدم</w:t>
      </w:r>
      <w:r w:rsidRPr="008265E4">
        <w:rPr>
          <w:rFonts w:ascii="Simplified Arabic" w:hAnsi="Simplified Arabic" w:cs="Simplified Arabic"/>
          <w:sz w:val="28"/>
          <w:szCs w:val="28"/>
          <w:rtl/>
        </w:rPr>
        <w:t xml:space="preserve"> لدى المجموعة الضابطة.</w:t>
      </w:r>
    </w:p>
    <w:p w:rsidR="00D972EC" w:rsidRPr="008265E4" w:rsidRDefault="00D972EC" w:rsidP="008265E4">
      <w:pPr>
        <w:bidi/>
        <w:spacing w:before="120" w:after="240" w:line="560" w:lineRule="atLeast"/>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فرضيات الدراسة</w:t>
      </w:r>
    </w:p>
    <w:p w:rsidR="00D972EC" w:rsidRPr="008265E4" w:rsidRDefault="00D972EC" w:rsidP="008265E4">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sz w:val="28"/>
          <w:szCs w:val="28"/>
          <w:rtl/>
        </w:rPr>
        <w:t>سعت الدراسة</w:t>
      </w:r>
      <w:r w:rsidR="00C94B31" w:rsidRPr="008265E4">
        <w:rPr>
          <w:rFonts w:ascii="Simplified Arabic" w:hAnsi="Simplified Arabic" w:cs="Simplified Arabic"/>
          <w:sz w:val="28"/>
          <w:szCs w:val="28"/>
          <w:rtl/>
        </w:rPr>
        <w:t xml:space="preserve"> الحالية</w:t>
      </w:r>
      <w:r w:rsidRPr="008265E4">
        <w:rPr>
          <w:rFonts w:ascii="Simplified Arabic" w:hAnsi="Simplified Arabic" w:cs="Simplified Arabic"/>
          <w:sz w:val="28"/>
          <w:szCs w:val="28"/>
          <w:rtl/>
        </w:rPr>
        <w:t xml:space="preserve"> إلى اختبار الفرضيات الآتية:</w:t>
      </w:r>
    </w:p>
    <w:p w:rsidR="00D972EC" w:rsidRPr="008265E4" w:rsidRDefault="00D972EC" w:rsidP="008265E4">
      <w:pPr>
        <w:numPr>
          <w:ilvl w:val="0"/>
          <w:numId w:val="4"/>
        </w:numPr>
        <w:bidi/>
        <w:spacing w:before="120" w:after="240" w:line="560" w:lineRule="atLeast"/>
        <w:ind w:right="0"/>
        <w:jc w:val="both"/>
        <w:rPr>
          <w:rFonts w:ascii="Simplified Arabic" w:hAnsi="Simplified Arabic" w:cs="Simplified Arabic"/>
          <w:sz w:val="28"/>
          <w:szCs w:val="28"/>
        </w:rPr>
      </w:pPr>
      <w:r w:rsidRPr="008265E4">
        <w:rPr>
          <w:rFonts w:ascii="Simplified Arabic" w:hAnsi="Simplified Arabic" w:cs="Simplified Arabic"/>
          <w:sz w:val="28"/>
          <w:szCs w:val="28"/>
          <w:rtl/>
        </w:rPr>
        <w:lastRenderedPageBreak/>
        <w:t>توجد فروق ذات دلالة احصائية عند مستوى الدلالة (</w:t>
      </w:r>
      <w:r w:rsidRPr="008265E4">
        <w:rPr>
          <w:rFonts w:hint="cs"/>
          <w:sz w:val="28"/>
          <w:szCs w:val="28"/>
          <w:rtl/>
        </w:rPr>
        <w:t>α</w:t>
      </w:r>
      <w:r w:rsidRPr="008265E4">
        <w:rPr>
          <w:rFonts w:ascii="Simplified Arabic" w:hAnsi="Simplified Arabic" w:cs="Simplified Arabic"/>
          <w:sz w:val="28"/>
          <w:szCs w:val="28"/>
          <w:rtl/>
        </w:rPr>
        <w:t xml:space="preserve">=0.05) في القياس البعدي </w:t>
      </w:r>
      <w:r w:rsidR="00EE1137" w:rsidRPr="008265E4">
        <w:rPr>
          <w:rFonts w:ascii="Simplified Arabic" w:hAnsi="Simplified Arabic" w:cs="Simplified Arabic"/>
          <w:sz w:val="28"/>
          <w:szCs w:val="28"/>
          <w:rtl/>
        </w:rPr>
        <w:t xml:space="preserve">لبعض المهارات الاساسية بكرة القدم </w:t>
      </w:r>
      <w:r w:rsidRPr="008265E4">
        <w:rPr>
          <w:rFonts w:ascii="Simplified Arabic" w:hAnsi="Simplified Arabic" w:cs="Simplified Arabic"/>
          <w:sz w:val="28"/>
          <w:szCs w:val="28"/>
          <w:rtl/>
        </w:rPr>
        <w:t>تعزى لمتغير المجموعة .</w:t>
      </w:r>
    </w:p>
    <w:p w:rsidR="00D972EC" w:rsidRPr="008265E4" w:rsidRDefault="00D972EC" w:rsidP="008265E4">
      <w:pPr>
        <w:numPr>
          <w:ilvl w:val="0"/>
          <w:numId w:val="4"/>
        </w:numPr>
        <w:bidi/>
        <w:spacing w:before="120" w:after="240" w:line="560" w:lineRule="atLeast"/>
        <w:ind w:right="0"/>
        <w:jc w:val="both"/>
        <w:rPr>
          <w:rFonts w:ascii="Simplified Arabic" w:hAnsi="Simplified Arabic" w:cs="Simplified Arabic"/>
          <w:sz w:val="28"/>
          <w:szCs w:val="28"/>
          <w:rtl/>
        </w:rPr>
      </w:pPr>
      <w:r w:rsidRPr="008265E4">
        <w:rPr>
          <w:rFonts w:ascii="Simplified Arabic" w:hAnsi="Simplified Arabic" w:cs="Simplified Arabic"/>
          <w:sz w:val="28"/>
          <w:szCs w:val="28"/>
          <w:rtl/>
        </w:rPr>
        <w:t>توجد فروق ذات دلالة احصائية عند مستوى الدلالة (</w:t>
      </w:r>
      <w:r w:rsidRPr="008265E4">
        <w:rPr>
          <w:rFonts w:hint="cs"/>
          <w:sz w:val="28"/>
          <w:szCs w:val="28"/>
          <w:rtl/>
        </w:rPr>
        <w:t>α</w:t>
      </w:r>
      <w:r w:rsidRPr="008265E4">
        <w:rPr>
          <w:rFonts w:ascii="Simplified Arabic" w:hAnsi="Simplified Arabic" w:cs="Simplified Arabic"/>
          <w:sz w:val="28"/>
          <w:szCs w:val="28"/>
          <w:rtl/>
        </w:rPr>
        <w:t xml:space="preserve">=0.05) بين القياسين </w:t>
      </w:r>
      <w:r w:rsidR="00EE1137" w:rsidRPr="008265E4">
        <w:rPr>
          <w:rFonts w:ascii="Simplified Arabic" w:hAnsi="Simplified Arabic" w:cs="Simplified Arabic"/>
          <w:sz w:val="28"/>
          <w:szCs w:val="28"/>
          <w:rtl/>
        </w:rPr>
        <w:t>لبعض ا</w:t>
      </w:r>
      <w:r w:rsidRPr="008265E4">
        <w:rPr>
          <w:rFonts w:ascii="Simplified Arabic" w:hAnsi="Simplified Arabic" w:cs="Simplified Arabic"/>
          <w:sz w:val="28"/>
          <w:szCs w:val="28"/>
          <w:rtl/>
        </w:rPr>
        <w:t xml:space="preserve">لمهارات </w:t>
      </w:r>
      <w:r w:rsidR="00EE1137" w:rsidRPr="008265E4">
        <w:rPr>
          <w:rFonts w:ascii="Simplified Arabic" w:hAnsi="Simplified Arabic" w:cs="Simplified Arabic"/>
          <w:sz w:val="28"/>
          <w:szCs w:val="28"/>
          <w:rtl/>
        </w:rPr>
        <w:t>الأساسية بكرة القدم</w:t>
      </w:r>
      <w:r w:rsidRPr="008265E4">
        <w:rPr>
          <w:rFonts w:ascii="Simplified Arabic" w:hAnsi="Simplified Arabic" w:cs="Simplified Arabic"/>
          <w:sz w:val="28"/>
          <w:szCs w:val="28"/>
          <w:rtl/>
        </w:rPr>
        <w:t xml:space="preserve">  لدى أفراد المجموعة التجريبية ولصالح القياس البعدي.</w:t>
      </w:r>
    </w:p>
    <w:p w:rsidR="00D972EC" w:rsidRPr="008265E4" w:rsidRDefault="00D972EC" w:rsidP="008265E4">
      <w:pPr>
        <w:numPr>
          <w:ilvl w:val="0"/>
          <w:numId w:val="4"/>
        </w:numPr>
        <w:bidi/>
        <w:spacing w:before="120" w:after="240" w:line="560" w:lineRule="atLeast"/>
        <w:ind w:right="0"/>
        <w:rPr>
          <w:rFonts w:ascii="Simplified Arabic" w:hAnsi="Simplified Arabic" w:cs="Simplified Arabic"/>
          <w:sz w:val="28"/>
          <w:szCs w:val="28"/>
        </w:rPr>
      </w:pPr>
      <w:r w:rsidRPr="008265E4">
        <w:rPr>
          <w:rFonts w:ascii="Simplified Arabic" w:hAnsi="Simplified Arabic" w:cs="Simplified Arabic"/>
          <w:sz w:val="28"/>
          <w:szCs w:val="28"/>
          <w:rtl/>
        </w:rPr>
        <w:t xml:space="preserve"> توجد فروق ذات دلالة احصائية عند مستوى الدلالة (</w:t>
      </w:r>
      <w:r w:rsidRPr="008265E4">
        <w:rPr>
          <w:rFonts w:hint="cs"/>
          <w:sz w:val="28"/>
          <w:szCs w:val="28"/>
          <w:rtl/>
        </w:rPr>
        <w:t>α</w:t>
      </w:r>
      <w:r w:rsidRPr="008265E4">
        <w:rPr>
          <w:rFonts w:ascii="Simplified Arabic" w:hAnsi="Simplified Arabic" w:cs="Simplified Arabic"/>
          <w:sz w:val="28"/>
          <w:szCs w:val="28"/>
          <w:rtl/>
        </w:rPr>
        <w:t>=0.05) بين القياسين القبلي وال</w:t>
      </w:r>
      <w:r w:rsidR="00EE1137" w:rsidRPr="008265E4">
        <w:rPr>
          <w:rFonts w:ascii="Simplified Arabic" w:hAnsi="Simplified Arabic" w:cs="Simplified Arabic"/>
          <w:sz w:val="28"/>
          <w:szCs w:val="28"/>
          <w:rtl/>
        </w:rPr>
        <w:t>بعدي لبعض المهارات الأساسية بكرة القدم</w:t>
      </w:r>
      <w:r w:rsidRPr="008265E4">
        <w:rPr>
          <w:rFonts w:ascii="Simplified Arabic" w:hAnsi="Simplified Arabic" w:cs="Simplified Arabic"/>
          <w:sz w:val="28"/>
          <w:szCs w:val="28"/>
          <w:rtl/>
        </w:rPr>
        <w:t xml:space="preserve"> لدى أفراد المجموعة الضابطة ولصالح القياس البعدي .</w:t>
      </w:r>
    </w:p>
    <w:p w:rsidR="00D972EC" w:rsidRPr="008265E4" w:rsidRDefault="00D972EC" w:rsidP="008265E4">
      <w:pPr>
        <w:pStyle w:val="ListParagraph"/>
        <w:bidi/>
        <w:spacing w:before="120" w:after="240" w:line="560" w:lineRule="atLeast"/>
        <w:ind w:left="0"/>
        <w:contextualSpacing/>
        <w:jc w:val="both"/>
        <w:rPr>
          <w:rStyle w:val="Strong"/>
          <w:rFonts w:ascii="Simplified Arabic" w:hAnsi="Simplified Arabic" w:cs="Simplified Arabic"/>
          <w:sz w:val="28"/>
          <w:szCs w:val="28"/>
        </w:rPr>
      </w:pPr>
      <w:r w:rsidRPr="008265E4">
        <w:rPr>
          <w:rStyle w:val="Strong"/>
          <w:rFonts w:ascii="Simplified Arabic" w:hAnsi="Simplified Arabic" w:cs="Simplified Arabic"/>
          <w:sz w:val="28"/>
          <w:szCs w:val="28"/>
          <w:rtl/>
        </w:rPr>
        <w:t>حدود الدراسة</w:t>
      </w:r>
    </w:p>
    <w:p w:rsidR="00D972EC" w:rsidRPr="008265E4" w:rsidRDefault="00D972EC" w:rsidP="008265E4">
      <w:pPr>
        <w:bidi/>
        <w:spacing w:before="120" w:after="240" w:line="560" w:lineRule="atLeast"/>
        <w:ind w:hanging="2"/>
        <w:jc w:val="both"/>
        <w:rPr>
          <w:rStyle w:val="Strong"/>
          <w:rFonts w:ascii="Simplified Arabic" w:hAnsi="Simplified Arabic" w:cs="Simplified Arabic"/>
          <w:color w:val="000000"/>
          <w:sz w:val="28"/>
          <w:szCs w:val="28"/>
          <w:rtl/>
        </w:rPr>
      </w:pPr>
      <w:r w:rsidRPr="008265E4">
        <w:rPr>
          <w:rStyle w:val="Strong"/>
          <w:rFonts w:ascii="Simplified Arabic" w:hAnsi="Simplified Arabic" w:cs="Simplified Arabic"/>
          <w:color w:val="000000"/>
          <w:sz w:val="28"/>
          <w:szCs w:val="28"/>
          <w:rtl/>
        </w:rPr>
        <w:t>التزم الباحث</w:t>
      </w:r>
      <w:r w:rsidR="00725851">
        <w:rPr>
          <w:rStyle w:val="Strong"/>
          <w:rFonts w:ascii="Simplified Arabic" w:hAnsi="Simplified Arabic" w:cs="Simplified Arabic" w:hint="cs"/>
          <w:color w:val="000000"/>
          <w:sz w:val="28"/>
          <w:szCs w:val="28"/>
          <w:rtl/>
        </w:rPr>
        <w:t>ون</w:t>
      </w:r>
      <w:r w:rsidRPr="008265E4">
        <w:rPr>
          <w:rStyle w:val="Strong"/>
          <w:rFonts w:ascii="Simplified Arabic" w:hAnsi="Simplified Arabic" w:cs="Simplified Arabic"/>
          <w:color w:val="000000"/>
          <w:sz w:val="28"/>
          <w:szCs w:val="28"/>
          <w:rtl/>
        </w:rPr>
        <w:t xml:space="preserve"> في هذه الدراسة بالحدود </w:t>
      </w:r>
      <w:r w:rsidR="00EE1137" w:rsidRPr="008265E4">
        <w:rPr>
          <w:rStyle w:val="Strong"/>
          <w:rFonts w:ascii="Simplified Arabic" w:hAnsi="Simplified Arabic" w:cs="Simplified Arabic"/>
          <w:color w:val="000000"/>
          <w:sz w:val="28"/>
          <w:szCs w:val="28"/>
          <w:rtl/>
        </w:rPr>
        <w:t>الآتية</w:t>
      </w:r>
      <w:r w:rsidRPr="008265E4">
        <w:rPr>
          <w:rStyle w:val="Strong"/>
          <w:rFonts w:ascii="Simplified Arabic" w:hAnsi="Simplified Arabic" w:cs="Simplified Arabic"/>
          <w:color w:val="000000"/>
          <w:sz w:val="28"/>
          <w:szCs w:val="28"/>
          <w:rtl/>
        </w:rPr>
        <w:t xml:space="preserve">: </w:t>
      </w:r>
    </w:p>
    <w:p w:rsidR="00D972EC" w:rsidRPr="008265E4" w:rsidRDefault="00D972EC" w:rsidP="008265E4">
      <w:pPr>
        <w:bidi/>
        <w:spacing w:before="120" w:after="240" w:line="560" w:lineRule="atLeast"/>
        <w:jc w:val="both"/>
        <w:rPr>
          <w:rStyle w:val="Strong"/>
          <w:rFonts w:ascii="Simplified Arabic" w:hAnsi="Simplified Arabic" w:cs="Simplified Arabic"/>
          <w:b w:val="0"/>
          <w:bCs w:val="0"/>
          <w:color w:val="000000"/>
          <w:sz w:val="28"/>
          <w:szCs w:val="28"/>
          <w:rtl/>
        </w:rPr>
      </w:pPr>
      <w:r w:rsidRPr="008265E4">
        <w:rPr>
          <w:rStyle w:val="Strong"/>
          <w:rFonts w:ascii="Simplified Arabic" w:hAnsi="Simplified Arabic" w:cs="Simplified Arabic"/>
          <w:color w:val="000000"/>
          <w:sz w:val="28"/>
          <w:szCs w:val="28"/>
          <w:rtl/>
        </w:rPr>
        <w:t>الحدود البشرية:</w:t>
      </w:r>
      <w:r w:rsidRPr="008265E4">
        <w:rPr>
          <w:rStyle w:val="Strong"/>
          <w:rFonts w:ascii="Simplified Arabic" w:hAnsi="Simplified Arabic" w:cs="Simplified Arabic"/>
          <w:b w:val="0"/>
          <w:bCs w:val="0"/>
          <w:color w:val="000000"/>
          <w:sz w:val="28"/>
          <w:szCs w:val="28"/>
          <w:rtl/>
        </w:rPr>
        <w:t xml:space="preserve"> تقتصر عينة قصدية من طلاب المرحلة الأساسية العليا لتطبيق البرنامج </w:t>
      </w:r>
      <w:r w:rsidR="00C94B31" w:rsidRPr="008265E4">
        <w:rPr>
          <w:rStyle w:val="Strong"/>
          <w:rFonts w:ascii="Simplified Arabic" w:hAnsi="Simplified Arabic" w:cs="Simplified Arabic"/>
          <w:b w:val="0"/>
          <w:bCs w:val="0"/>
          <w:color w:val="000000"/>
          <w:sz w:val="28"/>
          <w:szCs w:val="28"/>
          <w:rtl/>
        </w:rPr>
        <w:t xml:space="preserve">التعليمي </w:t>
      </w:r>
      <w:r w:rsidRPr="008265E4">
        <w:rPr>
          <w:rStyle w:val="Strong"/>
          <w:rFonts w:ascii="Simplified Arabic" w:hAnsi="Simplified Arabic" w:cs="Simplified Arabic"/>
          <w:b w:val="0"/>
          <w:bCs w:val="0"/>
          <w:color w:val="000000"/>
          <w:sz w:val="28"/>
          <w:szCs w:val="28"/>
          <w:rtl/>
        </w:rPr>
        <w:t xml:space="preserve">المقترح </w:t>
      </w:r>
      <w:r w:rsidR="00C94B31" w:rsidRPr="008265E4">
        <w:rPr>
          <w:rStyle w:val="Strong"/>
          <w:rFonts w:ascii="Simplified Arabic" w:hAnsi="Simplified Arabic" w:cs="Simplified Arabic"/>
          <w:b w:val="0"/>
          <w:bCs w:val="0"/>
          <w:color w:val="000000"/>
          <w:sz w:val="28"/>
          <w:szCs w:val="28"/>
          <w:rtl/>
        </w:rPr>
        <w:t xml:space="preserve">لبعض المهارات الأساسية بكرة القدم </w:t>
      </w:r>
      <w:r w:rsidRPr="008265E4">
        <w:rPr>
          <w:rStyle w:val="Strong"/>
          <w:rFonts w:ascii="Simplified Arabic" w:hAnsi="Simplified Arabic" w:cs="Simplified Arabic"/>
          <w:b w:val="0"/>
          <w:bCs w:val="0"/>
          <w:color w:val="000000"/>
          <w:sz w:val="28"/>
          <w:szCs w:val="28"/>
          <w:rtl/>
        </w:rPr>
        <w:t xml:space="preserve">. </w:t>
      </w:r>
    </w:p>
    <w:p w:rsidR="00D972EC" w:rsidRPr="008265E4" w:rsidRDefault="00D972EC" w:rsidP="008265E4">
      <w:pPr>
        <w:bidi/>
        <w:spacing w:before="120" w:after="240" w:line="560" w:lineRule="atLeast"/>
        <w:jc w:val="both"/>
        <w:rPr>
          <w:rFonts w:ascii="Simplified Arabic" w:hAnsi="Simplified Arabic" w:cs="Simplified Arabic"/>
          <w:sz w:val="28"/>
          <w:szCs w:val="28"/>
          <w:rtl/>
          <w:lang w:bidi="ar-JO"/>
        </w:rPr>
      </w:pPr>
      <w:r w:rsidRPr="008265E4">
        <w:rPr>
          <w:rStyle w:val="Strong"/>
          <w:rFonts w:ascii="Simplified Arabic" w:hAnsi="Simplified Arabic" w:cs="Simplified Arabic"/>
          <w:color w:val="000000"/>
          <w:sz w:val="28"/>
          <w:szCs w:val="28"/>
          <w:rtl/>
        </w:rPr>
        <w:t>الحدود المكانية</w:t>
      </w:r>
      <w:r w:rsidRPr="008265E4">
        <w:rPr>
          <w:rStyle w:val="Strong"/>
          <w:rFonts w:ascii="Simplified Arabic" w:hAnsi="Simplified Arabic" w:cs="Simplified Arabic"/>
          <w:b w:val="0"/>
          <w:bCs w:val="0"/>
          <w:color w:val="000000"/>
          <w:sz w:val="28"/>
          <w:szCs w:val="28"/>
          <w:rtl/>
        </w:rPr>
        <w:t xml:space="preserve">: </w:t>
      </w:r>
      <w:r w:rsidRPr="008265E4">
        <w:rPr>
          <w:rFonts w:ascii="Simplified Arabic" w:hAnsi="Simplified Arabic" w:cs="Simplified Arabic"/>
          <w:sz w:val="28"/>
          <w:szCs w:val="28"/>
          <w:rtl/>
          <w:lang w:bidi="ar-JO"/>
        </w:rPr>
        <w:t xml:space="preserve">تم اجراء هذه الدراسة في ملعب بيت حنينا . </w:t>
      </w:r>
    </w:p>
    <w:p w:rsidR="00EE1137" w:rsidRPr="008265E4" w:rsidRDefault="00EE1137" w:rsidP="008265E4">
      <w:pPr>
        <w:bidi/>
        <w:spacing w:before="120" w:after="240" w:line="560" w:lineRule="atLeast"/>
        <w:jc w:val="both"/>
        <w:rPr>
          <w:rStyle w:val="Strong"/>
          <w:rFonts w:ascii="Simplified Arabic" w:hAnsi="Simplified Arabic" w:cs="Simplified Arabic"/>
          <w:b w:val="0"/>
          <w:bCs w:val="0"/>
          <w:color w:val="000000"/>
          <w:sz w:val="28"/>
          <w:szCs w:val="28"/>
        </w:rPr>
      </w:pPr>
      <w:r w:rsidRPr="008265E4">
        <w:rPr>
          <w:rStyle w:val="Strong"/>
          <w:rFonts w:ascii="Simplified Arabic" w:hAnsi="Simplified Arabic" w:cs="Simplified Arabic"/>
          <w:color w:val="000000"/>
          <w:sz w:val="28"/>
          <w:szCs w:val="28"/>
          <w:rtl/>
        </w:rPr>
        <w:t>الحدود الزمنية:</w:t>
      </w:r>
      <w:r w:rsidR="00C94B31" w:rsidRPr="008265E4">
        <w:rPr>
          <w:rStyle w:val="Strong"/>
          <w:rFonts w:ascii="Simplified Arabic" w:hAnsi="Simplified Arabic" w:cs="Simplified Arabic"/>
          <w:b w:val="0"/>
          <w:bCs w:val="0"/>
          <w:color w:val="000000"/>
          <w:sz w:val="28"/>
          <w:szCs w:val="28"/>
          <w:rtl/>
        </w:rPr>
        <w:t>تم إجراء الدراسة وتطبيق البرنامج التعليمي في الموسم الأكاديمي (2016/2017) في الفترة الزمنية ما بين</w:t>
      </w:r>
      <w:r w:rsidR="00C94B31" w:rsidRPr="008265E4">
        <w:rPr>
          <w:rStyle w:val="Strong"/>
          <w:rFonts w:ascii="Simplified Arabic" w:hAnsi="Simplified Arabic" w:cs="Simplified Arabic"/>
          <w:color w:val="000000"/>
          <w:sz w:val="28"/>
          <w:szCs w:val="28"/>
          <w:rtl/>
        </w:rPr>
        <w:t xml:space="preserve"> (</w:t>
      </w:r>
      <w:r w:rsidR="00C94B31" w:rsidRPr="008265E4">
        <w:rPr>
          <w:rStyle w:val="Strong"/>
          <w:rFonts w:ascii="Simplified Arabic" w:hAnsi="Simplified Arabic" w:cs="Simplified Arabic"/>
          <w:b w:val="0"/>
          <w:bCs w:val="0"/>
          <w:color w:val="000000"/>
          <w:sz w:val="28"/>
          <w:szCs w:val="28"/>
          <w:rtl/>
        </w:rPr>
        <w:t>20/3/201</w:t>
      </w:r>
      <w:r w:rsidR="004C0D30" w:rsidRPr="008265E4">
        <w:rPr>
          <w:rStyle w:val="Strong"/>
          <w:rFonts w:ascii="Simplified Arabic" w:hAnsi="Simplified Arabic" w:cs="Simplified Arabic"/>
          <w:b w:val="0"/>
          <w:bCs w:val="0"/>
          <w:color w:val="000000"/>
          <w:sz w:val="28"/>
          <w:szCs w:val="28"/>
          <w:rtl/>
        </w:rPr>
        <w:t>6-20/5/2016).</w:t>
      </w:r>
    </w:p>
    <w:p w:rsidR="00D972EC" w:rsidRPr="008265E4" w:rsidRDefault="00D972EC" w:rsidP="008265E4">
      <w:pPr>
        <w:pStyle w:val="ListParagraph"/>
        <w:bidi/>
        <w:spacing w:before="120" w:after="240" w:line="560" w:lineRule="atLeast"/>
        <w:ind w:left="0"/>
        <w:contextualSpacing/>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 xml:space="preserve">مصطلحات الدراسة: </w:t>
      </w:r>
    </w:p>
    <w:p w:rsidR="00D972EC" w:rsidRPr="008265E4" w:rsidRDefault="00D972EC" w:rsidP="008265E4">
      <w:pPr>
        <w:bidi/>
        <w:spacing w:before="120" w:after="240" w:line="560" w:lineRule="atLeast"/>
        <w:jc w:val="both"/>
        <w:rPr>
          <w:rStyle w:val="Strong"/>
          <w:rFonts w:ascii="Simplified Arabic" w:hAnsi="Simplified Arabic" w:cs="Simplified Arabic"/>
          <w:b w:val="0"/>
          <w:bCs w:val="0"/>
          <w:color w:val="000000"/>
          <w:sz w:val="28"/>
          <w:szCs w:val="28"/>
          <w:rtl/>
        </w:rPr>
      </w:pPr>
      <w:r w:rsidRPr="008265E4">
        <w:rPr>
          <w:rStyle w:val="Strong"/>
          <w:rFonts w:ascii="Simplified Arabic" w:hAnsi="Simplified Arabic" w:cs="Simplified Arabic"/>
          <w:color w:val="000000"/>
          <w:sz w:val="28"/>
          <w:szCs w:val="28"/>
          <w:rtl/>
        </w:rPr>
        <w:t>السيطرة على الكرة:</w:t>
      </w:r>
      <w:r w:rsidRPr="008265E4">
        <w:rPr>
          <w:rStyle w:val="Strong"/>
          <w:rFonts w:ascii="Simplified Arabic" w:hAnsi="Simplified Arabic" w:cs="Simplified Arabic"/>
          <w:b w:val="0"/>
          <w:bCs w:val="0"/>
          <w:color w:val="000000"/>
          <w:sz w:val="28"/>
          <w:szCs w:val="28"/>
          <w:rtl/>
        </w:rPr>
        <w:t xml:space="preserve"> تشمل مهارات أمتصاص الكرة وأستقبال الكرة وكتم الكرة (الأطرش، 2009).</w:t>
      </w:r>
    </w:p>
    <w:p w:rsidR="00D972EC" w:rsidRPr="008265E4" w:rsidRDefault="00D972EC" w:rsidP="00314FBE">
      <w:pPr>
        <w:bidi/>
        <w:spacing w:before="120" w:after="240" w:line="560" w:lineRule="atLeast"/>
        <w:jc w:val="both"/>
        <w:rPr>
          <w:rStyle w:val="Strong"/>
          <w:rFonts w:ascii="Simplified Arabic" w:hAnsi="Simplified Arabic" w:cs="Simplified Arabic"/>
          <w:b w:val="0"/>
          <w:bCs w:val="0"/>
          <w:color w:val="000000"/>
          <w:sz w:val="28"/>
          <w:szCs w:val="28"/>
          <w:rtl/>
        </w:rPr>
      </w:pPr>
      <w:r w:rsidRPr="008265E4">
        <w:rPr>
          <w:rStyle w:val="Strong"/>
          <w:rFonts w:ascii="Simplified Arabic" w:hAnsi="Simplified Arabic" w:cs="Simplified Arabic"/>
          <w:color w:val="000000"/>
          <w:sz w:val="28"/>
          <w:szCs w:val="28"/>
          <w:rtl/>
        </w:rPr>
        <w:t>ضرب الكرة بالرأس</w:t>
      </w:r>
      <w:r w:rsidRPr="008265E4">
        <w:rPr>
          <w:rStyle w:val="Strong"/>
          <w:rFonts w:ascii="Simplified Arabic" w:hAnsi="Simplified Arabic" w:cs="Simplified Arabic"/>
          <w:b w:val="0"/>
          <w:bCs w:val="0"/>
          <w:color w:val="000000"/>
          <w:sz w:val="28"/>
          <w:szCs w:val="28"/>
          <w:rtl/>
        </w:rPr>
        <w:t xml:space="preserve">  : تعتبر من المهارات  من المهرات الاساسية والمهمة في لعبة كرة القدم  </w:t>
      </w:r>
      <w:r w:rsidR="00837659">
        <w:rPr>
          <w:rStyle w:val="Strong"/>
          <w:rFonts w:ascii="Simplified Arabic" w:hAnsi="Simplified Arabic" w:cs="Simplified Arabic"/>
          <w:b w:val="0"/>
          <w:bCs w:val="0"/>
          <w:color w:val="000000"/>
          <w:sz w:val="28"/>
          <w:szCs w:val="28"/>
          <w:rtl/>
        </w:rPr>
        <w:t>،</w:t>
      </w:r>
      <w:r w:rsidRPr="008265E4">
        <w:rPr>
          <w:rStyle w:val="Strong"/>
          <w:rFonts w:ascii="Simplified Arabic" w:hAnsi="Simplified Arabic" w:cs="Simplified Arabic"/>
          <w:b w:val="0"/>
          <w:bCs w:val="0"/>
          <w:color w:val="000000"/>
          <w:sz w:val="28"/>
          <w:szCs w:val="28"/>
          <w:rtl/>
        </w:rPr>
        <w:t>وايضا تشكل القدم الثالثة للاعب كرة القدم وتستخدم بهدف التصويب على المرمى او تشتيت الكرات العالية امام المرمى . ( الاطرش</w:t>
      </w:r>
      <w:r w:rsidR="00DB0F66" w:rsidRPr="008265E4">
        <w:rPr>
          <w:rStyle w:val="Strong"/>
          <w:rFonts w:ascii="Simplified Arabic" w:hAnsi="Simplified Arabic" w:cs="Simplified Arabic"/>
          <w:b w:val="0"/>
          <w:bCs w:val="0"/>
          <w:color w:val="000000"/>
          <w:sz w:val="28"/>
          <w:szCs w:val="28"/>
          <w:rtl/>
        </w:rPr>
        <w:t xml:space="preserve"> و</w:t>
      </w:r>
      <w:r w:rsidRPr="008265E4">
        <w:rPr>
          <w:rStyle w:val="Strong"/>
          <w:rFonts w:ascii="Simplified Arabic" w:hAnsi="Simplified Arabic" w:cs="Simplified Arabic"/>
          <w:b w:val="0"/>
          <w:bCs w:val="0"/>
          <w:color w:val="000000"/>
          <w:sz w:val="28"/>
          <w:szCs w:val="28"/>
          <w:rtl/>
        </w:rPr>
        <w:t xml:space="preserve"> ابو شهاب  201</w:t>
      </w:r>
      <w:r w:rsidR="00DB0F66" w:rsidRPr="008265E4">
        <w:rPr>
          <w:rStyle w:val="Strong"/>
          <w:rFonts w:ascii="Simplified Arabic" w:hAnsi="Simplified Arabic" w:cs="Simplified Arabic"/>
          <w:b w:val="0"/>
          <w:bCs w:val="0"/>
          <w:color w:val="000000"/>
          <w:sz w:val="28"/>
          <w:szCs w:val="28"/>
          <w:rtl/>
        </w:rPr>
        <w:t>7</w:t>
      </w:r>
      <w:r w:rsidRPr="008265E4">
        <w:rPr>
          <w:rStyle w:val="Strong"/>
          <w:rFonts w:ascii="Simplified Arabic" w:hAnsi="Simplified Arabic" w:cs="Simplified Arabic"/>
          <w:b w:val="0"/>
          <w:bCs w:val="0"/>
          <w:color w:val="000000"/>
          <w:sz w:val="28"/>
          <w:szCs w:val="28"/>
          <w:rtl/>
        </w:rPr>
        <w:t xml:space="preserve">) </w:t>
      </w:r>
    </w:p>
    <w:p w:rsidR="00D972EC" w:rsidRPr="008265E4" w:rsidRDefault="00D972EC" w:rsidP="00314FBE">
      <w:pPr>
        <w:bidi/>
        <w:spacing w:before="120" w:after="240" w:line="560" w:lineRule="atLeast"/>
        <w:jc w:val="both"/>
        <w:rPr>
          <w:rStyle w:val="Strong"/>
          <w:rFonts w:ascii="Simplified Arabic" w:hAnsi="Simplified Arabic" w:cs="Simplified Arabic"/>
          <w:b w:val="0"/>
          <w:bCs w:val="0"/>
          <w:color w:val="000000"/>
          <w:sz w:val="28"/>
          <w:szCs w:val="28"/>
          <w:rtl/>
        </w:rPr>
      </w:pPr>
      <w:r w:rsidRPr="008265E4">
        <w:rPr>
          <w:rStyle w:val="Strong"/>
          <w:rFonts w:ascii="Simplified Arabic" w:hAnsi="Simplified Arabic" w:cs="Simplified Arabic"/>
          <w:color w:val="000000"/>
          <w:sz w:val="28"/>
          <w:szCs w:val="28"/>
          <w:rtl/>
        </w:rPr>
        <w:lastRenderedPageBreak/>
        <w:t>التمرير بباطن القدم</w:t>
      </w:r>
      <w:r w:rsidR="00DB0F66" w:rsidRPr="008265E4">
        <w:rPr>
          <w:rStyle w:val="Strong"/>
          <w:rFonts w:ascii="Simplified Arabic" w:hAnsi="Simplified Arabic" w:cs="Simplified Arabic"/>
          <w:color w:val="000000"/>
          <w:sz w:val="28"/>
          <w:szCs w:val="28"/>
          <w:rtl/>
        </w:rPr>
        <w:t xml:space="preserve"> الداخلي</w:t>
      </w:r>
      <w:r w:rsidRPr="008265E4">
        <w:rPr>
          <w:rStyle w:val="Strong"/>
          <w:rFonts w:ascii="Simplified Arabic" w:hAnsi="Simplified Arabic" w:cs="Simplified Arabic"/>
          <w:b w:val="0"/>
          <w:bCs w:val="0"/>
          <w:color w:val="000000"/>
          <w:sz w:val="28"/>
          <w:szCs w:val="28"/>
          <w:rtl/>
        </w:rPr>
        <w:t xml:space="preserve"> : يعد هذا النوع من التمرير ذا اهمية كبيرة نتيجة لسهولة التحكم في توجية الكرة وتستخدم بكثرة في المنا</w:t>
      </w:r>
      <w:r w:rsidR="00DB0F66" w:rsidRPr="008265E4">
        <w:rPr>
          <w:rStyle w:val="Strong"/>
          <w:rFonts w:ascii="Simplified Arabic" w:hAnsi="Simplified Arabic" w:cs="Simplified Arabic"/>
          <w:b w:val="0"/>
          <w:bCs w:val="0"/>
          <w:color w:val="000000"/>
          <w:sz w:val="28"/>
          <w:szCs w:val="28"/>
          <w:rtl/>
        </w:rPr>
        <w:t>ولات القصيره والمتوسطة بشكل خاص. (الاطرش</w:t>
      </w:r>
      <w:r w:rsidR="00314FBE">
        <w:rPr>
          <w:rStyle w:val="Strong"/>
          <w:rFonts w:ascii="Simplified Arabic" w:hAnsi="Simplified Arabic" w:cs="Simplified Arabic" w:hint="cs"/>
          <w:b w:val="0"/>
          <w:bCs w:val="0"/>
          <w:color w:val="000000"/>
          <w:sz w:val="28"/>
          <w:szCs w:val="28"/>
          <w:rtl/>
        </w:rPr>
        <w:t xml:space="preserve"> </w:t>
      </w:r>
      <w:r w:rsidR="00DB0F66" w:rsidRPr="008265E4">
        <w:rPr>
          <w:rStyle w:val="Strong"/>
          <w:rFonts w:ascii="Simplified Arabic" w:hAnsi="Simplified Arabic" w:cs="Simplified Arabic"/>
          <w:b w:val="0"/>
          <w:bCs w:val="0"/>
          <w:color w:val="000000"/>
          <w:sz w:val="28"/>
          <w:szCs w:val="28"/>
          <w:rtl/>
        </w:rPr>
        <w:t xml:space="preserve">و </w:t>
      </w:r>
      <w:r w:rsidR="00314FBE">
        <w:rPr>
          <w:rStyle w:val="Strong"/>
          <w:rFonts w:ascii="Simplified Arabic" w:hAnsi="Simplified Arabic" w:cs="Simplified Arabic"/>
          <w:b w:val="0"/>
          <w:bCs w:val="0"/>
          <w:color w:val="000000"/>
          <w:sz w:val="28"/>
          <w:szCs w:val="28"/>
          <w:rtl/>
        </w:rPr>
        <w:t>ابو شهاب</w:t>
      </w:r>
      <w:r w:rsidR="00DB0F66" w:rsidRPr="008265E4">
        <w:rPr>
          <w:rStyle w:val="Strong"/>
          <w:rFonts w:ascii="Simplified Arabic" w:hAnsi="Simplified Arabic" w:cs="Simplified Arabic"/>
          <w:b w:val="0"/>
          <w:bCs w:val="0"/>
          <w:color w:val="000000"/>
          <w:sz w:val="28"/>
          <w:szCs w:val="28"/>
          <w:rtl/>
        </w:rPr>
        <w:t>،</w:t>
      </w:r>
      <w:r w:rsidRPr="008265E4">
        <w:rPr>
          <w:rStyle w:val="Strong"/>
          <w:rFonts w:ascii="Simplified Arabic" w:hAnsi="Simplified Arabic" w:cs="Simplified Arabic"/>
          <w:b w:val="0"/>
          <w:bCs w:val="0"/>
          <w:color w:val="000000"/>
          <w:sz w:val="28"/>
          <w:szCs w:val="28"/>
          <w:rtl/>
        </w:rPr>
        <w:t xml:space="preserve"> 201</w:t>
      </w:r>
      <w:r w:rsidR="00DB0F66" w:rsidRPr="008265E4">
        <w:rPr>
          <w:rStyle w:val="Strong"/>
          <w:rFonts w:ascii="Simplified Arabic" w:hAnsi="Simplified Arabic" w:cs="Simplified Arabic"/>
          <w:b w:val="0"/>
          <w:bCs w:val="0"/>
          <w:color w:val="000000"/>
          <w:sz w:val="28"/>
          <w:szCs w:val="28"/>
          <w:rtl/>
        </w:rPr>
        <w:t>7</w:t>
      </w:r>
      <w:r w:rsidRPr="008265E4">
        <w:rPr>
          <w:rStyle w:val="Strong"/>
          <w:rFonts w:ascii="Simplified Arabic" w:hAnsi="Simplified Arabic" w:cs="Simplified Arabic"/>
          <w:b w:val="0"/>
          <w:bCs w:val="0"/>
          <w:color w:val="000000"/>
          <w:sz w:val="28"/>
          <w:szCs w:val="28"/>
          <w:rtl/>
        </w:rPr>
        <w:t xml:space="preserve"> )</w:t>
      </w:r>
    </w:p>
    <w:p w:rsidR="00BF2E35" w:rsidRPr="008265E4" w:rsidRDefault="00BF2E35" w:rsidP="008265E4">
      <w:pPr>
        <w:bidi/>
        <w:spacing w:before="120" w:after="240" w:line="560" w:lineRule="atLeast"/>
        <w:jc w:val="both"/>
        <w:rPr>
          <w:rFonts w:ascii="Simplified Arabic" w:hAnsi="Simplified Arabic" w:cs="Simplified Arabic"/>
          <w:sz w:val="28"/>
          <w:szCs w:val="28"/>
          <w:rtl/>
        </w:rPr>
      </w:pPr>
      <w:r w:rsidRPr="008265E4">
        <w:rPr>
          <w:rFonts w:ascii="Simplified Arabic" w:hAnsi="Simplified Arabic" w:cs="Simplified Arabic"/>
          <w:b/>
          <w:bCs/>
          <w:sz w:val="28"/>
          <w:szCs w:val="28"/>
          <w:rtl/>
        </w:rPr>
        <w:t>الدراسات السابقة</w:t>
      </w:r>
    </w:p>
    <w:p w:rsidR="00553A2E" w:rsidRPr="008265E4" w:rsidRDefault="00553A2E" w:rsidP="00314FBE">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rPr>
      </w:pPr>
      <w:r w:rsidRPr="008265E4">
        <w:rPr>
          <w:rFonts w:ascii="Simplified Arabic" w:hAnsi="Simplified Arabic" w:cs="Simplified Arabic"/>
          <w:b/>
          <w:bCs/>
          <w:sz w:val="28"/>
          <w:szCs w:val="28"/>
          <w:rtl/>
        </w:rPr>
        <w:t>هدفت دراسة غنام</w:t>
      </w:r>
      <w:r w:rsidRPr="008265E4">
        <w:rPr>
          <w:rFonts w:ascii="Simplified Arabic" w:hAnsi="Simplified Arabic" w:cs="Simplified Arabic"/>
          <w:sz w:val="28"/>
          <w:szCs w:val="28"/>
          <w:rtl/>
        </w:rPr>
        <w:t xml:space="preserve"> ( 2016 ) التعرف إلى أثر برنامج تدريبي مقترح لبعض القدرات الحركية الخاصة على مستوى الأداء المهاري لناشئي كرة القدم الخماسي في أكاديمية بلاتر في رام الله</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وتكونت عينة الدراسة من (</w:t>
      </w:r>
      <w:r w:rsidRPr="008265E4">
        <w:rPr>
          <w:rFonts w:ascii="Simplified Arabic" w:hAnsi="Simplified Arabic" w:cs="Simplified Arabic"/>
          <w:sz w:val="28"/>
          <w:szCs w:val="28"/>
        </w:rPr>
        <w:t>30</w:t>
      </w:r>
      <w:r w:rsidRPr="008265E4">
        <w:rPr>
          <w:rFonts w:ascii="Simplified Arabic" w:hAnsi="Simplified Arabic" w:cs="Simplified Arabic"/>
          <w:sz w:val="28"/>
          <w:szCs w:val="28"/>
          <w:rtl/>
        </w:rPr>
        <w:t>) ناشئاً لفئة تحت سن (</w:t>
      </w:r>
      <w:r w:rsidRPr="008265E4">
        <w:rPr>
          <w:rFonts w:ascii="Simplified Arabic" w:hAnsi="Simplified Arabic" w:cs="Simplified Arabic"/>
          <w:sz w:val="28"/>
          <w:szCs w:val="28"/>
        </w:rPr>
        <w:t>12</w:t>
      </w:r>
      <w:r w:rsidRPr="008265E4">
        <w:rPr>
          <w:rFonts w:ascii="Simplified Arabic" w:hAnsi="Simplified Arabic" w:cs="Simplified Arabic"/>
          <w:sz w:val="28"/>
          <w:szCs w:val="28"/>
          <w:rtl/>
        </w:rPr>
        <w:t>) سنة</w:t>
      </w:r>
      <w:r w:rsidR="00EA1F45" w:rsidRPr="008265E4">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وتم تقسيمهم إلى مجموعتين مجموعة تجريبية وعددهم (</w:t>
      </w:r>
      <w:r w:rsidRPr="008265E4">
        <w:rPr>
          <w:rFonts w:ascii="Simplified Arabic" w:hAnsi="Simplified Arabic" w:cs="Simplified Arabic"/>
          <w:sz w:val="28"/>
          <w:szCs w:val="28"/>
        </w:rPr>
        <w:t>15</w:t>
      </w:r>
      <w:r w:rsidRPr="008265E4">
        <w:rPr>
          <w:rFonts w:ascii="Simplified Arabic" w:hAnsi="Simplified Arabic" w:cs="Simplified Arabic"/>
          <w:sz w:val="28"/>
          <w:szCs w:val="28"/>
          <w:rtl/>
        </w:rPr>
        <w:t>) ناشئ</w:t>
      </w:r>
      <w:r w:rsidR="00EA1F45" w:rsidRPr="008265E4">
        <w:rPr>
          <w:rFonts w:ascii="Simplified Arabic" w:hAnsi="Simplified Arabic" w:cs="Simplified Arabic"/>
          <w:sz w:val="28"/>
          <w:szCs w:val="28"/>
          <w:rtl/>
        </w:rPr>
        <w:t xml:space="preserve">، </w:t>
      </w:r>
      <w:r w:rsidRPr="008265E4">
        <w:rPr>
          <w:rFonts w:ascii="Simplified Arabic" w:hAnsi="Simplified Arabic" w:cs="Simplified Arabic"/>
          <w:sz w:val="28"/>
          <w:szCs w:val="28"/>
          <w:rtl/>
        </w:rPr>
        <w:t>واخرى ضابطة وعددهم (</w:t>
      </w:r>
      <w:r w:rsidRPr="008265E4">
        <w:rPr>
          <w:rFonts w:ascii="Simplified Arabic" w:hAnsi="Simplified Arabic" w:cs="Simplified Arabic"/>
          <w:sz w:val="28"/>
          <w:szCs w:val="28"/>
        </w:rPr>
        <w:t>15</w:t>
      </w:r>
      <w:r w:rsidRPr="008265E4">
        <w:rPr>
          <w:rFonts w:ascii="Simplified Arabic" w:hAnsi="Simplified Arabic" w:cs="Simplified Arabic"/>
          <w:sz w:val="28"/>
          <w:szCs w:val="28"/>
          <w:rtl/>
        </w:rPr>
        <w:t>) ناشئ</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وخضعت المجموعة التجريبية للبرنامج التدريبي المقترح الذي وضعه الباحث</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وأظهرت نتائج الدراسة إلى أن البرنامج التدريبي المقترح له أثر إيجابي ذات دلاله إحصائية على تنمية وتطوير المتغيرات المهارية</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هذا التحسن كان عند كلاً من أفراد المجموعتين التجريبية والضابطة بين القياسين القبلي والبعدي وكانت النسبة المئوية للتغير عند أفراد المجموعة التجريبية في مستوى الأداء المهاري في مهارة الإحساس بالكرة (  </w:t>
      </w:r>
      <w:r w:rsidRPr="008265E4">
        <w:rPr>
          <w:rFonts w:ascii="Simplified Arabic" w:hAnsi="Simplified Arabic" w:cs="Simplified Arabic"/>
          <w:sz w:val="28"/>
          <w:szCs w:val="28"/>
        </w:rPr>
        <w:t>63.60</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دقة التمرير من حيث الأهداف (</w:t>
      </w:r>
      <w:r w:rsidRPr="008265E4">
        <w:rPr>
          <w:rFonts w:ascii="Simplified Arabic" w:hAnsi="Simplified Arabic" w:cs="Simplified Arabic"/>
          <w:sz w:val="28"/>
          <w:szCs w:val="28"/>
        </w:rPr>
        <w:t xml:space="preserve">110.8 </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الجري بالكرة في خط متعرج ( </w:t>
      </w:r>
      <w:r w:rsidRPr="008265E4">
        <w:rPr>
          <w:rFonts w:ascii="Simplified Arabic" w:hAnsi="Simplified Arabic" w:cs="Simplified Arabic"/>
          <w:sz w:val="28"/>
          <w:szCs w:val="28"/>
        </w:rPr>
        <w:t>14.62</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التصويب على المرمى ( </w:t>
      </w:r>
      <w:r w:rsidRPr="008265E4">
        <w:rPr>
          <w:rFonts w:ascii="Simplified Arabic" w:hAnsi="Simplified Arabic" w:cs="Simplified Arabic"/>
          <w:sz w:val="28"/>
          <w:szCs w:val="28"/>
        </w:rPr>
        <w:t>171.6</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كما كان هذا التحسن عند أفراد المجموعة الضابطة بين القياسين القبلي والبعدي وكانت النسبة المئوية للتغير عند أفراد المجموعة الضابطة في مستوى الأداء المهاري في مهارة الإحساس بالكرة  (</w:t>
      </w:r>
      <w:r w:rsidRPr="008265E4">
        <w:rPr>
          <w:rFonts w:ascii="Simplified Arabic" w:hAnsi="Simplified Arabic" w:cs="Simplified Arabic"/>
          <w:sz w:val="28"/>
          <w:szCs w:val="28"/>
        </w:rPr>
        <w:t>5.88</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دقة التمرير من حيث الأهداف (</w:t>
      </w:r>
      <w:r w:rsidRPr="008265E4">
        <w:rPr>
          <w:rFonts w:ascii="Simplified Arabic" w:hAnsi="Simplified Arabic" w:cs="Simplified Arabic"/>
          <w:sz w:val="28"/>
          <w:szCs w:val="28"/>
        </w:rPr>
        <w:t xml:space="preserve">23.89 </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الجري بالكرة في خط متعرج (</w:t>
      </w:r>
      <w:r w:rsidRPr="008265E4">
        <w:rPr>
          <w:rFonts w:ascii="Simplified Arabic" w:hAnsi="Simplified Arabic" w:cs="Simplified Arabic"/>
          <w:sz w:val="28"/>
          <w:szCs w:val="28"/>
        </w:rPr>
        <w:t>1.62</w:t>
      </w:r>
      <w:r w:rsidRPr="008265E4">
        <w:rPr>
          <w:rFonts w:ascii="Simplified Arabic" w:hAnsi="Simplified Arabic" w:cs="Simplified Arabic"/>
          <w:sz w:val="28"/>
          <w:szCs w:val="28"/>
          <w:rtl/>
        </w:rPr>
        <w:t>% )</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التصويب على المرمى ( </w:t>
      </w:r>
      <w:r w:rsidRPr="008265E4">
        <w:rPr>
          <w:rFonts w:ascii="Simplified Arabic" w:hAnsi="Simplified Arabic" w:cs="Simplified Arabic"/>
          <w:sz w:val="28"/>
          <w:szCs w:val="28"/>
        </w:rPr>
        <w:t>29.20</w:t>
      </w:r>
      <w:r w:rsidRPr="008265E4">
        <w:rPr>
          <w:rFonts w:ascii="Simplified Arabic" w:hAnsi="Simplified Arabic" w:cs="Simplified Arabic"/>
          <w:sz w:val="28"/>
          <w:szCs w:val="28"/>
          <w:rtl/>
        </w:rPr>
        <w:t xml:space="preserve">% </w:t>
      </w:r>
      <w:r w:rsidR="00314FBE">
        <w:rPr>
          <w:rFonts w:ascii="Simplified Arabic" w:hAnsi="Simplified Arabic" w:cs="Simplified Arabic" w:hint="cs"/>
          <w:sz w:val="28"/>
          <w:szCs w:val="28"/>
          <w:rtl/>
        </w:rPr>
        <w:t xml:space="preserve">). </w:t>
      </w:r>
      <w:r w:rsidRPr="008265E4">
        <w:rPr>
          <w:rFonts w:ascii="Simplified Arabic" w:hAnsi="Simplified Arabic" w:cs="Simplified Arabic"/>
          <w:sz w:val="28"/>
          <w:szCs w:val="28"/>
          <w:rtl/>
        </w:rPr>
        <w:t xml:space="preserve"> </w:t>
      </w:r>
    </w:p>
    <w:p w:rsidR="00085EA7" w:rsidRPr="008265E4" w:rsidRDefault="00085EA7" w:rsidP="00FB6C6C">
      <w:pPr>
        <w:pStyle w:val="ListParagraph"/>
        <w:numPr>
          <w:ilvl w:val="0"/>
          <w:numId w:val="5"/>
        </w:numPr>
        <w:tabs>
          <w:tab w:val="left" w:pos="423"/>
        </w:tabs>
        <w:autoSpaceDE w:val="0"/>
        <w:autoSpaceDN w:val="0"/>
        <w:bidi/>
        <w:adjustRightInd w:val="0"/>
        <w:spacing w:before="120" w:after="240" w:line="560" w:lineRule="atLeast"/>
        <w:ind w:left="-2" w:firstLine="0"/>
        <w:jc w:val="both"/>
        <w:rPr>
          <w:rFonts w:ascii="Simplified Arabic" w:hAnsi="Simplified Arabic" w:cs="Simplified Arabic"/>
          <w:sz w:val="28"/>
          <w:szCs w:val="28"/>
        </w:rPr>
      </w:pPr>
      <w:r w:rsidRPr="008265E4">
        <w:rPr>
          <w:rFonts w:ascii="Simplified Arabic" w:hAnsi="Simplified Arabic" w:cs="Simplified Arabic"/>
          <w:b/>
          <w:bCs/>
          <w:sz w:val="28"/>
          <w:szCs w:val="28"/>
          <w:rtl/>
        </w:rPr>
        <w:t xml:space="preserve">دراسة خلف وآخرون (2016) </w:t>
      </w:r>
      <w:r w:rsidRPr="008265E4">
        <w:rPr>
          <w:rFonts w:ascii="Simplified Arabic" w:hAnsi="Simplified Arabic" w:cs="Simplified Arabic"/>
          <w:sz w:val="28"/>
          <w:szCs w:val="28"/>
          <w:rtl/>
        </w:rPr>
        <w:t xml:space="preserve">والتي هدفت الى معرفة تأثير تمرينات اللعب بالمساحات المصغرة في تحسين بعض القدرات البدنية والحركية مثل (الجري 30م، والجري المتعرج بين الحواجز) وأداء بعض المهارات الأساسية مثل (تمرير الكرة، التصويب) بكرة القدم، واستخدم الباحثين المنهج التجريبي لملائمته طبيعة البحث، وتكونت عينة البحث من (30) لاعباً، مقسممين الى مجموعتين (15) لاعباً يمثلون المجموعة التجريبية و(15) لاعباً يمثلون </w:t>
      </w:r>
      <w:r w:rsidR="00361C38" w:rsidRPr="008265E4">
        <w:rPr>
          <w:rFonts w:ascii="Simplified Arabic" w:hAnsi="Simplified Arabic" w:cs="Simplified Arabic"/>
          <w:sz w:val="28"/>
          <w:szCs w:val="28"/>
          <w:rtl/>
        </w:rPr>
        <w:t xml:space="preserve">المجموعة الضابطة، </w:t>
      </w:r>
      <w:r w:rsidR="00361C38" w:rsidRPr="008265E4">
        <w:rPr>
          <w:rFonts w:ascii="Simplified Arabic" w:hAnsi="Simplified Arabic" w:cs="Simplified Arabic"/>
          <w:sz w:val="28"/>
          <w:szCs w:val="28"/>
          <w:rtl/>
        </w:rPr>
        <w:lastRenderedPageBreak/>
        <w:t>أستخدم الباحثين بأن تمرينات اللعب بالمساحات المصغرة تملك تاثيراً ايجابياً في تحسين بعض القدرات البدنية والحركية وأداء بعض المهارات الأساسية لدى لاعبي منتخب جامعة ديالي بكرة القدم للصالات .</w:t>
      </w:r>
    </w:p>
    <w:p w:rsidR="0048308E" w:rsidRPr="008265E4" w:rsidRDefault="00034071"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bidi="ar-JO"/>
        </w:rPr>
      </w:pPr>
      <w:r w:rsidRPr="008265E4">
        <w:rPr>
          <w:rFonts w:ascii="Simplified Arabic" w:hAnsi="Simplified Arabic" w:cs="Simplified Arabic"/>
          <w:sz w:val="28"/>
          <w:szCs w:val="28"/>
          <w:rtl/>
          <w:lang w:bidi="ar-JO"/>
        </w:rPr>
        <w:t xml:space="preserve">قام ابراهيم (2015) بدراسة هدفت التعرف الى اثر استخدام القدرات التوافقية على بعض المتغيرات البدنية والمهارية لدى ناشئي كرة القدم في فلسطين،ولتحقيق ذلك أجريت الدراسة </w:t>
      </w:r>
      <w:r w:rsidR="00530557" w:rsidRPr="008265E4">
        <w:rPr>
          <w:rFonts w:ascii="Simplified Arabic" w:hAnsi="Simplified Arabic" w:cs="Simplified Arabic"/>
          <w:sz w:val="28"/>
          <w:szCs w:val="28"/>
          <w:rtl/>
        </w:rPr>
        <w:t>على عينة قوامها (24) لاعب كرة قدم من ناشئي مؤسسة خطوات في محافظة طولكرم، وقبل وبعد تطبيق البرنامج التدريبي تم أجراء أختبارات المتغيرات المهارية وتشمل (التمرير والاحساس بالكرة والجري بالكرة والتصويب وضرب الكرة بالراس لأبعد مسافة) وبعد اجراء المعالجات الاحصائية اللازمة توصلت الدراسة الى أن البرنامج التدريبي المقترح أثر على جميع المتغيرات قيد الدراسة وبدلالة إحصائية بين القياسين القبلي والبعدي لصالح القياس البعدي،  وكانت النسب المئوية للتغير على النحو الآتي (التمرير 12578%، الاحساس بالكرة 36.82%، الجري بالكرة 6.5%، التصويب 95.4%، ضرب الكرة بالرأس لأبعد مسافة 37.17%) .</w:t>
      </w:r>
    </w:p>
    <w:p w:rsidR="00997140" w:rsidRPr="008265E4" w:rsidRDefault="00997140"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rPr>
      </w:pPr>
      <w:r w:rsidRPr="008265E4">
        <w:rPr>
          <w:rFonts w:ascii="Simplified Arabic" w:hAnsi="Simplified Arabic" w:cs="Simplified Arabic"/>
          <w:sz w:val="28"/>
          <w:szCs w:val="28"/>
          <w:rtl/>
        </w:rPr>
        <w:t>هدفت دراسة شربجي (2013) للتعرف الى أثر برنامج تدريبي مقترح تبعاً لشكل اللعب على بعض المتغيرات البدنية والمهارية والفسيولوجية لدى ناشئي كرة القدم، ولتحقيق ذلك أجريت على عينة قوامها (30) ناشئاً ممن تتراوح أعمارهم بين (14-16) سنة، وقبل وبعد تطبيق البرنامج التدريبي تم إجراء أختبارات المتغيرات المهارية وتشمل(السيطرة على الكرة والتمرير والتصويب والمرواغة ورمية التماس وضرب الكرة بالرأس)، وبعد إجراء المعالجات الإحصائية اللازمة توصلت الدراسة الى أن البرنامج التدريبي تبعاً لشكل اللعب أثر على جميع المتغيرات قيد الدراسة وبدلالة احصائية بين القياسين القبلي والبعدي ولصالح القياس البعدي، تنطيط الكرة(20.62%) والتمرير الأرضي القصير (48.45%) والجري بالكرة (11.94%) والتصويب (52.95%) ورمية التماس (11.90%) وضرب الكرة بالرأس 122.22%) .</w:t>
      </w:r>
    </w:p>
    <w:p w:rsidR="00361C38" w:rsidRPr="008265E4" w:rsidRDefault="00361C38"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rPr>
      </w:pPr>
      <w:r w:rsidRPr="008265E4">
        <w:rPr>
          <w:rFonts w:ascii="Simplified Arabic" w:hAnsi="Simplified Arabic" w:cs="Simplified Arabic"/>
          <w:b/>
          <w:bCs/>
          <w:sz w:val="28"/>
          <w:szCs w:val="28"/>
          <w:rtl/>
        </w:rPr>
        <w:t>دراسة أنطونيو وآخرون (</w:t>
      </w:r>
      <w:r w:rsidRPr="008265E4">
        <w:rPr>
          <w:rFonts w:ascii="Simplified Arabic" w:hAnsi="Simplified Arabic" w:cs="Simplified Arabic"/>
          <w:b/>
          <w:bCs/>
          <w:sz w:val="28"/>
          <w:szCs w:val="28"/>
        </w:rPr>
        <w:t>Antonio</w:t>
      </w:r>
      <w:r w:rsidR="00837659">
        <w:rPr>
          <w:rFonts w:ascii="Simplified Arabic" w:hAnsi="Simplified Arabic" w:cs="Simplified Arabic"/>
          <w:b/>
          <w:bCs/>
          <w:sz w:val="28"/>
          <w:szCs w:val="28"/>
          <w:rtl/>
        </w:rPr>
        <w:t>،</w:t>
      </w:r>
      <w:r w:rsidRPr="008265E4">
        <w:rPr>
          <w:rFonts w:ascii="Simplified Arabic" w:hAnsi="Simplified Arabic" w:cs="Simplified Arabic"/>
          <w:b/>
          <w:bCs/>
          <w:sz w:val="28"/>
          <w:szCs w:val="28"/>
        </w:rPr>
        <w:t xml:space="preserve"> et al</w:t>
      </w:r>
      <w:r w:rsidR="00837659">
        <w:rPr>
          <w:rFonts w:ascii="Simplified Arabic" w:hAnsi="Simplified Arabic" w:cs="Simplified Arabic"/>
          <w:b/>
          <w:bCs/>
          <w:sz w:val="28"/>
          <w:szCs w:val="28"/>
          <w:rtl/>
        </w:rPr>
        <w:t>،</w:t>
      </w:r>
      <w:r w:rsidRPr="008265E4">
        <w:rPr>
          <w:rFonts w:ascii="Simplified Arabic" w:hAnsi="Simplified Arabic" w:cs="Simplified Arabic"/>
          <w:b/>
          <w:bCs/>
          <w:sz w:val="28"/>
          <w:szCs w:val="28"/>
        </w:rPr>
        <w:t xml:space="preserve"> 2012</w:t>
      </w:r>
      <w:r w:rsidRPr="008265E4">
        <w:rPr>
          <w:rFonts w:ascii="Simplified Arabic" w:hAnsi="Simplified Arabic" w:cs="Simplified Arabic"/>
          <w:b/>
          <w:bCs/>
          <w:sz w:val="28"/>
          <w:szCs w:val="28"/>
          <w:rtl/>
        </w:rPr>
        <w:t xml:space="preserve">) </w:t>
      </w:r>
      <w:r w:rsidRPr="008265E4">
        <w:rPr>
          <w:rFonts w:ascii="Simplified Arabic" w:hAnsi="Simplified Arabic" w:cs="Simplified Arabic"/>
          <w:sz w:val="28"/>
          <w:szCs w:val="28"/>
          <w:rtl/>
        </w:rPr>
        <w:t>والتي هدفت الى تحديد الأداء البدني والمهاري خلال مباريات كرة القدم لدى الشباب في البرتغال</w:t>
      </w:r>
      <w:r w:rsidRPr="008265E4">
        <w:rPr>
          <w:rFonts w:ascii="Simplified Arabic" w:hAnsi="Simplified Arabic" w:cs="Simplified Arabic"/>
          <w:b/>
          <w:bCs/>
          <w:sz w:val="28"/>
          <w:szCs w:val="28"/>
          <w:rtl/>
        </w:rPr>
        <w:t xml:space="preserve">، </w:t>
      </w:r>
      <w:r w:rsidRPr="008265E4">
        <w:rPr>
          <w:rFonts w:ascii="Simplified Arabic" w:hAnsi="Simplified Arabic" w:cs="Simplified Arabic"/>
          <w:sz w:val="28"/>
          <w:szCs w:val="28"/>
          <w:rtl/>
        </w:rPr>
        <w:t xml:space="preserve">واستخدم الباحث المنهج الوصفي </w:t>
      </w:r>
      <w:r w:rsidRPr="008265E4">
        <w:rPr>
          <w:rFonts w:ascii="Simplified Arabic" w:hAnsi="Simplified Arabic" w:cs="Simplified Arabic"/>
          <w:sz w:val="28"/>
          <w:szCs w:val="28"/>
          <w:rtl/>
        </w:rPr>
        <w:lastRenderedPageBreak/>
        <w:t xml:space="preserve">لملائمته طبيعة الدراسة، ولتحقيق ذلك أجريت الدراسة على عينة قوامها (39) لاعباً متوسط العمر لديهم (15-16) سنة، وتوصلت الدراسة أن متوسط الحد الأقصى </w:t>
      </w:r>
      <w:r w:rsidR="00FE07D4" w:rsidRPr="008265E4">
        <w:rPr>
          <w:rFonts w:ascii="Simplified Arabic" w:hAnsi="Simplified Arabic" w:cs="Simplified Arabic"/>
          <w:sz w:val="28"/>
          <w:szCs w:val="28"/>
          <w:rtl/>
        </w:rPr>
        <w:t>لإستهلاك الأكسجين، إضافة الى وجود فروق ذات دلالة احصائية تبعاً لمركز اللعب ولصالح لاعبي خط الوسط، يليهم لاعبو الهجوم وأخيراً لاعبو الدفاع .</w:t>
      </w:r>
    </w:p>
    <w:p w:rsidR="00553A2E" w:rsidRPr="008265E4" w:rsidRDefault="00232DF4"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دراسة ميخيل وآخرون (</w:t>
      </w:r>
      <w:r w:rsidRPr="008265E4">
        <w:rPr>
          <w:rFonts w:ascii="Simplified Arabic" w:hAnsi="Simplified Arabic" w:cs="Simplified Arabic"/>
          <w:b/>
          <w:bCs/>
          <w:sz w:val="28"/>
          <w:szCs w:val="28"/>
        </w:rPr>
        <w:t>Meckel</w:t>
      </w:r>
      <w:r w:rsidR="00837659">
        <w:rPr>
          <w:rFonts w:ascii="Simplified Arabic" w:hAnsi="Simplified Arabic" w:cs="Simplified Arabic"/>
          <w:b/>
          <w:bCs/>
          <w:sz w:val="28"/>
          <w:szCs w:val="28"/>
          <w:rtl/>
        </w:rPr>
        <w:t>،</w:t>
      </w:r>
      <w:r w:rsidRPr="008265E4">
        <w:rPr>
          <w:rFonts w:ascii="Simplified Arabic" w:hAnsi="Simplified Arabic" w:cs="Simplified Arabic"/>
          <w:b/>
          <w:bCs/>
          <w:sz w:val="28"/>
          <w:szCs w:val="28"/>
        </w:rPr>
        <w:t xml:space="preserve"> et al</w:t>
      </w:r>
      <w:r w:rsidR="00837659">
        <w:rPr>
          <w:rFonts w:ascii="Simplified Arabic" w:hAnsi="Simplified Arabic" w:cs="Simplified Arabic"/>
          <w:b/>
          <w:bCs/>
          <w:sz w:val="28"/>
          <w:szCs w:val="28"/>
          <w:rtl/>
        </w:rPr>
        <w:t>،</w:t>
      </w:r>
      <w:r w:rsidRPr="008265E4">
        <w:rPr>
          <w:rFonts w:ascii="Simplified Arabic" w:hAnsi="Simplified Arabic" w:cs="Simplified Arabic"/>
          <w:b/>
          <w:bCs/>
          <w:sz w:val="28"/>
          <w:szCs w:val="28"/>
        </w:rPr>
        <w:t xml:space="preserve"> 2012</w:t>
      </w:r>
      <w:r w:rsidRPr="008265E4">
        <w:rPr>
          <w:rFonts w:ascii="Simplified Arabic" w:hAnsi="Simplified Arabic" w:cs="Simplified Arabic"/>
          <w:b/>
          <w:bCs/>
          <w:sz w:val="28"/>
          <w:szCs w:val="28"/>
          <w:rtl/>
        </w:rPr>
        <w:t>)</w:t>
      </w:r>
      <w:r w:rsidRPr="008265E4">
        <w:rPr>
          <w:rFonts w:ascii="Simplified Arabic" w:hAnsi="Simplified Arabic" w:cs="Simplified Arabic"/>
          <w:sz w:val="28"/>
          <w:szCs w:val="28"/>
          <w:rtl/>
        </w:rPr>
        <w:t xml:space="preserve"> والتي هدفت إلى تحديد أثر العدو لمسافات قصيرة مقابل تحسين المهارات الأساسية بكرة القدم وتحسين بعض الخصائص البدنية والمهارية لدى ناشئي كرة القدم ممن تتراوح اعمارهم بين (</w:t>
      </w:r>
      <w:r w:rsidRPr="008265E4">
        <w:rPr>
          <w:rFonts w:ascii="Simplified Arabic" w:hAnsi="Simplified Arabic" w:cs="Simplified Arabic"/>
          <w:sz w:val="28"/>
          <w:szCs w:val="28"/>
        </w:rPr>
        <w:t>14-12</w:t>
      </w:r>
      <w:r w:rsidRPr="008265E4">
        <w:rPr>
          <w:rFonts w:ascii="Simplified Arabic" w:hAnsi="Simplified Arabic" w:cs="Simplified Arabic"/>
          <w:sz w:val="28"/>
          <w:szCs w:val="28"/>
          <w:rtl/>
        </w:rPr>
        <w:t>) سنة</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وتم إجراء القياسات القبلية والبعدية لمدة ثمانية أسابيع من التدريب</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حيث كان البرنامج الأول عبارة عن العدو (</w:t>
      </w:r>
      <w:r w:rsidRPr="008265E4">
        <w:rPr>
          <w:rFonts w:ascii="Simplified Arabic" w:hAnsi="Simplified Arabic" w:cs="Simplified Arabic"/>
          <w:sz w:val="28"/>
          <w:szCs w:val="28"/>
        </w:rPr>
        <w:t>6-4</w:t>
      </w:r>
      <w:r w:rsidRPr="008265E4">
        <w:rPr>
          <w:rFonts w:ascii="Simplified Arabic" w:hAnsi="Simplified Arabic" w:cs="Simplified Arabic"/>
          <w:sz w:val="28"/>
          <w:szCs w:val="28"/>
          <w:rtl/>
        </w:rPr>
        <w:t xml:space="preserve">) مجموعات وكل مجموعة عبارة عن عدو </w:t>
      </w:r>
      <w:r w:rsidRPr="008265E4">
        <w:rPr>
          <w:rFonts w:ascii="Simplified Arabic" w:hAnsi="Simplified Arabic" w:cs="Simplified Arabic"/>
          <w:sz w:val="28"/>
          <w:szCs w:val="28"/>
        </w:rPr>
        <w:t>5)</w:t>
      </w:r>
      <w:r w:rsidRPr="008265E4">
        <w:rPr>
          <w:rFonts w:ascii="Simplified Arabic" w:hAnsi="Simplified Arabic" w:cs="Simplified Arabic"/>
          <w:sz w:val="28"/>
          <w:szCs w:val="28"/>
          <w:rtl/>
        </w:rPr>
        <w:t>) م أربع مرات</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أما المجموعة الثانية كانت (</w:t>
      </w:r>
      <w:r w:rsidRPr="008265E4">
        <w:rPr>
          <w:rFonts w:ascii="Simplified Arabic" w:hAnsi="Simplified Arabic" w:cs="Simplified Arabic"/>
          <w:sz w:val="28"/>
          <w:szCs w:val="28"/>
        </w:rPr>
        <w:t>6-4</w:t>
      </w:r>
      <w:r w:rsidRPr="008265E4">
        <w:rPr>
          <w:rFonts w:ascii="Simplified Arabic" w:hAnsi="Simplified Arabic" w:cs="Simplified Arabic"/>
          <w:sz w:val="28"/>
          <w:szCs w:val="28"/>
          <w:rtl/>
        </w:rPr>
        <w:t>) مجموعات العدو (</w:t>
      </w:r>
      <w:r w:rsidRPr="008265E4">
        <w:rPr>
          <w:rFonts w:ascii="Simplified Arabic" w:hAnsi="Simplified Arabic" w:cs="Simplified Arabic"/>
          <w:sz w:val="28"/>
          <w:szCs w:val="28"/>
        </w:rPr>
        <w:t>200</w:t>
      </w:r>
      <w:r w:rsidRPr="008265E4">
        <w:rPr>
          <w:rFonts w:ascii="Simplified Arabic" w:hAnsi="Simplified Arabic" w:cs="Simplified Arabic"/>
          <w:sz w:val="28"/>
          <w:szCs w:val="28"/>
          <w:rtl/>
        </w:rPr>
        <w:t>) م بشدة (</w:t>
      </w:r>
      <w:r w:rsidRPr="008265E4">
        <w:rPr>
          <w:rFonts w:ascii="Simplified Arabic" w:hAnsi="Simplified Arabic" w:cs="Simplified Arabic"/>
          <w:sz w:val="28"/>
          <w:szCs w:val="28"/>
        </w:rPr>
        <w:t>85</w:t>
      </w:r>
      <w:r w:rsidRPr="008265E4">
        <w:rPr>
          <w:rFonts w:ascii="Simplified Arabic" w:hAnsi="Simplified Arabic" w:cs="Simplified Arabic"/>
          <w:sz w:val="28"/>
          <w:szCs w:val="28"/>
          <w:rtl/>
        </w:rPr>
        <w:t>%</w:t>
      </w:r>
      <w:r w:rsidRPr="008265E4">
        <w:rPr>
          <w:rFonts w:ascii="Simplified Arabic" w:hAnsi="Simplified Arabic" w:cs="Simplified Arabic"/>
          <w:sz w:val="28"/>
          <w:szCs w:val="28"/>
        </w:rPr>
        <w:t>(</w:t>
      </w:r>
      <w:r w:rsidRPr="008265E4">
        <w:rPr>
          <w:rFonts w:ascii="Simplified Arabic" w:hAnsi="Simplified Arabic" w:cs="Simplified Arabic"/>
          <w:sz w:val="28"/>
          <w:szCs w:val="28"/>
          <w:rtl/>
        </w:rPr>
        <w:t xml:space="preserve"> من أقصى سرعة. وأظهرت نتائج الدراسة أن كل من البرنامجين عمل على تحسين القدرة الأوكسجينية ممثلة في عدو (</w:t>
      </w:r>
      <w:r w:rsidRPr="008265E4">
        <w:rPr>
          <w:rFonts w:ascii="Simplified Arabic" w:hAnsi="Simplified Arabic" w:cs="Simplified Arabic"/>
          <w:sz w:val="28"/>
          <w:szCs w:val="28"/>
        </w:rPr>
        <w:t>30</w:t>
      </w:r>
      <w:r w:rsidRPr="008265E4">
        <w:rPr>
          <w:rFonts w:ascii="Simplified Arabic" w:hAnsi="Simplified Arabic" w:cs="Simplified Arabic"/>
          <w:sz w:val="28"/>
          <w:szCs w:val="28"/>
          <w:rtl/>
        </w:rPr>
        <w:t>) م</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والحد الأقصى لإستهلاك الأوكسجين</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وزمن عدو (</w:t>
      </w:r>
      <w:r w:rsidRPr="008265E4">
        <w:rPr>
          <w:rFonts w:ascii="Simplified Arabic" w:hAnsi="Simplified Arabic" w:cs="Simplified Arabic"/>
          <w:sz w:val="28"/>
          <w:szCs w:val="28"/>
        </w:rPr>
        <w:t>250</w:t>
      </w:r>
      <w:r w:rsidRPr="008265E4">
        <w:rPr>
          <w:rFonts w:ascii="Simplified Arabic" w:hAnsi="Simplified Arabic" w:cs="Simplified Arabic"/>
          <w:sz w:val="28"/>
          <w:szCs w:val="28"/>
          <w:rtl/>
        </w:rPr>
        <w:t>) م</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والرشاقة</w:t>
      </w:r>
      <w:r w:rsidR="00567471">
        <w:rPr>
          <w:rFonts w:ascii="Simplified Arabic" w:hAnsi="Simplified Arabic" w:cs="Simplified Arabic" w:hint="cs"/>
          <w:sz w:val="28"/>
          <w:szCs w:val="28"/>
          <w:rtl/>
        </w:rPr>
        <w:t>،</w:t>
      </w:r>
      <w:r w:rsidRPr="008265E4">
        <w:rPr>
          <w:rFonts w:ascii="Simplified Arabic" w:hAnsi="Simplified Arabic" w:cs="Simplified Arabic"/>
          <w:sz w:val="28"/>
          <w:szCs w:val="28"/>
          <w:rtl/>
        </w:rPr>
        <w:t xml:space="preserve"> في تحسين المهارات الأساسية بكرة القدم ولم تكن الفروق دالة إحصائياً في القياس البعدي بين البرنامجين.</w:t>
      </w:r>
    </w:p>
    <w:p w:rsidR="00232DF4" w:rsidRPr="008265E4" w:rsidRDefault="00232DF4"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b/>
          <w:bCs/>
          <w:sz w:val="28"/>
          <w:szCs w:val="28"/>
          <w:rtl/>
        </w:rPr>
      </w:pPr>
      <w:r w:rsidRPr="008265E4">
        <w:rPr>
          <w:rFonts w:ascii="Simplified Arabic" w:hAnsi="Simplified Arabic" w:cs="Simplified Arabic"/>
          <w:b/>
          <w:bCs/>
          <w:sz w:val="28"/>
          <w:szCs w:val="28"/>
          <w:rtl/>
        </w:rPr>
        <w:t>دراسة جوفانوفك وآخرون (</w:t>
      </w:r>
      <w:r w:rsidRPr="00837659">
        <w:rPr>
          <w:rFonts w:asciiTheme="majorBidi" w:hAnsiTheme="majorBidi" w:cstheme="majorBidi"/>
          <w:b/>
          <w:bCs/>
          <w:sz w:val="28"/>
          <w:szCs w:val="28"/>
        </w:rPr>
        <w:t>Jovanovic</w:t>
      </w:r>
      <w:r w:rsidR="00837659" w:rsidRPr="00837659">
        <w:rPr>
          <w:rFonts w:asciiTheme="majorBidi" w:hAnsiTheme="majorBidi" w:cstheme="majorBidi"/>
          <w:b/>
          <w:bCs/>
          <w:sz w:val="28"/>
          <w:szCs w:val="28"/>
          <w:rtl/>
        </w:rPr>
        <w:t>،</w:t>
      </w:r>
      <w:r w:rsidRPr="00837659">
        <w:rPr>
          <w:rFonts w:asciiTheme="majorBidi" w:hAnsiTheme="majorBidi" w:cstheme="majorBidi"/>
          <w:b/>
          <w:bCs/>
          <w:sz w:val="28"/>
          <w:szCs w:val="28"/>
        </w:rPr>
        <w:t xml:space="preserve"> et al</w:t>
      </w:r>
      <w:r w:rsidR="00837659" w:rsidRPr="00837659">
        <w:rPr>
          <w:rFonts w:asciiTheme="majorBidi" w:hAnsiTheme="majorBidi" w:cstheme="majorBidi"/>
          <w:b/>
          <w:bCs/>
          <w:sz w:val="28"/>
          <w:szCs w:val="28"/>
          <w:rtl/>
        </w:rPr>
        <w:t>،</w:t>
      </w:r>
      <w:r w:rsidRPr="008265E4">
        <w:rPr>
          <w:rFonts w:ascii="Simplified Arabic" w:hAnsi="Simplified Arabic" w:cs="Simplified Arabic"/>
          <w:b/>
          <w:bCs/>
          <w:sz w:val="28"/>
          <w:szCs w:val="28"/>
        </w:rPr>
        <w:t>2011</w:t>
      </w:r>
      <w:r w:rsidRPr="008265E4">
        <w:rPr>
          <w:rFonts w:ascii="Simplified Arabic" w:hAnsi="Simplified Arabic" w:cs="Simplified Arabic"/>
          <w:b/>
          <w:bCs/>
          <w:sz w:val="28"/>
          <w:szCs w:val="28"/>
          <w:rtl/>
        </w:rPr>
        <w:t xml:space="preserve">) </w:t>
      </w:r>
      <w:r w:rsidRPr="008265E4">
        <w:rPr>
          <w:rFonts w:ascii="Simplified Arabic" w:hAnsi="Simplified Arabic" w:cs="Simplified Arabic"/>
          <w:sz w:val="28"/>
          <w:szCs w:val="28"/>
          <w:rtl/>
        </w:rPr>
        <w:t>والتيهدفت  إلى تحديد أثر برنامج تدريبي للسرعة والرشاقة والتسارع على قدرة الأداء المهاري لدى لاعبي النخبة لكرة القدم</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وقد إستخدم الباحث المنهج التجريبي لملائمته لطبيعة الدراسة ولتحقيق ذلك أجريت الدراسة على عينة قوامها (</w:t>
      </w:r>
      <w:r w:rsidRPr="008265E4">
        <w:rPr>
          <w:rFonts w:ascii="Simplified Arabic" w:hAnsi="Simplified Arabic" w:cs="Simplified Arabic"/>
          <w:sz w:val="28"/>
          <w:szCs w:val="28"/>
        </w:rPr>
        <w:t>100</w:t>
      </w:r>
      <w:r w:rsidRPr="008265E4">
        <w:rPr>
          <w:rFonts w:ascii="Simplified Arabic" w:hAnsi="Simplified Arabic" w:cs="Simplified Arabic"/>
          <w:sz w:val="28"/>
          <w:szCs w:val="28"/>
          <w:rtl/>
        </w:rPr>
        <w:t>) لاعب قسمت بالتساوي إلى مجموعتين التجريبية والضابطة</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وتم قياس قدرة الاداء القبلي والبعدي للبرنامج التدريبي من خلال: قياس السرعة من خلال العدو (</w:t>
      </w:r>
      <w:r w:rsidRPr="008265E4">
        <w:rPr>
          <w:rFonts w:ascii="Simplified Arabic" w:hAnsi="Simplified Arabic" w:cs="Simplified Arabic"/>
          <w:sz w:val="28"/>
          <w:szCs w:val="28"/>
        </w:rPr>
        <w:t>5</w:t>
      </w:r>
      <w:r w:rsidRPr="008265E4">
        <w:rPr>
          <w:rFonts w:ascii="Simplified Arabic" w:hAnsi="Simplified Arabic" w:cs="Simplified Arabic"/>
          <w:sz w:val="28"/>
          <w:szCs w:val="28"/>
          <w:rtl/>
        </w:rPr>
        <w:t>) أمتار</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والتسارع من خلال (</w:t>
      </w:r>
      <w:r w:rsidRPr="008265E4">
        <w:rPr>
          <w:rFonts w:ascii="Simplified Arabic" w:hAnsi="Simplified Arabic" w:cs="Simplified Arabic"/>
          <w:sz w:val="28"/>
          <w:szCs w:val="28"/>
        </w:rPr>
        <w:t>10</w:t>
      </w:r>
      <w:r w:rsidRPr="008265E4">
        <w:rPr>
          <w:rFonts w:ascii="Simplified Arabic" w:hAnsi="Simplified Arabic" w:cs="Simplified Arabic"/>
          <w:sz w:val="28"/>
          <w:szCs w:val="28"/>
          <w:rtl/>
        </w:rPr>
        <w:t>) عدو. وأقصى سرعة من خلال عدو (</w:t>
      </w:r>
      <w:r w:rsidRPr="008265E4">
        <w:rPr>
          <w:rFonts w:ascii="Simplified Arabic" w:hAnsi="Simplified Arabic" w:cs="Simplified Arabic"/>
          <w:sz w:val="28"/>
          <w:szCs w:val="28"/>
        </w:rPr>
        <w:t>30</w:t>
      </w:r>
      <w:r w:rsidRPr="008265E4">
        <w:rPr>
          <w:rFonts w:ascii="Simplified Arabic" w:hAnsi="Simplified Arabic" w:cs="Simplified Arabic"/>
          <w:sz w:val="28"/>
          <w:szCs w:val="28"/>
          <w:rtl/>
        </w:rPr>
        <w:t>) متر</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والقدرة للرجلين من خلال إختبار بوسكو للوثب العامودي</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وبعد تطبيق البرنامج التدريبي لمدة (</w:t>
      </w:r>
      <w:r w:rsidRPr="008265E4">
        <w:rPr>
          <w:rFonts w:ascii="Simplified Arabic" w:hAnsi="Simplified Arabic" w:cs="Simplified Arabic"/>
          <w:sz w:val="28"/>
          <w:szCs w:val="28"/>
        </w:rPr>
        <w:t>8</w:t>
      </w:r>
      <w:r w:rsidRPr="008265E4">
        <w:rPr>
          <w:rFonts w:ascii="Simplified Arabic" w:hAnsi="Simplified Arabic" w:cs="Simplified Arabic"/>
          <w:sz w:val="28"/>
          <w:szCs w:val="28"/>
          <w:rtl/>
        </w:rPr>
        <w:t>) أسابيع أظهرت نتائج الدراسة أن البرنامج التدريبي أثر ايجابياً على السرعة والتسارع وأقصى سرعة</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والقدرة على الوثب العامودي لتحسين مستوى الأداء المهاري لدى الناشئين</w:t>
      </w:r>
      <w:r w:rsidR="00837659">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ووجود فروق بين المجموعتين في القياسات قيد الدراسة ولصالح المجموعة التجريبية.</w:t>
      </w:r>
    </w:p>
    <w:p w:rsidR="006020B0" w:rsidRDefault="006020B0" w:rsidP="006020B0">
      <w:pPr>
        <w:bidi/>
        <w:rPr>
          <w:rtl/>
        </w:rPr>
      </w:pPr>
    </w:p>
    <w:p w:rsidR="00B3260D" w:rsidRPr="00891E6B" w:rsidRDefault="00B3260D" w:rsidP="00891E6B">
      <w:pPr>
        <w:bidi/>
        <w:spacing w:line="560" w:lineRule="atLeast"/>
        <w:rPr>
          <w:rFonts w:ascii="Simplified Arabic" w:hAnsi="Simplified Arabic" w:cs="Simplified Arabic"/>
          <w:b/>
          <w:bCs/>
          <w:sz w:val="28"/>
          <w:szCs w:val="28"/>
          <w:rtl/>
        </w:rPr>
      </w:pPr>
      <w:r w:rsidRPr="00891E6B">
        <w:rPr>
          <w:rFonts w:ascii="Simplified Arabic" w:hAnsi="Simplified Arabic" w:cs="Simplified Arabic"/>
          <w:b/>
          <w:bCs/>
          <w:sz w:val="28"/>
          <w:szCs w:val="28"/>
          <w:rtl/>
        </w:rPr>
        <w:lastRenderedPageBreak/>
        <w:t>الطريقة والإجراءات</w:t>
      </w:r>
    </w:p>
    <w:p w:rsidR="00B3260D" w:rsidRPr="00EB6BA0" w:rsidRDefault="00B3260D" w:rsidP="00EB6BA0">
      <w:pPr>
        <w:bidi/>
        <w:spacing w:before="120" w:after="240" w:line="560" w:lineRule="atLeast"/>
        <w:jc w:val="both"/>
        <w:outlineLvl w:val="0"/>
        <w:rPr>
          <w:rFonts w:ascii="Simplified Arabic" w:hAnsi="Simplified Arabic" w:cs="Simplified Arabic"/>
          <w:b/>
          <w:bCs/>
          <w:sz w:val="28"/>
          <w:szCs w:val="28"/>
          <w:lang w:bidi="ar-JO"/>
        </w:rPr>
      </w:pPr>
      <w:r w:rsidRPr="00EB6BA0">
        <w:rPr>
          <w:rFonts w:ascii="Simplified Arabic" w:hAnsi="Simplified Arabic" w:cs="Simplified Arabic"/>
          <w:b/>
          <w:bCs/>
          <w:sz w:val="28"/>
          <w:szCs w:val="28"/>
          <w:rtl/>
        </w:rPr>
        <w:t xml:space="preserve"> منهج الدراسة</w:t>
      </w:r>
    </w:p>
    <w:p w:rsidR="00B3260D" w:rsidRPr="00EB6BA0" w:rsidRDefault="00B3260D" w:rsidP="00EB6BA0">
      <w:pPr>
        <w:bidi/>
        <w:spacing w:before="120" w:after="240" w:line="560" w:lineRule="atLeast"/>
        <w:ind w:firstLine="139"/>
        <w:jc w:val="both"/>
        <w:rPr>
          <w:rFonts w:ascii="Simplified Arabic" w:hAnsi="Simplified Arabic" w:cs="Simplified Arabic"/>
          <w:sz w:val="28"/>
          <w:szCs w:val="28"/>
          <w:rtl/>
          <w:lang w:bidi="ar-JO"/>
        </w:rPr>
      </w:pPr>
      <w:r w:rsidRPr="00EB6BA0">
        <w:rPr>
          <w:rFonts w:ascii="Simplified Arabic" w:hAnsi="Simplified Arabic" w:cs="Simplified Arabic"/>
          <w:sz w:val="28"/>
          <w:szCs w:val="28"/>
          <w:rtl/>
          <w:lang w:bidi="ar-JO"/>
        </w:rPr>
        <w:t xml:space="preserve">تم استخدم المنهج التجريبي  لملائمته لفرضيات الدراسة. </w:t>
      </w:r>
    </w:p>
    <w:p w:rsidR="00B3260D" w:rsidRPr="00EB6BA0" w:rsidRDefault="00B3260D" w:rsidP="00EB6BA0">
      <w:pPr>
        <w:bidi/>
        <w:spacing w:before="120" w:after="240" w:line="560" w:lineRule="atLeast"/>
        <w:jc w:val="both"/>
        <w:outlineLvl w:val="0"/>
        <w:rPr>
          <w:rFonts w:ascii="Simplified Arabic" w:hAnsi="Simplified Arabic" w:cs="Simplified Arabic"/>
          <w:b/>
          <w:bCs/>
          <w:sz w:val="28"/>
          <w:szCs w:val="28"/>
          <w:lang w:bidi="ar-JO"/>
        </w:rPr>
      </w:pPr>
      <w:r w:rsidRPr="00EB6BA0">
        <w:rPr>
          <w:rFonts w:ascii="Simplified Arabic" w:hAnsi="Simplified Arabic" w:cs="Simplified Arabic"/>
          <w:b/>
          <w:bCs/>
          <w:sz w:val="28"/>
          <w:szCs w:val="28"/>
          <w:rtl/>
        </w:rPr>
        <w:t>مجتمع الدراسة</w:t>
      </w:r>
    </w:p>
    <w:p w:rsidR="00B3260D" w:rsidRPr="00EB6BA0" w:rsidRDefault="00B3260D" w:rsidP="00EB6BA0">
      <w:pPr>
        <w:bidi/>
        <w:spacing w:before="120" w:after="240" w:line="560" w:lineRule="atLeast"/>
        <w:ind w:left="-2"/>
        <w:jc w:val="both"/>
        <w:rPr>
          <w:rFonts w:ascii="Simplified Arabic" w:hAnsi="Simplified Arabic" w:cs="Simplified Arabic"/>
          <w:sz w:val="28"/>
          <w:szCs w:val="28"/>
          <w:rtl/>
        </w:rPr>
      </w:pPr>
      <w:r w:rsidRPr="00EB6BA0">
        <w:rPr>
          <w:rFonts w:ascii="Simplified Arabic" w:hAnsi="Simplified Arabic" w:cs="Simplified Arabic"/>
          <w:sz w:val="28"/>
          <w:szCs w:val="28"/>
          <w:rtl/>
          <w:lang w:bidi="ar-JO"/>
        </w:rPr>
        <w:t xml:space="preserve"> مجتمع الدراسة من طلاب المرحلة الأساسية العليا في مدارس محافظة القدس والبالغ عددهم( </w:t>
      </w:r>
      <w:r w:rsidR="000C35FB" w:rsidRPr="00EB6BA0">
        <w:rPr>
          <w:rFonts w:ascii="Simplified Arabic" w:hAnsi="Simplified Arabic" w:cs="Simplified Arabic"/>
          <w:sz w:val="28"/>
          <w:szCs w:val="28"/>
          <w:rtl/>
          <w:lang w:bidi="ar-JO"/>
        </w:rPr>
        <w:t>350</w:t>
      </w:r>
      <w:r w:rsidRPr="00EB6BA0">
        <w:rPr>
          <w:rFonts w:ascii="Simplified Arabic" w:hAnsi="Simplified Arabic" w:cs="Simplified Arabic"/>
          <w:sz w:val="28"/>
          <w:szCs w:val="28"/>
          <w:rtl/>
          <w:lang w:bidi="ar-JO"/>
        </w:rPr>
        <w:t>) للعام الدراسي 201</w:t>
      </w:r>
      <w:r w:rsidR="000C35FB" w:rsidRPr="00EB6BA0">
        <w:rPr>
          <w:rFonts w:ascii="Simplified Arabic" w:hAnsi="Simplified Arabic" w:cs="Simplified Arabic"/>
          <w:sz w:val="28"/>
          <w:szCs w:val="28"/>
          <w:rtl/>
          <w:lang w:bidi="ar-JO"/>
        </w:rPr>
        <w:t>6</w:t>
      </w:r>
      <w:r w:rsidRPr="00EB6BA0">
        <w:rPr>
          <w:rFonts w:ascii="Simplified Arabic" w:hAnsi="Simplified Arabic" w:cs="Simplified Arabic"/>
          <w:sz w:val="28"/>
          <w:szCs w:val="28"/>
          <w:rtl/>
          <w:lang w:bidi="ar-JO"/>
        </w:rPr>
        <w:t>\201</w:t>
      </w:r>
      <w:r w:rsidR="000C35FB" w:rsidRPr="00EB6BA0">
        <w:rPr>
          <w:rFonts w:ascii="Simplified Arabic" w:hAnsi="Simplified Arabic" w:cs="Simplified Arabic"/>
          <w:sz w:val="28"/>
          <w:szCs w:val="28"/>
          <w:rtl/>
          <w:lang w:bidi="ar-JO"/>
        </w:rPr>
        <w:t>7</w:t>
      </w:r>
      <w:r w:rsidRPr="00EB6BA0">
        <w:rPr>
          <w:rFonts w:ascii="Simplified Arabic" w:hAnsi="Simplified Arabic" w:cs="Simplified Arabic"/>
          <w:sz w:val="28"/>
          <w:szCs w:val="28"/>
          <w:rtl/>
          <w:lang w:bidi="ar-JO"/>
        </w:rPr>
        <w:t xml:space="preserve"> .</w:t>
      </w:r>
    </w:p>
    <w:p w:rsidR="00B3260D" w:rsidRPr="00EB6BA0" w:rsidRDefault="00B3260D" w:rsidP="00EB6BA0">
      <w:pPr>
        <w:bidi/>
        <w:spacing w:before="120" w:after="240" w:line="560" w:lineRule="atLeast"/>
        <w:jc w:val="both"/>
        <w:outlineLvl w:val="0"/>
        <w:rPr>
          <w:rFonts w:ascii="Simplified Arabic" w:hAnsi="Simplified Arabic" w:cs="Simplified Arabic"/>
          <w:b/>
          <w:bCs/>
          <w:sz w:val="28"/>
          <w:szCs w:val="28"/>
          <w:rtl/>
        </w:rPr>
      </w:pPr>
      <w:r w:rsidRPr="00EB6BA0">
        <w:rPr>
          <w:rFonts w:ascii="Simplified Arabic" w:hAnsi="Simplified Arabic" w:cs="Simplified Arabic"/>
          <w:b/>
          <w:bCs/>
          <w:sz w:val="28"/>
          <w:szCs w:val="28"/>
          <w:rtl/>
        </w:rPr>
        <w:t>عينة الدراسة</w:t>
      </w:r>
    </w:p>
    <w:p w:rsidR="00B3260D" w:rsidRPr="00EB6BA0" w:rsidRDefault="00B3260D" w:rsidP="00EB6BA0">
      <w:pPr>
        <w:bidi/>
        <w:spacing w:before="120" w:after="240" w:line="560" w:lineRule="atLeast"/>
        <w:ind w:hanging="2"/>
        <w:jc w:val="both"/>
        <w:outlineLvl w:val="0"/>
        <w:rPr>
          <w:rFonts w:ascii="Simplified Arabic" w:hAnsi="Simplified Arabic" w:cs="Simplified Arabic"/>
          <w:sz w:val="28"/>
          <w:szCs w:val="28"/>
          <w:rtl/>
        </w:rPr>
      </w:pPr>
      <w:r w:rsidRPr="00EB6BA0">
        <w:rPr>
          <w:rFonts w:ascii="Simplified Arabic" w:hAnsi="Simplified Arabic" w:cs="Simplified Arabic"/>
          <w:sz w:val="28"/>
          <w:szCs w:val="28"/>
          <w:rtl/>
        </w:rPr>
        <w:t xml:space="preserve"> تم أختيار العينة بالطريقة العمدية من طلاب المرحلة الأساسية في مدارس محافظة القدس والبالغ عددهم (40)، حيث سيتم تقسيم العينة الى مجموعتين بالتساوي مجموعة تجريبية ومجموعة ضابطة.</w:t>
      </w:r>
    </w:p>
    <w:p w:rsidR="00B3260D" w:rsidRPr="00EB6BA0" w:rsidRDefault="00B3260D" w:rsidP="00EB6BA0">
      <w:pPr>
        <w:bidi/>
        <w:spacing w:before="120" w:after="240" w:line="560" w:lineRule="atLeast"/>
        <w:jc w:val="both"/>
        <w:outlineLvl w:val="0"/>
        <w:rPr>
          <w:rFonts w:ascii="Simplified Arabic" w:hAnsi="Simplified Arabic" w:cs="Simplified Arabic"/>
          <w:b/>
          <w:bCs/>
          <w:sz w:val="28"/>
          <w:szCs w:val="28"/>
          <w:rtl/>
        </w:rPr>
      </w:pPr>
      <w:r w:rsidRPr="00EB6BA0">
        <w:rPr>
          <w:rFonts w:ascii="Simplified Arabic" w:hAnsi="Simplified Arabic" w:cs="Simplified Arabic"/>
          <w:b/>
          <w:bCs/>
          <w:sz w:val="28"/>
          <w:szCs w:val="28"/>
          <w:rtl/>
        </w:rPr>
        <w:t>أداة الدراسة</w:t>
      </w:r>
    </w:p>
    <w:p w:rsidR="00B3260D" w:rsidRPr="00EB6BA0" w:rsidRDefault="00B3260D" w:rsidP="00EB6BA0">
      <w:pPr>
        <w:bidi/>
        <w:spacing w:before="120" w:after="240" w:line="560" w:lineRule="atLeast"/>
        <w:jc w:val="both"/>
        <w:outlineLvl w:val="0"/>
        <w:rPr>
          <w:rFonts w:ascii="Simplified Arabic" w:hAnsi="Simplified Arabic" w:cs="Simplified Arabic"/>
          <w:sz w:val="28"/>
          <w:szCs w:val="28"/>
          <w:rtl/>
        </w:rPr>
      </w:pPr>
      <w:r w:rsidRPr="00EB6BA0">
        <w:rPr>
          <w:rFonts w:ascii="Simplified Arabic" w:hAnsi="Simplified Arabic" w:cs="Simplified Arabic"/>
          <w:sz w:val="28"/>
          <w:szCs w:val="28"/>
          <w:rtl/>
        </w:rPr>
        <w:t>تم تصميم برنامج تعليمي مقترح وقياس مدى تأثيره على تنمية بعض المهارات الأساسية بكرة القدم لدى طلاب المرحلة الأساسية في مدارس محافظة القدس.</w:t>
      </w:r>
    </w:p>
    <w:p w:rsidR="00EA1F45" w:rsidRPr="00EB6BA0" w:rsidRDefault="00B3260D" w:rsidP="00725851">
      <w:pPr>
        <w:bidi/>
        <w:spacing w:before="120" w:after="240" w:line="560" w:lineRule="atLeast"/>
        <w:ind w:hanging="2"/>
        <w:jc w:val="both"/>
        <w:rPr>
          <w:rFonts w:ascii="Simplified Arabic" w:hAnsi="Simplified Arabic" w:cs="Simplified Arabic"/>
          <w:sz w:val="28"/>
          <w:szCs w:val="28"/>
        </w:rPr>
      </w:pPr>
      <w:r w:rsidRPr="00EB6BA0">
        <w:rPr>
          <w:rFonts w:ascii="Simplified Arabic" w:hAnsi="Simplified Arabic" w:cs="Simplified Arabic"/>
          <w:sz w:val="28"/>
          <w:szCs w:val="28"/>
          <w:rtl/>
        </w:rPr>
        <w:t>ولتوزيع عينة الدراسة على مجموعتين متكافئتين قبل البدء في تطبيق البرنامج، قام الباحث باستخدام اختبار (ت) للعينات المستقلة لدلالة الفروق بين أفراد المجموعتين التجريبية والضابطة على القياس القبلي لمهارات السيطرة على الكرة كما هو مبين في الجدول رقم (1).</w:t>
      </w:r>
    </w:p>
    <w:p w:rsidR="00B3260D" w:rsidRPr="00EB6BA0" w:rsidRDefault="00B3260D" w:rsidP="00EB6BA0">
      <w:pPr>
        <w:bidi/>
        <w:spacing w:before="120" w:line="560" w:lineRule="atLeast"/>
        <w:jc w:val="both"/>
        <w:rPr>
          <w:rFonts w:ascii="Simplified Arabic" w:hAnsi="Simplified Arabic" w:cs="Simplified Arabic"/>
          <w:b/>
          <w:bCs/>
          <w:sz w:val="28"/>
          <w:szCs w:val="28"/>
          <w:rtl/>
        </w:rPr>
      </w:pPr>
      <w:r w:rsidRPr="00EB6BA0">
        <w:rPr>
          <w:rFonts w:ascii="Simplified Arabic" w:hAnsi="Simplified Arabic" w:cs="Simplified Arabic"/>
          <w:b/>
          <w:bCs/>
          <w:sz w:val="28"/>
          <w:szCs w:val="28"/>
          <w:rtl/>
        </w:rPr>
        <w:t>الجدول رقم (1): التكافؤ بين أفراد المجموعتين التجريبية والضابطة على القياس القبلي</w:t>
      </w:r>
    </w:p>
    <w:p w:rsidR="00B3260D" w:rsidRPr="00EB6BA0" w:rsidRDefault="00B3260D" w:rsidP="00EB6BA0">
      <w:pPr>
        <w:bidi/>
        <w:spacing w:before="120" w:line="560" w:lineRule="atLeast"/>
        <w:jc w:val="both"/>
        <w:rPr>
          <w:rFonts w:ascii="Simplified Arabic" w:hAnsi="Simplified Arabic" w:cs="Simplified Arabic"/>
          <w:b/>
          <w:bCs/>
          <w:sz w:val="28"/>
          <w:szCs w:val="28"/>
        </w:rPr>
      </w:pPr>
      <w:r w:rsidRPr="00EB6BA0">
        <w:rPr>
          <w:rFonts w:ascii="Simplified Arabic" w:hAnsi="Simplified Arabic" w:cs="Simplified Arabic"/>
          <w:b/>
          <w:bCs/>
          <w:sz w:val="28"/>
          <w:szCs w:val="28"/>
          <w:rtl/>
        </w:rPr>
        <w:t xml:space="preserve"> لمهارات السيطرة على الكرة (ن= 32).</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123"/>
        <w:gridCol w:w="873"/>
        <w:gridCol w:w="944"/>
        <w:gridCol w:w="913"/>
        <w:gridCol w:w="979"/>
        <w:gridCol w:w="996"/>
        <w:gridCol w:w="1288"/>
      </w:tblGrid>
      <w:tr w:rsidR="00B3260D" w:rsidRPr="00EB6BA0" w:rsidTr="00EB6BA0">
        <w:trPr>
          <w:trHeight w:val="495"/>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مستوى</w:t>
            </w:r>
          </w:p>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xml:space="preserve"> الدلالة*</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xml:space="preserve">(ت) </w:t>
            </w:r>
          </w:p>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المحسوبة</w:t>
            </w:r>
          </w:p>
        </w:tc>
        <w:tc>
          <w:tcPr>
            <w:tcW w:w="1817" w:type="dxa"/>
            <w:gridSpan w:val="2"/>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المجموعة الضابطة</w:t>
            </w:r>
          </w:p>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ن=16 )</w:t>
            </w:r>
          </w:p>
        </w:tc>
        <w:tc>
          <w:tcPr>
            <w:tcW w:w="1892" w:type="dxa"/>
            <w:gridSpan w:val="2"/>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المجموعة التجريبية</w:t>
            </w:r>
          </w:p>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xml:space="preserve">( ن= 16 )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وحدة القياس</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مهارت السيطرة على الكرة</w:t>
            </w:r>
          </w:p>
        </w:tc>
      </w:tr>
      <w:tr w:rsidR="00EB6BA0" w:rsidRPr="00EB6BA0" w:rsidTr="00EB6BA0">
        <w:trPr>
          <w:trHeight w:val="365"/>
          <w:jc w:val="center"/>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sz w:val="28"/>
                <w:szCs w:val="28"/>
              </w:rPr>
            </w:pPr>
          </w:p>
        </w:tc>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الإنحراف</w:t>
            </w:r>
          </w:p>
        </w:tc>
        <w:tc>
          <w:tcPr>
            <w:tcW w:w="944"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المتوسط</w:t>
            </w:r>
          </w:p>
        </w:tc>
        <w:tc>
          <w:tcPr>
            <w:tcW w:w="913"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rPr>
                <w:rFonts w:ascii="Simplified Arabic" w:hAnsi="Simplified Arabic" w:cs="Simplified Arabic"/>
                <w:b/>
                <w:bCs/>
              </w:rPr>
            </w:pPr>
            <w:r w:rsidRPr="00EB6BA0">
              <w:rPr>
                <w:rFonts w:ascii="Simplified Arabic" w:hAnsi="Simplified Arabic" w:cs="Simplified Arabic"/>
                <w:b/>
                <w:bCs/>
                <w:rtl/>
              </w:rPr>
              <w:t xml:space="preserve">الإنحراف </w:t>
            </w:r>
          </w:p>
        </w:tc>
        <w:tc>
          <w:tcPr>
            <w:tcW w:w="979"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المتوسط</w:t>
            </w: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sz w:val="28"/>
                <w:szCs w:val="28"/>
              </w:rPr>
            </w:pPr>
          </w:p>
        </w:tc>
        <w:tc>
          <w:tcPr>
            <w:tcW w:w="12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sz w:val="28"/>
                <w:szCs w:val="28"/>
              </w:rPr>
            </w:pP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lastRenderedPageBreak/>
              <w:t>0.929</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- 0.090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6.30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12.43</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9.18</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12.18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مرة</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التنطيط بالكرة</w:t>
            </w: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0.839</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0.206</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3.10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8.75</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3.74</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9</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محاولة ناجحة</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التصويب على المرمى</w:t>
            </w: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0.330</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0.991</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0.87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1.68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1.23</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2.06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محاولة ناجحة</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التمرير بباطن القدم</w:t>
            </w:r>
            <w:r w:rsidR="00EA1F45" w:rsidRPr="00EB6BA0">
              <w:rPr>
                <w:rFonts w:ascii="Simplified Arabic" w:hAnsi="Simplified Arabic" w:cs="Simplified Arabic"/>
                <w:rtl/>
              </w:rPr>
              <w:t xml:space="preserve"> الداخلي</w:t>
            </w: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0.282</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1.095</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1.34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23.58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1.23</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24.08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ثانية</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المراوغة</w:t>
            </w: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0.748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- 0.324</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0.77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8.28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0.75</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8.20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متر</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tabs>
                <w:tab w:val="left" w:pos="2726"/>
              </w:tabs>
              <w:jc w:val="center"/>
              <w:rPr>
                <w:rFonts w:ascii="Simplified Arabic" w:hAnsi="Simplified Arabic" w:cs="Simplified Arabic"/>
              </w:rPr>
            </w:pPr>
            <w:r w:rsidRPr="00EB6BA0">
              <w:rPr>
                <w:rFonts w:ascii="Simplified Arabic" w:hAnsi="Simplified Arabic" w:cs="Simplified Arabic"/>
                <w:rtl/>
              </w:rPr>
              <w:t>رمية التماس</w:t>
            </w:r>
          </w:p>
        </w:tc>
      </w:tr>
      <w:tr w:rsidR="00EB6BA0"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0.983</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- 0.021</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0.86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4.88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0.81</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Pr>
              <w:t>4.88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متر</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tabs>
                <w:tab w:val="left" w:pos="2726"/>
              </w:tabs>
              <w:jc w:val="center"/>
              <w:rPr>
                <w:rFonts w:ascii="Simplified Arabic" w:hAnsi="Simplified Arabic" w:cs="Simplified Arabic"/>
              </w:rPr>
            </w:pPr>
            <w:r w:rsidRPr="00EB6BA0">
              <w:rPr>
                <w:rFonts w:ascii="Simplified Arabic" w:hAnsi="Simplified Arabic" w:cs="Simplified Arabic"/>
                <w:rtl/>
              </w:rPr>
              <w:t>ضرب الكرة بالرأس</w:t>
            </w:r>
          </w:p>
        </w:tc>
      </w:tr>
    </w:tbl>
    <w:p w:rsidR="00B3260D" w:rsidRPr="00EB6BA0" w:rsidRDefault="00B3260D" w:rsidP="00EB6BA0">
      <w:pPr>
        <w:bidi/>
        <w:spacing w:before="120" w:after="240" w:line="560" w:lineRule="atLeast"/>
        <w:jc w:val="both"/>
        <w:rPr>
          <w:rFonts w:ascii="Simplified Arabic" w:hAnsi="Simplified Arabic" w:cs="Simplified Arabic"/>
          <w:sz w:val="28"/>
          <w:szCs w:val="28"/>
          <w:rtl/>
        </w:rPr>
      </w:pPr>
      <w:r w:rsidRPr="00EB6BA0">
        <w:rPr>
          <w:rFonts w:ascii="Simplified Arabic" w:hAnsi="Simplified Arabic" w:cs="Simplified Arabic"/>
          <w:sz w:val="28"/>
          <w:szCs w:val="28"/>
          <w:rtl/>
        </w:rPr>
        <w:t xml:space="preserve">* مستوى الدلالة ( </w:t>
      </w:r>
      <w:r w:rsidRPr="00EB6BA0">
        <w:rPr>
          <w:rFonts w:ascii="Simplified Arabic" w:hAnsi="Simplified Arabic" w:cs="Simplified Arabic"/>
          <w:sz w:val="28"/>
          <w:szCs w:val="28"/>
        </w:rPr>
        <w:t xml:space="preserve">0.05 </w:t>
      </w:r>
      <w:r w:rsidRPr="00EB6BA0">
        <w:rPr>
          <w:sz w:val="28"/>
          <w:szCs w:val="28"/>
        </w:rPr>
        <w:t>≥α</w:t>
      </w:r>
      <w:r w:rsidRPr="00EB6BA0">
        <w:rPr>
          <w:rFonts w:ascii="Simplified Arabic" w:hAnsi="Simplified Arabic" w:cs="Simplified Arabic"/>
          <w:sz w:val="28"/>
          <w:szCs w:val="28"/>
          <w:rtl/>
        </w:rPr>
        <w:t>)، درجات الحرية (30)، (ت) المجدولة (2.042).</w:t>
      </w:r>
    </w:p>
    <w:p w:rsidR="00B3260D" w:rsidRPr="00EB6BA0" w:rsidRDefault="00B3260D" w:rsidP="00EB6BA0">
      <w:pPr>
        <w:bidi/>
        <w:spacing w:before="120" w:after="240" w:line="560" w:lineRule="atLeast"/>
        <w:ind w:firstLine="708"/>
        <w:jc w:val="both"/>
        <w:rPr>
          <w:rFonts w:ascii="Simplified Arabic" w:hAnsi="Simplified Arabic" w:cs="Simplified Arabic"/>
          <w:sz w:val="28"/>
          <w:szCs w:val="28"/>
          <w:rtl/>
        </w:rPr>
      </w:pPr>
      <w:r w:rsidRPr="00EB6BA0">
        <w:rPr>
          <w:rFonts w:ascii="Simplified Arabic" w:hAnsi="Simplified Arabic" w:cs="Simplified Arabic"/>
          <w:sz w:val="28"/>
          <w:szCs w:val="28"/>
          <w:rtl/>
        </w:rPr>
        <w:t xml:space="preserve">تشير نتائج الجدول (1) إلى أن قيمة (ت) المجدولة أكبر من قيم (ت) المحسوبة عند درجات حرية (30)، ومما يدل ذلك على عدم وجود فروق دالة إحصائيا عن مستوى الدلالة ( </w:t>
      </w:r>
      <w:r w:rsidRPr="00EB6BA0">
        <w:rPr>
          <w:rFonts w:ascii="Simplified Arabic" w:hAnsi="Simplified Arabic" w:cs="Simplified Arabic"/>
          <w:sz w:val="28"/>
          <w:szCs w:val="28"/>
        </w:rPr>
        <w:t xml:space="preserve">0.05 </w:t>
      </w:r>
      <w:r w:rsidRPr="00EB6BA0">
        <w:rPr>
          <w:sz w:val="28"/>
          <w:szCs w:val="28"/>
        </w:rPr>
        <w:t>≥α</w:t>
      </w:r>
      <w:r w:rsidRPr="00EB6BA0">
        <w:rPr>
          <w:rFonts w:ascii="Simplified Arabic" w:hAnsi="Simplified Arabic" w:cs="Simplified Arabic"/>
          <w:sz w:val="28"/>
          <w:szCs w:val="28"/>
          <w:rtl/>
        </w:rPr>
        <w:t>) في القياس القبلي لمهارات السيطرة على الكرة بين أفراد المجموعتين التجريبية والضابطة، وبالتالي تحقيق التكافؤ بين أفراد المجموعتين قبل الشروع في تطبيق البرنامج.</w:t>
      </w:r>
    </w:p>
    <w:p w:rsidR="00B3260D" w:rsidRPr="00EB6BA0" w:rsidRDefault="00B3260D" w:rsidP="00EB6BA0">
      <w:pPr>
        <w:bidi/>
        <w:spacing w:before="120" w:after="240" w:line="560" w:lineRule="atLeast"/>
        <w:jc w:val="both"/>
        <w:rPr>
          <w:rFonts w:ascii="Simplified Arabic" w:hAnsi="Simplified Arabic" w:cs="Simplified Arabic"/>
          <w:b/>
          <w:bCs/>
          <w:sz w:val="28"/>
          <w:szCs w:val="28"/>
          <w:rtl/>
        </w:rPr>
      </w:pPr>
      <w:r w:rsidRPr="00EB6BA0">
        <w:rPr>
          <w:rFonts w:ascii="Simplified Arabic" w:hAnsi="Simplified Arabic" w:cs="Simplified Arabic"/>
          <w:b/>
          <w:bCs/>
          <w:sz w:val="28"/>
          <w:szCs w:val="28"/>
          <w:rtl/>
        </w:rPr>
        <w:t>الثبات لبعض المهارات الأساسية بكرة القدم</w:t>
      </w:r>
    </w:p>
    <w:p w:rsidR="00B3260D" w:rsidRPr="00EB6BA0" w:rsidRDefault="00B3260D" w:rsidP="00EB6BA0">
      <w:pPr>
        <w:bidi/>
        <w:spacing w:before="120" w:after="240" w:line="560" w:lineRule="atLeast"/>
        <w:ind w:firstLine="709"/>
        <w:jc w:val="both"/>
        <w:rPr>
          <w:rFonts w:ascii="Simplified Arabic" w:hAnsi="Simplified Arabic" w:cs="Simplified Arabic"/>
          <w:sz w:val="28"/>
          <w:szCs w:val="28"/>
          <w:rtl/>
        </w:rPr>
      </w:pPr>
      <w:r w:rsidRPr="00EB6BA0">
        <w:rPr>
          <w:rFonts w:ascii="Simplified Arabic" w:hAnsi="Simplified Arabic" w:cs="Simplified Arabic"/>
          <w:sz w:val="28"/>
          <w:szCs w:val="28"/>
          <w:rtl/>
        </w:rPr>
        <w:t>قام الباحث باجراء الاختبارات المهارية مرتين على عينة إستطلاعية مكونه من (8) لاعبين في كرة القدم والذين تم إستباعدهم من عينة الدراسة، وكانت الفترة الزمنية التي تفصل ما بين التطبيقين أسبوعا، وللتأكد من ثبات الإختبارات المهارية تم استخدام معامل الإرتباط بيرسون للعلاقة بين التطبيقين الأول والثاني كما هو مبين في الجدول رقم (2).</w:t>
      </w:r>
    </w:p>
    <w:p w:rsidR="00B3260D" w:rsidRPr="00EB6BA0" w:rsidRDefault="00B3260D" w:rsidP="00EB6BA0">
      <w:pPr>
        <w:bidi/>
        <w:spacing w:before="120" w:after="240" w:line="560" w:lineRule="atLeast"/>
        <w:jc w:val="both"/>
        <w:rPr>
          <w:rFonts w:ascii="Simplified Arabic" w:hAnsi="Simplified Arabic" w:cs="Simplified Arabic"/>
          <w:b/>
          <w:bCs/>
          <w:sz w:val="28"/>
          <w:szCs w:val="28"/>
          <w:rtl/>
        </w:rPr>
      </w:pPr>
      <w:r w:rsidRPr="00EB6BA0">
        <w:rPr>
          <w:rFonts w:ascii="Simplified Arabic" w:hAnsi="Simplified Arabic" w:cs="Simplified Arabic"/>
          <w:b/>
          <w:bCs/>
          <w:sz w:val="28"/>
          <w:szCs w:val="28"/>
          <w:rtl/>
        </w:rPr>
        <w:t>الجدول رقم (2): معاملات الثبات لمهارات السيطرة على الكرة.</w:t>
      </w:r>
    </w:p>
    <w:tbl>
      <w:tblPr>
        <w:tblW w:w="809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43"/>
        <w:gridCol w:w="873"/>
        <w:gridCol w:w="852"/>
        <w:gridCol w:w="912"/>
        <w:gridCol w:w="982"/>
        <w:gridCol w:w="893"/>
        <w:gridCol w:w="1748"/>
      </w:tblGrid>
      <w:tr w:rsidR="00B3260D" w:rsidRPr="00EB6BA0" w:rsidTr="00EB6BA0">
        <w:trPr>
          <w:trHeight w:val="495"/>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الدلالة*</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tl/>
              </w:rPr>
            </w:pPr>
            <w:r w:rsidRPr="00EB6BA0">
              <w:rPr>
                <w:rFonts w:ascii="Simplified Arabic" w:hAnsi="Simplified Arabic" w:cs="Simplified Arabic"/>
                <w:b/>
                <w:bCs/>
                <w:rtl/>
              </w:rPr>
              <w:t xml:space="preserve">قيمة </w:t>
            </w:r>
          </w:p>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xml:space="preserve">( ر ) </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التطبيق الثاني</w:t>
            </w:r>
          </w:p>
        </w:tc>
        <w:tc>
          <w:tcPr>
            <w:tcW w:w="1894" w:type="dxa"/>
            <w:gridSpan w:val="2"/>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 xml:space="preserve"> التطبيق الأول</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وحدة القياس</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مهارت السيطرة على الكرة</w:t>
            </w:r>
          </w:p>
        </w:tc>
      </w:tr>
      <w:tr w:rsidR="00B3260D" w:rsidRPr="00EB6BA0" w:rsidTr="00EB6BA0">
        <w:trPr>
          <w:trHeight w:val="365"/>
          <w:jc w:val="center"/>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rPr>
            </w:pPr>
          </w:p>
        </w:tc>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rPr>
            </w:pPr>
          </w:p>
        </w:tc>
        <w:tc>
          <w:tcPr>
            <w:tcW w:w="873"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الإنحراف</w:t>
            </w:r>
          </w:p>
        </w:tc>
        <w:tc>
          <w:tcPr>
            <w:tcW w:w="852"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المتوسط</w:t>
            </w:r>
          </w:p>
        </w:tc>
        <w:tc>
          <w:tcPr>
            <w:tcW w:w="912"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rPr>
                <w:rFonts w:ascii="Simplified Arabic" w:hAnsi="Simplified Arabic" w:cs="Simplified Arabic"/>
                <w:b/>
                <w:bCs/>
              </w:rPr>
            </w:pPr>
            <w:r w:rsidRPr="00EB6BA0">
              <w:rPr>
                <w:rFonts w:ascii="Simplified Arabic" w:hAnsi="Simplified Arabic" w:cs="Simplified Arabic"/>
                <w:b/>
                <w:bCs/>
                <w:rtl/>
              </w:rPr>
              <w:t xml:space="preserve">الإنحراف </w:t>
            </w:r>
          </w:p>
        </w:tc>
        <w:tc>
          <w:tcPr>
            <w:tcW w:w="982" w:type="dxa"/>
            <w:tcBorders>
              <w:top w:val="single" w:sz="4" w:space="0" w:color="auto"/>
              <w:left w:val="single" w:sz="4" w:space="0" w:color="auto"/>
              <w:bottom w:val="single" w:sz="4" w:space="0" w:color="auto"/>
              <w:right w:val="single" w:sz="4" w:space="0" w:color="auto"/>
            </w:tcBorders>
            <w:shd w:val="clear" w:color="auto" w:fill="E0E0E0"/>
          </w:tcPr>
          <w:p w:rsidR="00B3260D" w:rsidRPr="00EB6BA0" w:rsidRDefault="00B3260D" w:rsidP="00EB6BA0">
            <w:pPr>
              <w:bidi/>
              <w:jc w:val="center"/>
              <w:rPr>
                <w:rFonts w:ascii="Simplified Arabic" w:hAnsi="Simplified Arabic" w:cs="Simplified Arabic"/>
                <w:b/>
                <w:bCs/>
              </w:rPr>
            </w:pPr>
            <w:r w:rsidRPr="00EB6BA0">
              <w:rPr>
                <w:rFonts w:ascii="Simplified Arabic" w:hAnsi="Simplified Arabic" w:cs="Simplified Arabic"/>
                <w:b/>
                <w:bCs/>
                <w:rtl/>
              </w:rPr>
              <w:t>المتوسط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60D" w:rsidRPr="00EB6BA0" w:rsidRDefault="00B3260D" w:rsidP="00EB6BA0">
            <w:pPr>
              <w:rPr>
                <w:rFonts w:ascii="Simplified Arabic" w:hAnsi="Simplified Arabic" w:cs="Simplified Arabic"/>
                <w:b/>
                <w:bCs/>
              </w:rPr>
            </w:pPr>
          </w:p>
        </w:tc>
      </w:tr>
      <w:tr w:rsidR="00B3260D" w:rsidRPr="00EB6BA0" w:rsidTr="00EB6BA0">
        <w:trPr>
          <w:trHeight w:val="56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rPr>
                <w:rFonts w:ascii="Simplified Arabic" w:hAnsi="Simplified Arabic" w:cs="Simplified Arabic"/>
              </w:rPr>
            </w:pPr>
            <w:r w:rsidRPr="00EB6BA0">
              <w:rPr>
                <w:rFonts w:ascii="Simplified Arabic" w:hAnsi="Simplified Arabic" w:cs="Simplified Arabic"/>
                <w:rtl/>
              </w:rPr>
              <w:lastRenderedPageBreak/>
              <w:t>0.001*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0.92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9.36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17</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10.82</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13.87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مرة</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التنطيط بالكرة</w:t>
            </w:r>
          </w:p>
        </w:tc>
      </w:tr>
      <w:tr w:rsidR="00B3260D"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0.006*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0.86</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2.50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9.37</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2.61</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7.50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محاولة ناجحة</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التصويب على المرمى</w:t>
            </w:r>
          </w:p>
        </w:tc>
      </w:tr>
      <w:tr w:rsidR="00B3260D" w:rsidRPr="00EB6BA0" w:rsidTr="00EB6BA0">
        <w:trPr>
          <w:trHeight w:val="84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0.020*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0.79</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0.74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2.62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0.51</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1.37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محاولة ناجحة</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التمرير بباطن القدم</w:t>
            </w:r>
            <w:r w:rsidR="00AF776B" w:rsidRPr="00EB6BA0">
              <w:rPr>
                <w:rFonts w:ascii="Simplified Arabic" w:hAnsi="Simplified Arabic" w:cs="Simplified Arabic"/>
                <w:rtl/>
              </w:rPr>
              <w:t xml:space="preserve"> الداخلي </w:t>
            </w:r>
          </w:p>
        </w:tc>
      </w:tr>
      <w:tr w:rsidR="00B3260D" w:rsidRPr="00EB6BA0" w:rsidTr="00EB6BA0">
        <w:trPr>
          <w:trHeight w:val="489"/>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0.001*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0.92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1.08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23.08</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0.91</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23.57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ثانية</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المراوغة</w:t>
            </w:r>
          </w:p>
        </w:tc>
      </w:tr>
      <w:tr w:rsidR="00B3260D" w:rsidRPr="00EB6BA0" w:rsidTr="00EB6BA0">
        <w:trPr>
          <w:trHeight w:val="36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0.018*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0.80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1.31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9.21</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0.69</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8.70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متر</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tabs>
                <w:tab w:val="left" w:pos="2726"/>
              </w:tabs>
              <w:jc w:val="center"/>
              <w:rPr>
                <w:rFonts w:ascii="Simplified Arabic" w:hAnsi="Simplified Arabic" w:cs="Simplified Arabic"/>
              </w:rPr>
            </w:pPr>
            <w:r w:rsidRPr="00EB6BA0">
              <w:rPr>
                <w:rFonts w:ascii="Simplified Arabic" w:hAnsi="Simplified Arabic" w:cs="Simplified Arabic"/>
                <w:rtl/>
              </w:rPr>
              <w:t>رمية التماس</w:t>
            </w:r>
          </w:p>
        </w:tc>
      </w:tr>
      <w:tr w:rsidR="00B3260D" w:rsidRPr="00EB6BA0" w:rsidTr="00EB6BA0">
        <w:trPr>
          <w:trHeight w:val="413"/>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0.023*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0.78</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1.01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6.14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0.41</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bidi/>
              <w:jc w:val="center"/>
              <w:rPr>
                <w:rFonts w:ascii="Simplified Arabic" w:hAnsi="Simplified Arabic" w:cs="Simplified Arabic"/>
              </w:rPr>
            </w:pPr>
            <w:r w:rsidRPr="00EB6BA0">
              <w:rPr>
                <w:rFonts w:ascii="Simplified Arabic" w:hAnsi="Simplified Arabic" w:cs="Simplified Arabic"/>
                <w:rtl/>
              </w:rPr>
              <w:t>5.45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jc w:val="center"/>
              <w:rPr>
                <w:rFonts w:ascii="Simplified Arabic" w:hAnsi="Simplified Arabic" w:cs="Simplified Arabic"/>
              </w:rPr>
            </w:pPr>
            <w:r w:rsidRPr="00EB6BA0">
              <w:rPr>
                <w:rFonts w:ascii="Simplified Arabic" w:hAnsi="Simplified Arabic" w:cs="Simplified Arabic"/>
                <w:rtl/>
              </w:rPr>
              <w:t>متر</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3260D" w:rsidRPr="00EB6BA0" w:rsidRDefault="00B3260D" w:rsidP="00EB6BA0">
            <w:pPr>
              <w:tabs>
                <w:tab w:val="left" w:pos="2726"/>
              </w:tabs>
              <w:jc w:val="center"/>
              <w:rPr>
                <w:rFonts w:ascii="Simplified Arabic" w:hAnsi="Simplified Arabic" w:cs="Simplified Arabic"/>
              </w:rPr>
            </w:pPr>
            <w:r w:rsidRPr="00EB6BA0">
              <w:rPr>
                <w:rFonts w:ascii="Simplified Arabic" w:hAnsi="Simplified Arabic" w:cs="Simplified Arabic"/>
                <w:rtl/>
              </w:rPr>
              <w:t>ضرب الكرة بالرأس</w:t>
            </w:r>
          </w:p>
        </w:tc>
      </w:tr>
    </w:tbl>
    <w:p w:rsidR="00B3260D" w:rsidRPr="00EB6BA0" w:rsidRDefault="00B3260D" w:rsidP="00EB6BA0">
      <w:pPr>
        <w:bidi/>
        <w:spacing w:before="120" w:after="240" w:line="560" w:lineRule="atLeast"/>
        <w:rPr>
          <w:rFonts w:ascii="Simplified Arabic" w:hAnsi="Simplified Arabic" w:cs="Simplified Arabic"/>
          <w:sz w:val="28"/>
          <w:szCs w:val="28"/>
          <w:rtl/>
        </w:rPr>
      </w:pPr>
      <w:r w:rsidRPr="00EB6BA0">
        <w:rPr>
          <w:rFonts w:ascii="Simplified Arabic" w:hAnsi="Simplified Arabic" w:cs="Simplified Arabic"/>
          <w:sz w:val="28"/>
          <w:szCs w:val="28"/>
          <w:rtl/>
        </w:rPr>
        <w:t>* مستوى الدلالة  (</w:t>
      </w:r>
      <w:r w:rsidRPr="00EB6BA0">
        <w:rPr>
          <w:sz w:val="28"/>
          <w:szCs w:val="28"/>
        </w:rPr>
        <w:t>≥α</w:t>
      </w:r>
      <w:r w:rsidRPr="00EB6BA0">
        <w:rPr>
          <w:rFonts w:ascii="Simplified Arabic" w:hAnsi="Simplified Arabic" w:cs="Simplified Arabic"/>
          <w:sz w:val="28"/>
          <w:szCs w:val="28"/>
          <w:rtl/>
        </w:rPr>
        <w:t>0.05).</w:t>
      </w:r>
    </w:p>
    <w:p w:rsidR="00B3260D" w:rsidRPr="00EB6BA0" w:rsidRDefault="00B3260D" w:rsidP="00EB6BA0">
      <w:pPr>
        <w:bidi/>
        <w:spacing w:before="120" w:after="240" w:line="560" w:lineRule="atLeast"/>
        <w:ind w:firstLine="709"/>
        <w:jc w:val="both"/>
        <w:rPr>
          <w:rFonts w:ascii="Simplified Arabic" w:hAnsi="Simplified Arabic" w:cs="Simplified Arabic"/>
          <w:sz w:val="28"/>
          <w:szCs w:val="28"/>
          <w:rtl/>
        </w:rPr>
      </w:pPr>
      <w:r w:rsidRPr="00EB6BA0">
        <w:rPr>
          <w:rFonts w:ascii="Simplified Arabic" w:hAnsi="Simplified Arabic" w:cs="Simplified Arabic"/>
          <w:sz w:val="28"/>
          <w:szCs w:val="28"/>
          <w:rtl/>
        </w:rPr>
        <w:t xml:space="preserve">تشير نتائج الجدول (2) أن قيم معامل الارتباط  بيرسون لمهارات السيطرة على الكرة كانت ( التنطيط بالكرة (0.92)، التصويب على المرمى (0.86)، التمرير بباطن القدم (0.79)، المراوغة (0.92)، رمية التماس (0.80)، ضرب الكرة بالرأس (0.78)) وجميعها دالة إحصائيا عند </w:t>
      </w:r>
      <w:r w:rsidRPr="00EB6BA0">
        <w:rPr>
          <w:rFonts w:ascii="Simplified Arabic" w:hAnsi="Simplified Arabic" w:cs="Simplified Arabic"/>
          <w:sz w:val="28"/>
          <w:szCs w:val="28"/>
          <w:rtl/>
          <w:lang w:bidi="ar-JO"/>
        </w:rPr>
        <w:t>مستوى الدلالة(</w:t>
      </w:r>
      <w:r w:rsidRPr="00EB6BA0">
        <w:rPr>
          <w:sz w:val="28"/>
          <w:szCs w:val="28"/>
          <w:lang w:bidi="ar-JO"/>
        </w:rPr>
        <w:t>α</w:t>
      </w:r>
      <w:r w:rsidRPr="00EB6BA0">
        <w:rPr>
          <w:rFonts w:hint="cs"/>
          <w:sz w:val="28"/>
          <w:szCs w:val="28"/>
          <w:rtl/>
          <w:lang w:bidi="ar-JO"/>
        </w:rPr>
        <w:t>≤</w:t>
      </w:r>
      <w:r w:rsidRPr="00EB6BA0">
        <w:rPr>
          <w:rFonts w:ascii="Simplified Arabic" w:hAnsi="Simplified Arabic" w:cs="Simplified Arabic"/>
          <w:sz w:val="28"/>
          <w:szCs w:val="28"/>
          <w:rtl/>
          <w:lang w:bidi="ar-JO"/>
        </w:rPr>
        <w:t xml:space="preserve"> 0.05)</w:t>
      </w:r>
      <w:r w:rsidRPr="00EB6BA0">
        <w:rPr>
          <w:rFonts w:ascii="Simplified Arabic" w:hAnsi="Simplified Arabic" w:cs="Simplified Arabic"/>
          <w:sz w:val="28"/>
          <w:szCs w:val="28"/>
          <w:rtl/>
        </w:rPr>
        <w:t>، وتدل هذه القيم على الثبات لمهارات السيطرة على الكرة وأنها تفي لأهداف الدراسة.</w:t>
      </w:r>
    </w:p>
    <w:p w:rsidR="00B3260D" w:rsidRPr="00EB6BA0" w:rsidRDefault="00B3260D" w:rsidP="00EB6BA0">
      <w:pPr>
        <w:bidi/>
        <w:spacing w:before="120" w:after="240" w:line="560" w:lineRule="atLeast"/>
        <w:jc w:val="both"/>
        <w:outlineLvl w:val="0"/>
        <w:rPr>
          <w:rFonts w:ascii="Simplified Arabic" w:hAnsi="Simplified Arabic" w:cs="Simplified Arabic"/>
          <w:b/>
          <w:bCs/>
          <w:sz w:val="28"/>
          <w:szCs w:val="28"/>
          <w:rtl/>
        </w:rPr>
      </w:pPr>
      <w:r w:rsidRPr="00EB6BA0">
        <w:rPr>
          <w:rFonts w:ascii="Simplified Arabic" w:hAnsi="Simplified Arabic" w:cs="Simplified Arabic"/>
          <w:b/>
          <w:bCs/>
          <w:sz w:val="28"/>
          <w:szCs w:val="28"/>
          <w:rtl/>
          <w:lang w:bidi="ar-JO"/>
        </w:rPr>
        <w:t>متغيرات الدراسة</w:t>
      </w:r>
    </w:p>
    <w:p w:rsidR="00B3260D" w:rsidRPr="00EB6BA0" w:rsidRDefault="00B3260D" w:rsidP="00EB6BA0">
      <w:pPr>
        <w:bidi/>
        <w:spacing w:before="120" w:after="240" w:line="560" w:lineRule="atLeast"/>
        <w:jc w:val="both"/>
        <w:outlineLvl w:val="0"/>
        <w:rPr>
          <w:rFonts w:ascii="Simplified Arabic" w:hAnsi="Simplified Arabic" w:cs="Simplified Arabic"/>
          <w:sz w:val="28"/>
          <w:szCs w:val="28"/>
          <w:rtl/>
        </w:rPr>
      </w:pPr>
      <w:r w:rsidRPr="00EB6BA0">
        <w:rPr>
          <w:rFonts w:ascii="Simplified Arabic" w:hAnsi="Simplified Arabic" w:cs="Simplified Arabic"/>
          <w:b/>
          <w:bCs/>
          <w:sz w:val="28"/>
          <w:szCs w:val="28"/>
          <w:rtl/>
          <w:lang w:bidi="ar-JO"/>
        </w:rPr>
        <w:t>المتغير</w:t>
      </w:r>
      <w:r w:rsidRPr="00EB6BA0">
        <w:rPr>
          <w:rFonts w:ascii="Simplified Arabic" w:hAnsi="Simplified Arabic" w:cs="Simplified Arabic"/>
          <w:b/>
          <w:bCs/>
          <w:sz w:val="28"/>
          <w:szCs w:val="28"/>
          <w:rtl/>
        </w:rPr>
        <w:t>ات</w:t>
      </w:r>
      <w:r w:rsidRPr="00EB6BA0">
        <w:rPr>
          <w:rFonts w:ascii="Simplified Arabic" w:hAnsi="Simplified Arabic" w:cs="Simplified Arabic"/>
          <w:b/>
          <w:bCs/>
          <w:sz w:val="28"/>
          <w:szCs w:val="28"/>
          <w:rtl/>
          <w:lang w:bidi="ar-JO"/>
        </w:rPr>
        <w:t xml:space="preserve"> المستقلة</w:t>
      </w:r>
      <w:r w:rsidR="00EB6BA0">
        <w:rPr>
          <w:rFonts w:ascii="Simplified Arabic" w:hAnsi="Simplified Arabic" w:cs="Simplified Arabic" w:hint="cs"/>
          <w:sz w:val="28"/>
          <w:szCs w:val="28"/>
          <w:rtl/>
        </w:rPr>
        <w:t>:</w:t>
      </w:r>
    </w:p>
    <w:p w:rsidR="00EB6BA0" w:rsidRPr="00EB6BA0" w:rsidRDefault="00B3260D" w:rsidP="00891E6B">
      <w:pPr>
        <w:bidi/>
        <w:spacing w:before="120" w:after="240" w:line="560" w:lineRule="atLeast"/>
        <w:ind w:firstLine="720"/>
        <w:jc w:val="both"/>
        <w:rPr>
          <w:rFonts w:ascii="Simplified Arabic" w:hAnsi="Simplified Arabic" w:cs="Simplified Arabic"/>
          <w:sz w:val="28"/>
          <w:szCs w:val="28"/>
          <w:rtl/>
          <w:lang w:bidi="ar-JO"/>
        </w:rPr>
      </w:pPr>
      <w:r w:rsidRPr="00EB6BA0">
        <w:rPr>
          <w:rFonts w:ascii="Simplified Arabic" w:hAnsi="Simplified Arabic" w:cs="Simplified Arabic"/>
          <w:sz w:val="28"/>
          <w:szCs w:val="28"/>
          <w:rtl/>
          <w:lang w:bidi="ar-JO"/>
        </w:rPr>
        <w:t xml:space="preserve"> البرنامج التعليمي المقترح الخاص في تنمية </w:t>
      </w:r>
      <w:r w:rsidR="000C35FB" w:rsidRPr="00EB6BA0">
        <w:rPr>
          <w:rFonts w:ascii="Simplified Arabic" w:hAnsi="Simplified Arabic" w:cs="Simplified Arabic"/>
          <w:sz w:val="28"/>
          <w:szCs w:val="28"/>
          <w:rtl/>
          <w:lang w:bidi="ar-JO"/>
        </w:rPr>
        <w:t>المهارات الأساسية بكرة القدم</w:t>
      </w:r>
      <w:r w:rsidRPr="00EB6BA0">
        <w:rPr>
          <w:rFonts w:ascii="Simplified Arabic" w:hAnsi="Simplified Arabic" w:cs="Simplified Arabic"/>
          <w:sz w:val="28"/>
          <w:szCs w:val="28"/>
          <w:rtl/>
          <w:lang w:bidi="ar-JO"/>
        </w:rPr>
        <w:t xml:space="preserve"> لدى طلاب المرحلة الأساسية في مدارس محافظة القدس.</w:t>
      </w:r>
    </w:p>
    <w:p w:rsidR="00B3260D" w:rsidRPr="00EB6BA0" w:rsidRDefault="00B3260D" w:rsidP="00EB6BA0">
      <w:pPr>
        <w:bidi/>
        <w:spacing w:before="120" w:after="240" w:line="560" w:lineRule="atLeast"/>
        <w:jc w:val="both"/>
        <w:rPr>
          <w:rFonts w:ascii="Simplified Arabic" w:hAnsi="Simplified Arabic" w:cs="Simplified Arabic"/>
          <w:b/>
          <w:bCs/>
          <w:sz w:val="28"/>
          <w:szCs w:val="28"/>
          <w:rtl/>
          <w:lang w:bidi="ar-JO"/>
        </w:rPr>
      </w:pPr>
      <w:r w:rsidRPr="00EB6BA0">
        <w:rPr>
          <w:rFonts w:ascii="Simplified Arabic" w:hAnsi="Simplified Arabic" w:cs="Simplified Arabic"/>
          <w:b/>
          <w:bCs/>
          <w:sz w:val="28"/>
          <w:szCs w:val="28"/>
          <w:rtl/>
          <w:lang w:bidi="ar-JO"/>
        </w:rPr>
        <w:t>المتغيرات التابعة</w:t>
      </w:r>
    </w:p>
    <w:p w:rsidR="00B3260D" w:rsidRPr="00EB6BA0" w:rsidRDefault="000C35FB" w:rsidP="00EB6BA0">
      <w:pPr>
        <w:bidi/>
        <w:spacing w:before="120" w:after="240" w:line="560" w:lineRule="atLeast"/>
        <w:ind w:hanging="2"/>
        <w:jc w:val="both"/>
        <w:rPr>
          <w:rFonts w:ascii="Simplified Arabic" w:hAnsi="Simplified Arabic" w:cs="Simplified Arabic"/>
          <w:sz w:val="28"/>
          <w:szCs w:val="28"/>
          <w:rtl/>
          <w:lang w:bidi="ar-JO"/>
        </w:rPr>
      </w:pPr>
      <w:r w:rsidRPr="00EB6BA0">
        <w:rPr>
          <w:rFonts w:ascii="Simplified Arabic" w:hAnsi="Simplified Arabic" w:cs="Simplified Arabic"/>
          <w:sz w:val="28"/>
          <w:szCs w:val="28"/>
          <w:rtl/>
          <w:lang w:bidi="ar-JO"/>
        </w:rPr>
        <w:t>المهارات الأساسية بك</w:t>
      </w:r>
      <w:r w:rsidR="00891E6B">
        <w:rPr>
          <w:rFonts w:ascii="Simplified Arabic" w:hAnsi="Simplified Arabic" w:cs="Simplified Arabic" w:hint="cs"/>
          <w:sz w:val="28"/>
          <w:szCs w:val="28"/>
          <w:rtl/>
          <w:lang w:bidi="ar-JO"/>
        </w:rPr>
        <w:t>ر</w:t>
      </w:r>
      <w:r w:rsidRPr="00EB6BA0">
        <w:rPr>
          <w:rFonts w:ascii="Simplified Arabic" w:hAnsi="Simplified Arabic" w:cs="Simplified Arabic"/>
          <w:sz w:val="28"/>
          <w:szCs w:val="28"/>
          <w:rtl/>
          <w:lang w:bidi="ar-JO"/>
        </w:rPr>
        <w:t>ة القدم</w:t>
      </w:r>
      <w:r w:rsidR="00B3260D" w:rsidRPr="00EB6BA0">
        <w:rPr>
          <w:rFonts w:ascii="Simplified Arabic" w:hAnsi="Simplified Arabic" w:cs="Simplified Arabic"/>
          <w:sz w:val="28"/>
          <w:szCs w:val="28"/>
          <w:rtl/>
          <w:lang w:bidi="ar-JO"/>
        </w:rPr>
        <w:t xml:space="preserve"> لدى طلاب المرحلة الاساسية العليا في مدارس محافظة القدس.</w:t>
      </w:r>
    </w:p>
    <w:p w:rsidR="00B3260D" w:rsidRPr="00EB6BA0" w:rsidRDefault="00B3260D" w:rsidP="00EB6BA0">
      <w:pPr>
        <w:bidi/>
        <w:spacing w:before="120" w:after="240" w:line="560" w:lineRule="atLeast"/>
        <w:jc w:val="both"/>
        <w:rPr>
          <w:rFonts w:ascii="Simplified Arabic" w:hAnsi="Simplified Arabic" w:cs="Simplified Arabic"/>
          <w:b/>
          <w:bCs/>
          <w:sz w:val="28"/>
          <w:szCs w:val="28"/>
          <w:rtl/>
          <w:lang w:bidi="ar-JO"/>
        </w:rPr>
      </w:pPr>
      <w:r w:rsidRPr="00EB6BA0">
        <w:rPr>
          <w:rFonts w:ascii="Simplified Arabic" w:hAnsi="Simplified Arabic" w:cs="Simplified Arabic"/>
          <w:b/>
          <w:bCs/>
          <w:sz w:val="28"/>
          <w:szCs w:val="28"/>
          <w:rtl/>
        </w:rPr>
        <w:t xml:space="preserve">المعالجات الإحصائية: </w:t>
      </w:r>
    </w:p>
    <w:p w:rsidR="00B3260D" w:rsidRPr="00030F66" w:rsidRDefault="00891E6B" w:rsidP="00030F66">
      <w:pPr>
        <w:pStyle w:val="ListParagraph"/>
        <w:numPr>
          <w:ilvl w:val="0"/>
          <w:numId w:val="5"/>
        </w:numPr>
        <w:bidi/>
        <w:spacing w:before="120" w:after="240" w:line="560" w:lineRule="atLeast"/>
        <w:ind w:right="360"/>
        <w:jc w:val="both"/>
        <w:rPr>
          <w:rFonts w:ascii="Simplified Arabic" w:hAnsi="Simplified Arabic" w:cs="Simplified Arabic"/>
          <w:sz w:val="28"/>
          <w:szCs w:val="28"/>
          <w:rtl/>
        </w:rPr>
      </w:pPr>
      <w:r w:rsidRPr="00891E6B">
        <w:rPr>
          <w:rFonts w:ascii="Simplified Arabic" w:hAnsi="Simplified Arabic" w:cs="Simplified Arabic" w:hint="cs"/>
          <w:sz w:val="28"/>
          <w:szCs w:val="28"/>
          <w:rtl/>
        </w:rPr>
        <w:lastRenderedPageBreak/>
        <w:t>(</w:t>
      </w:r>
      <w:r w:rsidR="00B3260D" w:rsidRPr="00891E6B">
        <w:rPr>
          <w:rFonts w:ascii="Simplified Arabic" w:hAnsi="Simplified Arabic" w:cs="Simplified Arabic"/>
          <w:sz w:val="28"/>
          <w:szCs w:val="28"/>
          <w:rtl/>
        </w:rPr>
        <w:t xml:space="preserve">المتوسطات الحسابية </w:t>
      </w:r>
      <w:r w:rsidR="00B3260D" w:rsidRPr="00891E6B">
        <w:rPr>
          <w:rFonts w:ascii="Simplified Arabic" w:hAnsi="Simplified Arabic" w:cs="Simplified Arabic"/>
          <w:sz w:val="28"/>
          <w:szCs w:val="28"/>
        </w:rPr>
        <w:t xml:space="preserve"> </w:t>
      </w:r>
      <w:r>
        <w:rPr>
          <w:rFonts w:ascii="Simplified Arabic" w:hAnsi="Simplified Arabic" w:cs="Simplified Arabic" w:hint="cs"/>
          <w:sz w:val="28"/>
          <w:szCs w:val="28"/>
          <w:rtl/>
        </w:rPr>
        <w:t>- ا</w:t>
      </w:r>
      <w:r w:rsidR="00B3260D" w:rsidRPr="00891E6B">
        <w:rPr>
          <w:rFonts w:ascii="Simplified Arabic" w:hAnsi="Simplified Arabic" w:cs="Simplified Arabic"/>
          <w:sz w:val="28"/>
          <w:szCs w:val="28"/>
          <w:rtl/>
        </w:rPr>
        <w:t xml:space="preserve">لانحرافات المعيارية </w:t>
      </w:r>
      <w:r>
        <w:rPr>
          <w:rFonts w:ascii="Simplified Arabic" w:hAnsi="Simplified Arabic" w:cs="Simplified Arabic" w:hint="cs"/>
          <w:sz w:val="28"/>
          <w:szCs w:val="28"/>
          <w:rtl/>
        </w:rPr>
        <w:t xml:space="preserve">- </w:t>
      </w:r>
      <w:r w:rsidR="00B3260D" w:rsidRPr="00891E6B">
        <w:rPr>
          <w:rFonts w:ascii="Simplified Arabic" w:hAnsi="Simplified Arabic" w:cs="Simplified Arabic"/>
          <w:sz w:val="28"/>
          <w:szCs w:val="28"/>
          <w:rtl/>
        </w:rPr>
        <w:t>النسب المئوية</w:t>
      </w:r>
      <w:r>
        <w:rPr>
          <w:rFonts w:ascii="Simplified Arabic" w:hAnsi="Simplified Arabic" w:cs="Simplified Arabic" w:hint="cs"/>
          <w:sz w:val="28"/>
          <w:szCs w:val="28"/>
          <w:rtl/>
        </w:rPr>
        <w:t xml:space="preserve">- </w:t>
      </w:r>
      <w:r w:rsidR="00B3260D" w:rsidRPr="00891E6B">
        <w:rPr>
          <w:rFonts w:ascii="Simplified Arabic" w:hAnsi="Simplified Arabic" w:cs="Simplified Arabic"/>
          <w:sz w:val="28"/>
          <w:szCs w:val="28"/>
          <w:rtl/>
        </w:rPr>
        <w:t xml:space="preserve">المدى </w:t>
      </w:r>
      <w:r w:rsidR="00B3260D" w:rsidRPr="00891E6B">
        <w:rPr>
          <w:rFonts w:ascii="Simplified Arabic" w:hAnsi="Simplified Arabic" w:cs="Simplified Arabic"/>
          <w:sz w:val="28"/>
          <w:szCs w:val="28"/>
        </w:rPr>
        <w:t>(</w:t>
      </w:r>
      <w:r w:rsidR="00B3260D" w:rsidRPr="00891E6B">
        <w:rPr>
          <w:rFonts w:asciiTheme="majorBidi" w:hAnsiTheme="majorBidi" w:cstheme="majorBidi"/>
          <w:sz w:val="28"/>
          <w:szCs w:val="28"/>
        </w:rPr>
        <w:t>Range</w:t>
      </w:r>
      <w:r w:rsidR="00B3260D" w:rsidRPr="00891E6B">
        <w:rPr>
          <w:rFonts w:ascii="Simplified Arabic" w:hAnsi="Simplified Arabic" w:cs="Simplified Arabic"/>
          <w:sz w:val="28"/>
          <w:szCs w:val="28"/>
        </w:rPr>
        <w:t>)</w:t>
      </w:r>
      <w:r w:rsidR="00B3260D" w:rsidRPr="00891E6B">
        <w:rPr>
          <w:rFonts w:ascii="Simplified Arabic" w:hAnsi="Simplified Arabic" w:cs="Simplified Arabic"/>
          <w:sz w:val="28"/>
          <w:szCs w:val="28"/>
          <w:rtl/>
        </w:rPr>
        <w:t xml:space="preserve"> معامل ارتباط بيرسون </w:t>
      </w:r>
      <w:r w:rsidR="00030F66">
        <w:rPr>
          <w:rFonts w:ascii="Simplified Arabic" w:hAnsi="Simplified Arabic" w:cs="Simplified Arabic"/>
          <w:sz w:val="28"/>
          <w:szCs w:val="28"/>
        </w:rPr>
        <w:t>-</w:t>
      </w:r>
      <w:r w:rsidR="00B3260D" w:rsidRPr="00891E6B">
        <w:rPr>
          <w:rFonts w:ascii="Simplified Arabic" w:hAnsi="Simplified Arabic" w:cs="Simplified Arabic"/>
          <w:sz w:val="28"/>
          <w:szCs w:val="28"/>
        </w:rPr>
        <w:t xml:space="preserve">  </w:t>
      </w:r>
      <w:r w:rsidR="00B3260D" w:rsidRPr="00891E6B">
        <w:rPr>
          <w:rFonts w:ascii="Simplified Arabic" w:hAnsi="Simplified Arabic" w:cs="Simplified Arabic"/>
          <w:sz w:val="28"/>
          <w:szCs w:val="28"/>
          <w:rtl/>
        </w:rPr>
        <w:t xml:space="preserve">التحليل العاملي من الدرجة الأولى المائل </w:t>
      </w:r>
      <w:r w:rsidR="00030F66">
        <w:rPr>
          <w:rFonts w:ascii="Simplified Arabic" w:hAnsi="Simplified Arabic" w:cs="Simplified Arabic"/>
          <w:sz w:val="28"/>
          <w:szCs w:val="28"/>
        </w:rPr>
        <w:t>-</w:t>
      </w:r>
      <w:r w:rsidR="00B3260D" w:rsidRPr="00030F66">
        <w:rPr>
          <w:rFonts w:ascii="Simplified Arabic" w:hAnsi="Simplified Arabic" w:cs="Simplified Arabic"/>
          <w:sz w:val="28"/>
          <w:szCs w:val="28"/>
          <w:rtl/>
        </w:rPr>
        <w:t xml:space="preserve">الدرجات المئينية </w:t>
      </w:r>
    </w:p>
    <w:p w:rsidR="00B3260D" w:rsidRDefault="00B3260D" w:rsidP="00EB6BA0">
      <w:pPr>
        <w:bidi/>
        <w:spacing w:before="120" w:after="240" w:line="560" w:lineRule="atLeast"/>
        <w:rPr>
          <w:rFonts w:cs="Simplified Arabic"/>
          <w:b/>
          <w:bCs/>
          <w:sz w:val="28"/>
          <w:szCs w:val="28"/>
          <w:rtl/>
          <w:lang w:val="fr-FR" w:eastAsia="fr-FR"/>
        </w:rPr>
      </w:pPr>
      <w:r>
        <w:rPr>
          <w:rFonts w:cs="Simplified Arabic" w:hint="cs"/>
          <w:b/>
          <w:bCs/>
          <w:sz w:val="28"/>
          <w:szCs w:val="28"/>
          <w:rtl/>
          <w:lang w:val="fr-FR" w:eastAsia="fr-FR"/>
        </w:rPr>
        <w:t>عرض النتائج</w:t>
      </w:r>
    </w:p>
    <w:p w:rsidR="00B3260D" w:rsidRPr="00B3260D" w:rsidRDefault="00B3260D" w:rsidP="0071090A">
      <w:pPr>
        <w:bidi/>
        <w:spacing w:before="120" w:after="240" w:line="560" w:lineRule="atLeast"/>
        <w:rPr>
          <w:rFonts w:cs="Simplified Arabic"/>
          <w:b/>
          <w:bCs/>
          <w:sz w:val="28"/>
          <w:szCs w:val="28"/>
          <w:rtl/>
          <w:lang w:val="fr-FR" w:eastAsia="fr-FR"/>
        </w:rPr>
      </w:pPr>
      <w:r w:rsidRPr="00B3260D">
        <w:rPr>
          <w:rFonts w:cs="Simplified Arabic" w:hint="cs"/>
          <w:b/>
          <w:bCs/>
          <w:sz w:val="28"/>
          <w:szCs w:val="28"/>
          <w:rtl/>
          <w:lang w:val="fr-FR" w:eastAsia="fr-FR"/>
        </w:rPr>
        <w:t>أولاً: النتائج المتعلقة بالفرضية الأولى والذي نصها</w:t>
      </w:r>
    </w:p>
    <w:p w:rsidR="00B3260D" w:rsidRPr="00B3260D" w:rsidRDefault="00B3260D" w:rsidP="00802FD0">
      <w:pPr>
        <w:bidi/>
        <w:spacing w:before="120" w:line="560" w:lineRule="atLeast"/>
        <w:jc w:val="both"/>
        <w:rPr>
          <w:rFonts w:cs="Simplified Arabic"/>
          <w:sz w:val="28"/>
          <w:szCs w:val="28"/>
          <w:rtl/>
          <w:lang w:val="fr-FR" w:eastAsia="fr-FR"/>
        </w:rPr>
      </w:pPr>
      <w:r w:rsidRPr="00B3260D">
        <w:rPr>
          <w:rFonts w:cs="Simplified Arabic" w:hint="cs"/>
          <w:sz w:val="28"/>
          <w:szCs w:val="28"/>
          <w:rtl/>
          <w:lang w:val="fr-FR" w:eastAsia="fr-FR"/>
        </w:rPr>
        <w:t>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cs="Simplified Arabic" w:hint="cs"/>
          <w:sz w:val="28"/>
          <w:szCs w:val="28"/>
          <w:rtl/>
          <w:lang w:val="fr-FR" w:eastAsia="fr-FR"/>
        </w:rPr>
        <w:t>) بين القياسين القبلي والبعدي ل</w:t>
      </w:r>
      <w:r w:rsidR="005B7262">
        <w:rPr>
          <w:rFonts w:cs="Simplified Arabic" w:hint="cs"/>
          <w:sz w:val="28"/>
          <w:szCs w:val="28"/>
          <w:rtl/>
          <w:lang w:val="fr-FR" w:eastAsia="fr-FR"/>
        </w:rPr>
        <w:t>ل</w:t>
      </w:r>
      <w:r w:rsidRPr="00B3260D">
        <w:rPr>
          <w:rFonts w:cs="Simplified Arabic" w:hint="cs"/>
          <w:sz w:val="28"/>
          <w:szCs w:val="28"/>
          <w:rtl/>
          <w:lang w:val="fr-FR" w:eastAsia="fr-FR"/>
        </w:rPr>
        <w:t xml:space="preserve">مهارات </w:t>
      </w:r>
      <w:r w:rsidR="005B7262">
        <w:rPr>
          <w:rFonts w:cs="Simplified Arabic" w:hint="cs"/>
          <w:sz w:val="28"/>
          <w:szCs w:val="28"/>
          <w:rtl/>
          <w:lang w:val="fr-FR" w:eastAsia="fr-FR"/>
        </w:rPr>
        <w:t>الأساسية بكرة القدم</w:t>
      </w:r>
      <w:r w:rsidRPr="00B3260D">
        <w:rPr>
          <w:rFonts w:cs="Simplified Arabic" w:hint="cs"/>
          <w:sz w:val="28"/>
          <w:szCs w:val="28"/>
          <w:rtl/>
          <w:lang w:val="fr-FR" w:eastAsia="fr-FR"/>
        </w:rPr>
        <w:t xml:space="preserve"> لدى أفراد المجموعة التجريبية ولصالح القياس البعدي.</w:t>
      </w:r>
    </w:p>
    <w:p w:rsidR="00B3260D" w:rsidRPr="00B3260D" w:rsidRDefault="00B3260D" w:rsidP="00802FD0">
      <w:pPr>
        <w:bidi/>
        <w:spacing w:before="120" w:line="560" w:lineRule="atLeast"/>
        <w:ind w:firstLine="708"/>
        <w:jc w:val="both"/>
        <w:rPr>
          <w:rFonts w:cs="Simplified Arabic"/>
          <w:sz w:val="28"/>
          <w:szCs w:val="28"/>
          <w:rtl/>
          <w:lang w:val="fr-FR" w:eastAsia="fr-FR"/>
        </w:rPr>
      </w:pPr>
      <w:r w:rsidRPr="00B3260D">
        <w:rPr>
          <w:rFonts w:cs="Simplified Arabic" w:hint="cs"/>
          <w:sz w:val="28"/>
          <w:szCs w:val="28"/>
          <w:rtl/>
          <w:lang w:val="fr-FR" w:eastAsia="fr-FR"/>
        </w:rPr>
        <w:t>ولاختبار هذه الفرضية تم استخدام اختبار (ت) للعينات التابعة المترابطة كما هو مبين في الجدول رقم (</w:t>
      </w:r>
      <w:r>
        <w:rPr>
          <w:rFonts w:cs="Simplified Arabic" w:hint="cs"/>
          <w:sz w:val="28"/>
          <w:szCs w:val="28"/>
          <w:rtl/>
          <w:lang w:val="fr-FR" w:eastAsia="fr-FR"/>
        </w:rPr>
        <w:t>3</w:t>
      </w:r>
      <w:r w:rsidRPr="00B3260D">
        <w:rPr>
          <w:rFonts w:cs="Simplified Arabic" w:hint="cs"/>
          <w:sz w:val="28"/>
          <w:szCs w:val="28"/>
          <w:rtl/>
          <w:lang w:val="fr-FR" w:eastAsia="fr-FR"/>
        </w:rPr>
        <w:t>).</w:t>
      </w:r>
    </w:p>
    <w:p w:rsidR="00B3260D" w:rsidRPr="00EB6BA0" w:rsidRDefault="00B3260D" w:rsidP="00802FD0">
      <w:pPr>
        <w:bidi/>
        <w:spacing w:before="120" w:line="560" w:lineRule="atLeast"/>
        <w:jc w:val="both"/>
        <w:rPr>
          <w:rFonts w:ascii="Simplified Arabic" w:hAnsi="Simplified Arabic" w:cs="Simplified Arabic"/>
          <w:b/>
          <w:bCs/>
          <w:sz w:val="28"/>
          <w:szCs w:val="28"/>
          <w:rtl/>
          <w:lang w:val="fr-FR" w:eastAsia="fr-FR"/>
        </w:rPr>
      </w:pPr>
      <w:r w:rsidRPr="00EB6BA0">
        <w:rPr>
          <w:rFonts w:ascii="Simplified Arabic" w:hAnsi="Simplified Arabic" w:cs="Simplified Arabic"/>
          <w:b/>
          <w:bCs/>
          <w:sz w:val="28"/>
          <w:szCs w:val="28"/>
          <w:rtl/>
          <w:lang w:val="fr-FR" w:eastAsia="fr-FR"/>
        </w:rPr>
        <w:t xml:space="preserve">الجدول رقم (3): نتائج اختبار (ت) للفروق بين القياسين القبلي والبعدي </w:t>
      </w:r>
      <w:r w:rsidR="005B7262" w:rsidRPr="00EB6BA0">
        <w:rPr>
          <w:rFonts w:ascii="Simplified Arabic" w:hAnsi="Simplified Arabic" w:cs="Simplified Arabic"/>
          <w:b/>
          <w:bCs/>
          <w:sz w:val="28"/>
          <w:szCs w:val="28"/>
          <w:rtl/>
          <w:lang w:val="fr-FR" w:eastAsia="fr-FR"/>
        </w:rPr>
        <w:t>للمهارات الأساسية</w:t>
      </w:r>
    </w:p>
    <w:p w:rsidR="00B3260D" w:rsidRPr="00EB6BA0" w:rsidRDefault="005B7262" w:rsidP="00802FD0">
      <w:pPr>
        <w:bidi/>
        <w:spacing w:before="120" w:line="560" w:lineRule="atLeast"/>
        <w:jc w:val="both"/>
        <w:rPr>
          <w:rFonts w:ascii="Simplified Arabic" w:hAnsi="Simplified Arabic" w:cs="Simplified Arabic"/>
          <w:b/>
          <w:bCs/>
          <w:sz w:val="28"/>
          <w:szCs w:val="28"/>
          <w:lang w:val="fr-FR" w:eastAsia="fr-FR"/>
        </w:rPr>
      </w:pPr>
      <w:r w:rsidRPr="00EB6BA0">
        <w:rPr>
          <w:rFonts w:ascii="Simplified Arabic" w:hAnsi="Simplified Arabic" w:cs="Simplified Arabic"/>
          <w:b/>
          <w:bCs/>
          <w:sz w:val="28"/>
          <w:szCs w:val="28"/>
          <w:rtl/>
          <w:lang w:val="fr-FR" w:eastAsia="fr-FR"/>
        </w:rPr>
        <w:t>بكرة القدم</w:t>
      </w:r>
      <w:r w:rsidR="00B3260D" w:rsidRPr="00EB6BA0">
        <w:rPr>
          <w:rFonts w:ascii="Simplified Arabic" w:hAnsi="Simplified Arabic" w:cs="Simplified Arabic"/>
          <w:b/>
          <w:bCs/>
          <w:sz w:val="28"/>
          <w:szCs w:val="28"/>
          <w:rtl/>
          <w:lang w:val="fr-FR" w:eastAsia="fr-FR"/>
        </w:rPr>
        <w:t xml:space="preserve"> لدى أفراد المجموعة التجريبية (ن= 16)</w:t>
      </w:r>
      <w:r w:rsidR="00B3260D" w:rsidRPr="00EB6BA0">
        <w:rPr>
          <w:rFonts w:ascii="Simplified Arabic" w:hAnsi="Simplified Arabic" w:cs="Simplified Arabic"/>
          <w:b/>
          <w:bCs/>
          <w:sz w:val="28"/>
          <w:szCs w:val="28"/>
          <w:lang w:val="fr-FR" w:eastAsia="fr-FR"/>
        </w:rPr>
        <w:t>.</w:t>
      </w:r>
    </w:p>
    <w:tbl>
      <w:tblPr>
        <w:tblW w:w="8762"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836"/>
        <w:gridCol w:w="1052"/>
        <w:gridCol w:w="896"/>
        <w:gridCol w:w="992"/>
        <w:gridCol w:w="992"/>
        <w:gridCol w:w="993"/>
        <w:gridCol w:w="835"/>
        <w:gridCol w:w="1134"/>
      </w:tblGrid>
      <w:tr w:rsidR="00802FD0" w:rsidRPr="00EB6BA0" w:rsidTr="00802FD0">
        <w:trPr>
          <w:trHeight w:val="538"/>
          <w:jc w:val="center"/>
        </w:trPr>
        <w:tc>
          <w:tcPr>
            <w:tcW w:w="1032" w:type="dxa"/>
            <w:vMerge w:val="restart"/>
            <w:shd w:val="clear" w:color="auto" w:fill="E0E0E0"/>
          </w:tcPr>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النسبة المئوية للتغير%</w:t>
            </w:r>
          </w:p>
        </w:tc>
        <w:tc>
          <w:tcPr>
            <w:tcW w:w="836" w:type="dxa"/>
            <w:vMerge w:val="restart"/>
            <w:shd w:val="clear" w:color="auto" w:fill="E0E0E0"/>
          </w:tcPr>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مستوى</w:t>
            </w:r>
          </w:p>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الدلالة*</w:t>
            </w:r>
          </w:p>
        </w:tc>
        <w:tc>
          <w:tcPr>
            <w:tcW w:w="1052" w:type="dxa"/>
            <w:vMerge w:val="restart"/>
            <w:shd w:val="clear" w:color="auto" w:fill="E0E0E0"/>
          </w:tcPr>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 ت)</w:t>
            </w:r>
          </w:p>
          <w:p w:rsidR="00B3260D" w:rsidRPr="00EB6BA0" w:rsidRDefault="00B3260D" w:rsidP="00EB6BA0">
            <w:pPr>
              <w:bidi/>
              <w:jc w:val="center"/>
              <w:rPr>
                <w:rFonts w:ascii="Simplified Arabic" w:hAnsi="Simplified Arabic" w:cs="Simplified Arabic"/>
                <w:b/>
                <w:bCs/>
                <w:lang w:val="fr-FR" w:eastAsia="fr-FR"/>
              </w:rPr>
            </w:pPr>
            <w:r w:rsidRPr="00EB6BA0">
              <w:rPr>
                <w:rFonts w:ascii="Simplified Arabic" w:hAnsi="Simplified Arabic" w:cs="Simplified Arabic"/>
                <w:b/>
                <w:bCs/>
                <w:rtl/>
                <w:lang w:val="fr-FR" w:eastAsia="fr-FR"/>
              </w:rPr>
              <w:t>المحسوبة</w:t>
            </w:r>
          </w:p>
        </w:tc>
        <w:tc>
          <w:tcPr>
            <w:tcW w:w="1888" w:type="dxa"/>
            <w:gridSpan w:val="2"/>
            <w:shd w:val="clear" w:color="auto" w:fill="E0E0E0"/>
          </w:tcPr>
          <w:p w:rsidR="00B3260D" w:rsidRPr="00EB6BA0" w:rsidRDefault="00B3260D" w:rsidP="00EB6BA0">
            <w:pPr>
              <w:bidi/>
              <w:jc w:val="center"/>
              <w:rPr>
                <w:rFonts w:ascii="Simplified Arabic" w:hAnsi="Simplified Arabic" w:cs="Simplified Arabic"/>
                <w:b/>
                <w:bCs/>
                <w:lang w:val="fr-FR" w:eastAsia="fr-FR"/>
              </w:rPr>
            </w:pPr>
            <w:r w:rsidRPr="00EB6BA0">
              <w:rPr>
                <w:rFonts w:ascii="Simplified Arabic" w:hAnsi="Simplified Arabic" w:cs="Simplified Arabic"/>
                <w:b/>
                <w:bCs/>
                <w:rtl/>
                <w:lang w:val="fr-FR" w:eastAsia="fr-FR"/>
              </w:rPr>
              <w:t>القياس البعدي</w:t>
            </w:r>
          </w:p>
        </w:tc>
        <w:tc>
          <w:tcPr>
            <w:tcW w:w="1985" w:type="dxa"/>
            <w:gridSpan w:val="2"/>
            <w:shd w:val="clear" w:color="auto" w:fill="E0E0E0"/>
          </w:tcPr>
          <w:p w:rsidR="00B3260D" w:rsidRPr="00EB6BA0" w:rsidRDefault="00B3260D" w:rsidP="00EB6BA0">
            <w:pPr>
              <w:bidi/>
              <w:jc w:val="center"/>
              <w:rPr>
                <w:rFonts w:ascii="Simplified Arabic" w:hAnsi="Simplified Arabic" w:cs="Simplified Arabic"/>
                <w:b/>
                <w:bCs/>
                <w:lang w:val="fr-FR" w:eastAsia="fr-FR"/>
              </w:rPr>
            </w:pPr>
            <w:r w:rsidRPr="00EB6BA0">
              <w:rPr>
                <w:rFonts w:ascii="Simplified Arabic" w:hAnsi="Simplified Arabic" w:cs="Simplified Arabic"/>
                <w:b/>
                <w:bCs/>
                <w:rtl/>
                <w:lang w:val="fr-FR" w:eastAsia="fr-FR"/>
              </w:rPr>
              <w:t>القياس القبلي</w:t>
            </w:r>
          </w:p>
        </w:tc>
        <w:tc>
          <w:tcPr>
            <w:tcW w:w="835" w:type="dxa"/>
            <w:vMerge w:val="restart"/>
            <w:shd w:val="clear" w:color="auto" w:fill="E0E0E0"/>
          </w:tcPr>
          <w:p w:rsidR="00B3260D" w:rsidRPr="00EB6BA0" w:rsidRDefault="00B3260D" w:rsidP="00EB6BA0">
            <w:pPr>
              <w:bidi/>
              <w:jc w:val="center"/>
              <w:rPr>
                <w:rFonts w:ascii="Simplified Arabic" w:hAnsi="Simplified Arabic" w:cs="Simplified Arabic"/>
                <w:b/>
                <w:bCs/>
                <w:rtl/>
                <w:lang w:val="fr-FR" w:eastAsia="fr-FR"/>
              </w:rPr>
            </w:pPr>
          </w:p>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وحدة</w:t>
            </w:r>
          </w:p>
          <w:p w:rsidR="00B3260D" w:rsidRPr="00EB6BA0" w:rsidRDefault="00B3260D" w:rsidP="00EB6BA0">
            <w:pPr>
              <w:bidi/>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القياس</w:t>
            </w:r>
          </w:p>
        </w:tc>
        <w:tc>
          <w:tcPr>
            <w:tcW w:w="1134" w:type="dxa"/>
            <w:vMerge w:val="restart"/>
            <w:shd w:val="clear" w:color="auto" w:fill="E0E0E0"/>
          </w:tcPr>
          <w:p w:rsidR="00B3260D" w:rsidRPr="00EB6BA0" w:rsidRDefault="00B3260D" w:rsidP="00EB6BA0">
            <w:pPr>
              <w:bidi/>
              <w:jc w:val="center"/>
              <w:rPr>
                <w:rFonts w:ascii="Simplified Arabic" w:hAnsi="Simplified Arabic" w:cs="Simplified Arabic"/>
                <w:b/>
                <w:bCs/>
                <w:lang w:val="fr-FR" w:eastAsia="fr-FR"/>
              </w:rPr>
            </w:pPr>
            <w:r w:rsidRPr="00EB6BA0">
              <w:rPr>
                <w:rFonts w:ascii="Simplified Arabic" w:hAnsi="Simplified Arabic" w:cs="Simplified Arabic"/>
                <w:b/>
                <w:bCs/>
                <w:rtl/>
                <w:lang w:val="fr-FR" w:eastAsia="fr-FR"/>
              </w:rPr>
              <w:t>مهارات السيطرة على الكرة</w:t>
            </w:r>
          </w:p>
        </w:tc>
      </w:tr>
      <w:tr w:rsidR="00802FD0" w:rsidRPr="00EB6BA0" w:rsidTr="00802FD0">
        <w:trPr>
          <w:trHeight w:val="392"/>
          <w:jc w:val="center"/>
        </w:trPr>
        <w:tc>
          <w:tcPr>
            <w:tcW w:w="1032" w:type="dxa"/>
            <w:vMerge/>
            <w:shd w:val="clear" w:color="auto" w:fill="D9D9D9"/>
          </w:tcPr>
          <w:p w:rsidR="00B3260D" w:rsidRPr="00EB6BA0" w:rsidRDefault="00B3260D" w:rsidP="00B3260D">
            <w:pPr>
              <w:jc w:val="right"/>
              <w:rPr>
                <w:rFonts w:ascii="Simplified Arabic" w:hAnsi="Simplified Arabic" w:cs="Simplified Arabic"/>
                <w:b/>
                <w:bCs/>
                <w:lang w:val="fr-FR" w:eastAsia="fr-FR"/>
              </w:rPr>
            </w:pPr>
          </w:p>
        </w:tc>
        <w:tc>
          <w:tcPr>
            <w:tcW w:w="836" w:type="dxa"/>
            <w:vMerge/>
            <w:shd w:val="clear" w:color="auto" w:fill="D9D9D9"/>
          </w:tcPr>
          <w:p w:rsidR="00B3260D" w:rsidRPr="00EB6BA0" w:rsidRDefault="00B3260D" w:rsidP="00B3260D">
            <w:pPr>
              <w:jc w:val="right"/>
              <w:rPr>
                <w:rFonts w:ascii="Simplified Arabic" w:hAnsi="Simplified Arabic" w:cs="Simplified Arabic"/>
                <w:b/>
                <w:bCs/>
                <w:lang w:val="fr-FR" w:eastAsia="fr-FR"/>
              </w:rPr>
            </w:pPr>
          </w:p>
        </w:tc>
        <w:tc>
          <w:tcPr>
            <w:tcW w:w="1052" w:type="dxa"/>
            <w:vMerge/>
            <w:shd w:val="clear" w:color="auto" w:fill="D9D9D9"/>
          </w:tcPr>
          <w:p w:rsidR="00B3260D" w:rsidRPr="00EB6BA0" w:rsidRDefault="00B3260D" w:rsidP="00B3260D">
            <w:pPr>
              <w:jc w:val="right"/>
              <w:rPr>
                <w:rFonts w:ascii="Simplified Arabic" w:hAnsi="Simplified Arabic" w:cs="Simplified Arabic"/>
                <w:b/>
                <w:bCs/>
                <w:lang w:val="fr-FR" w:eastAsia="fr-FR"/>
              </w:rPr>
            </w:pPr>
          </w:p>
        </w:tc>
        <w:tc>
          <w:tcPr>
            <w:tcW w:w="896" w:type="dxa"/>
            <w:shd w:val="clear" w:color="auto" w:fill="E0E0E0"/>
          </w:tcPr>
          <w:p w:rsidR="00B3260D" w:rsidRPr="00EB6BA0" w:rsidRDefault="00B3260D" w:rsidP="00B3260D">
            <w:pPr>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الانحراف</w:t>
            </w:r>
          </w:p>
        </w:tc>
        <w:tc>
          <w:tcPr>
            <w:tcW w:w="992" w:type="dxa"/>
            <w:shd w:val="clear" w:color="auto" w:fill="E0E0E0"/>
          </w:tcPr>
          <w:p w:rsidR="00B3260D" w:rsidRPr="00EB6BA0" w:rsidRDefault="00B3260D" w:rsidP="00B3260D">
            <w:pPr>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المتوسط</w:t>
            </w:r>
          </w:p>
        </w:tc>
        <w:tc>
          <w:tcPr>
            <w:tcW w:w="992" w:type="dxa"/>
            <w:shd w:val="clear" w:color="auto" w:fill="E0E0E0"/>
          </w:tcPr>
          <w:p w:rsidR="00B3260D" w:rsidRPr="00EB6BA0" w:rsidRDefault="00B3260D" w:rsidP="00B3260D">
            <w:pPr>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الانحراف</w:t>
            </w:r>
          </w:p>
        </w:tc>
        <w:tc>
          <w:tcPr>
            <w:tcW w:w="993" w:type="dxa"/>
            <w:shd w:val="clear" w:color="auto" w:fill="E0E0E0"/>
          </w:tcPr>
          <w:p w:rsidR="00B3260D" w:rsidRPr="00EB6BA0" w:rsidRDefault="00B3260D" w:rsidP="00B3260D">
            <w:pPr>
              <w:jc w:val="center"/>
              <w:rPr>
                <w:rFonts w:ascii="Simplified Arabic" w:hAnsi="Simplified Arabic" w:cs="Simplified Arabic"/>
                <w:b/>
                <w:bCs/>
                <w:rtl/>
                <w:lang w:val="fr-FR" w:eastAsia="fr-FR"/>
              </w:rPr>
            </w:pPr>
            <w:r w:rsidRPr="00EB6BA0">
              <w:rPr>
                <w:rFonts w:ascii="Simplified Arabic" w:hAnsi="Simplified Arabic" w:cs="Simplified Arabic"/>
                <w:b/>
                <w:bCs/>
                <w:rtl/>
                <w:lang w:val="fr-FR" w:eastAsia="fr-FR"/>
              </w:rPr>
              <w:t>المتوسط</w:t>
            </w:r>
          </w:p>
        </w:tc>
        <w:tc>
          <w:tcPr>
            <w:tcW w:w="835" w:type="dxa"/>
            <w:vMerge/>
            <w:shd w:val="clear" w:color="auto" w:fill="D9D9D9"/>
          </w:tcPr>
          <w:p w:rsidR="00B3260D" w:rsidRPr="00EB6BA0" w:rsidRDefault="00B3260D" w:rsidP="00B3260D">
            <w:pPr>
              <w:jc w:val="right"/>
              <w:rPr>
                <w:rFonts w:ascii="Simplified Arabic" w:hAnsi="Simplified Arabic" w:cs="Simplified Arabic"/>
                <w:b/>
                <w:bCs/>
                <w:rtl/>
                <w:lang w:val="fr-FR" w:eastAsia="fr-FR"/>
              </w:rPr>
            </w:pPr>
          </w:p>
        </w:tc>
        <w:tc>
          <w:tcPr>
            <w:tcW w:w="1134" w:type="dxa"/>
            <w:vMerge/>
            <w:shd w:val="clear" w:color="auto" w:fill="D9D9D9"/>
          </w:tcPr>
          <w:p w:rsidR="00B3260D" w:rsidRPr="00EB6BA0" w:rsidRDefault="00B3260D" w:rsidP="00B3260D">
            <w:pPr>
              <w:jc w:val="center"/>
              <w:rPr>
                <w:rFonts w:ascii="Simplified Arabic" w:hAnsi="Simplified Arabic" w:cs="Simplified Arabic"/>
                <w:b/>
                <w:bCs/>
                <w:rtl/>
                <w:lang w:val="fr-FR" w:eastAsia="fr-FR"/>
              </w:rPr>
            </w:pP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109.3</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0.000*</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10.242</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8.89</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25.50</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9.18</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12.18</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مرة</w:t>
            </w:r>
          </w:p>
        </w:tc>
        <w:tc>
          <w:tcPr>
            <w:tcW w:w="1134"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التنطيط بالكرة</w:t>
            </w: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37.44</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0.003*</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3.543</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2.65</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12.37</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3.74</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9</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محاولة ناجحة</w:t>
            </w:r>
          </w:p>
        </w:tc>
        <w:tc>
          <w:tcPr>
            <w:tcW w:w="1134"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التصويب على المرمى</w:t>
            </w: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118.4</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0.000*</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10.929</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0.73</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4.50</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1.23</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2.06</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محاولة ناجحة</w:t>
            </w:r>
          </w:p>
        </w:tc>
        <w:tc>
          <w:tcPr>
            <w:tcW w:w="1134"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التمرير بباطن القدم</w:t>
            </w: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- 11.66</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0.000*</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7.312</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2.09</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21.27</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1.23</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24.08</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ثانية</w:t>
            </w:r>
          </w:p>
        </w:tc>
        <w:tc>
          <w:tcPr>
            <w:tcW w:w="1134"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المراوغة</w:t>
            </w: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29.14</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0.000*</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6.632</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1.88</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10.59</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0.75</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8.20</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متر</w:t>
            </w:r>
          </w:p>
        </w:tc>
        <w:tc>
          <w:tcPr>
            <w:tcW w:w="1134" w:type="dxa"/>
            <w:shd w:val="clear" w:color="auto" w:fill="auto"/>
          </w:tcPr>
          <w:p w:rsidR="00B3260D" w:rsidRPr="00EB6BA0" w:rsidRDefault="00B3260D" w:rsidP="00B3260D">
            <w:pPr>
              <w:tabs>
                <w:tab w:val="left" w:pos="2726"/>
              </w:tabs>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رمية التماس</w:t>
            </w:r>
          </w:p>
        </w:tc>
      </w:tr>
      <w:tr w:rsidR="00802FD0" w:rsidRPr="00EB6BA0" w:rsidTr="00802FD0">
        <w:trPr>
          <w:jc w:val="center"/>
        </w:trPr>
        <w:tc>
          <w:tcPr>
            <w:tcW w:w="103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56.35</w:t>
            </w:r>
          </w:p>
        </w:tc>
        <w:tc>
          <w:tcPr>
            <w:tcW w:w="83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0.000*</w:t>
            </w:r>
          </w:p>
        </w:tc>
        <w:tc>
          <w:tcPr>
            <w:tcW w:w="105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rtl/>
                <w:lang w:val="fr-FR" w:eastAsia="fr-FR"/>
              </w:rPr>
              <w:t>14.912</w:t>
            </w:r>
          </w:p>
        </w:tc>
        <w:tc>
          <w:tcPr>
            <w:tcW w:w="896"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1.16</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7.63</w:t>
            </w:r>
          </w:p>
        </w:tc>
        <w:tc>
          <w:tcPr>
            <w:tcW w:w="992"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0.81</w:t>
            </w:r>
          </w:p>
        </w:tc>
        <w:tc>
          <w:tcPr>
            <w:tcW w:w="993" w:type="dxa"/>
            <w:shd w:val="clear" w:color="auto" w:fill="auto"/>
          </w:tcPr>
          <w:p w:rsidR="00B3260D" w:rsidRPr="00EB6BA0" w:rsidRDefault="00B3260D" w:rsidP="00B3260D">
            <w:pPr>
              <w:bidi/>
              <w:jc w:val="center"/>
              <w:rPr>
                <w:rFonts w:ascii="Simplified Arabic" w:hAnsi="Simplified Arabic" w:cs="Simplified Arabic"/>
                <w:lang w:val="fr-FR" w:eastAsia="fr-FR"/>
              </w:rPr>
            </w:pPr>
            <w:r w:rsidRPr="00EB6BA0">
              <w:rPr>
                <w:rFonts w:ascii="Simplified Arabic" w:hAnsi="Simplified Arabic" w:cs="Simplified Arabic"/>
                <w:lang w:val="fr-FR" w:eastAsia="fr-FR"/>
              </w:rPr>
              <w:t>4.88</w:t>
            </w:r>
          </w:p>
        </w:tc>
        <w:tc>
          <w:tcPr>
            <w:tcW w:w="835" w:type="dxa"/>
            <w:shd w:val="clear" w:color="auto" w:fill="auto"/>
          </w:tcPr>
          <w:p w:rsidR="00B3260D" w:rsidRPr="00EB6BA0" w:rsidRDefault="00B3260D" w:rsidP="00B3260D">
            <w:pPr>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متر</w:t>
            </w:r>
          </w:p>
        </w:tc>
        <w:tc>
          <w:tcPr>
            <w:tcW w:w="1134" w:type="dxa"/>
            <w:shd w:val="clear" w:color="auto" w:fill="auto"/>
          </w:tcPr>
          <w:p w:rsidR="00B3260D" w:rsidRPr="00EB6BA0" w:rsidRDefault="00B3260D" w:rsidP="00B3260D">
            <w:pPr>
              <w:tabs>
                <w:tab w:val="left" w:pos="2726"/>
              </w:tabs>
              <w:jc w:val="center"/>
              <w:rPr>
                <w:rFonts w:ascii="Simplified Arabic" w:hAnsi="Simplified Arabic" w:cs="Simplified Arabic"/>
                <w:rtl/>
                <w:lang w:val="fr-FR" w:eastAsia="fr-FR"/>
              </w:rPr>
            </w:pPr>
            <w:r w:rsidRPr="00EB6BA0">
              <w:rPr>
                <w:rFonts w:ascii="Simplified Arabic" w:hAnsi="Simplified Arabic" w:cs="Simplified Arabic"/>
                <w:rtl/>
                <w:lang w:val="fr-FR" w:eastAsia="fr-FR"/>
              </w:rPr>
              <w:t>ضرب الكرة بالرأس</w:t>
            </w:r>
          </w:p>
        </w:tc>
      </w:tr>
    </w:tbl>
    <w:p w:rsidR="00B3260D" w:rsidRPr="00B3260D" w:rsidRDefault="00B3260D" w:rsidP="00B3260D">
      <w:pPr>
        <w:bidi/>
        <w:spacing w:line="300" w:lineRule="auto"/>
        <w:jc w:val="both"/>
        <w:rPr>
          <w:rFonts w:cs="Simplified Arabic"/>
          <w:rtl/>
          <w:lang w:val="fr-FR" w:eastAsia="fr-FR"/>
        </w:rPr>
      </w:pPr>
      <w:r w:rsidRPr="00B3260D">
        <w:rPr>
          <w:rFonts w:cs="Simplified Arabic" w:hint="cs"/>
          <w:rtl/>
          <w:lang w:val="fr-FR" w:eastAsia="fr-FR"/>
        </w:rPr>
        <w:t xml:space="preserve">* مستوى الدلالة ( </w:t>
      </w:r>
      <w:r w:rsidRPr="00B3260D">
        <w:rPr>
          <w:rFonts w:ascii="Simplified Arabic" w:hAnsi="Simplified Arabic" w:cs="Simplified Arabic"/>
          <w:lang w:val="fr-FR" w:eastAsia="fr-FR"/>
        </w:rPr>
        <w:t xml:space="preserve">0.05 </w:t>
      </w:r>
      <w:r w:rsidRPr="00B3260D">
        <w:rPr>
          <w:rFonts w:cs="Simplified Arabic"/>
          <w:lang w:val="fr-FR" w:eastAsia="fr-FR"/>
        </w:rPr>
        <w:t>≥α</w:t>
      </w:r>
      <w:r w:rsidRPr="00B3260D">
        <w:rPr>
          <w:rFonts w:ascii="Simplified Arabic" w:hAnsi="Simplified Arabic" w:cs="Simplified Arabic"/>
          <w:rtl/>
          <w:lang w:val="fr-FR" w:eastAsia="fr-FR"/>
        </w:rPr>
        <w:t>)</w:t>
      </w:r>
      <w:r w:rsidRPr="00B3260D">
        <w:rPr>
          <w:rFonts w:ascii="Simplified Arabic" w:hAnsi="Simplified Arabic" w:cs="Simplified Arabic" w:hint="cs"/>
          <w:rtl/>
          <w:lang w:val="fr-FR" w:eastAsia="fr-FR"/>
        </w:rPr>
        <w:t>، درجات الحرية (15)، (ت) الجدولية (2.131 ).</w:t>
      </w:r>
    </w:p>
    <w:p w:rsidR="00B3260D" w:rsidRPr="00B3260D" w:rsidRDefault="00B3260D" w:rsidP="00030F66">
      <w:pPr>
        <w:bidi/>
        <w:spacing w:before="120" w:after="240" w:line="560" w:lineRule="atLeast"/>
        <w:ind w:firstLine="709"/>
        <w:jc w:val="both"/>
        <w:rPr>
          <w:rFonts w:ascii="Simplified Arabic" w:hAnsi="Simplified Arabic" w:cs="Simplified Arabic"/>
          <w:sz w:val="28"/>
          <w:szCs w:val="28"/>
          <w:rtl/>
          <w:lang w:val="fr-FR" w:eastAsia="fr-FR"/>
        </w:rPr>
      </w:pPr>
      <w:r w:rsidRPr="00B3260D">
        <w:rPr>
          <w:rFonts w:cs="Simplified Arabic" w:hint="cs"/>
          <w:sz w:val="28"/>
          <w:szCs w:val="28"/>
          <w:rtl/>
          <w:lang w:val="fr-FR" w:eastAsia="fr-FR"/>
        </w:rPr>
        <w:lastRenderedPageBreak/>
        <w:t>تشير نتائج الجدول (</w:t>
      </w:r>
      <w:r>
        <w:rPr>
          <w:rFonts w:cs="Simplified Arabic" w:hint="cs"/>
          <w:sz w:val="28"/>
          <w:szCs w:val="28"/>
          <w:rtl/>
          <w:lang w:val="fr-FR" w:eastAsia="fr-FR"/>
        </w:rPr>
        <w:t>3</w:t>
      </w:r>
      <w:r w:rsidRPr="00B3260D">
        <w:rPr>
          <w:rFonts w:cs="Simplified Arabic" w:hint="cs"/>
          <w:sz w:val="28"/>
          <w:szCs w:val="28"/>
          <w:rtl/>
          <w:lang w:val="fr-FR" w:eastAsia="fr-FR"/>
        </w:rPr>
        <w:t>) إلى أن قيم (ت) المحسوبة أكبر من قيمة (ت) الجدولية عند درجات حرية (15)، وبالتالي  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ascii="Simplified Arabic" w:hAnsi="Simplified Arabic" w:cs="Simplified Arabic"/>
          <w:sz w:val="28"/>
          <w:szCs w:val="28"/>
          <w:rtl/>
          <w:lang w:val="fr-FR" w:eastAsia="fr-FR"/>
        </w:rPr>
        <w:t>)</w:t>
      </w:r>
      <w:r w:rsidRPr="00B3260D">
        <w:rPr>
          <w:rFonts w:ascii="Simplified Arabic" w:hAnsi="Simplified Arabic" w:cs="Simplified Arabic" w:hint="cs"/>
          <w:sz w:val="28"/>
          <w:szCs w:val="28"/>
          <w:rtl/>
          <w:lang w:val="fr-FR" w:eastAsia="fr-FR"/>
        </w:rPr>
        <w:t xml:space="preserve"> بين متوسط القياسين القبلي والبعدي ل</w:t>
      </w:r>
      <w:r w:rsidR="005B7262">
        <w:rPr>
          <w:rFonts w:ascii="Simplified Arabic" w:hAnsi="Simplified Arabic" w:cs="Simplified Arabic" w:hint="cs"/>
          <w:sz w:val="28"/>
          <w:szCs w:val="28"/>
          <w:rtl/>
          <w:lang w:val="fr-FR" w:eastAsia="fr-FR"/>
        </w:rPr>
        <w:t>ل</w:t>
      </w:r>
      <w:r w:rsidRPr="00B3260D">
        <w:rPr>
          <w:rFonts w:ascii="Simplified Arabic" w:hAnsi="Simplified Arabic" w:cs="Simplified Arabic" w:hint="cs"/>
          <w:sz w:val="28"/>
          <w:szCs w:val="28"/>
          <w:rtl/>
          <w:lang w:val="fr-FR" w:eastAsia="fr-FR"/>
        </w:rPr>
        <w:t xml:space="preserve">مهارات </w:t>
      </w:r>
      <w:r w:rsidR="005B7262">
        <w:rPr>
          <w:rFonts w:ascii="Simplified Arabic" w:hAnsi="Simplified Arabic" w:cs="Simplified Arabic" w:hint="cs"/>
          <w:sz w:val="28"/>
          <w:szCs w:val="28"/>
          <w:rtl/>
          <w:lang w:val="fr-FR" w:eastAsia="fr-FR"/>
        </w:rPr>
        <w:t>الأساسية بكرة القدم</w:t>
      </w:r>
      <w:r w:rsidRPr="00B3260D">
        <w:rPr>
          <w:rFonts w:ascii="Simplified Arabic" w:hAnsi="Simplified Arabic" w:cs="Simplified Arabic" w:hint="cs"/>
          <w:sz w:val="28"/>
          <w:szCs w:val="28"/>
          <w:rtl/>
          <w:lang w:val="fr-FR" w:eastAsia="fr-FR"/>
        </w:rPr>
        <w:t xml:space="preserve"> لدى أفراد المجموعة التجريبية ولصالح القياس البعدي والذي يدل على قبول الفرضية، وكانت النسبة المئوية للتغير ل</w:t>
      </w:r>
      <w:r w:rsidR="005B7262">
        <w:rPr>
          <w:rFonts w:ascii="Simplified Arabic" w:hAnsi="Simplified Arabic" w:cs="Simplified Arabic" w:hint="cs"/>
          <w:sz w:val="28"/>
          <w:szCs w:val="28"/>
          <w:rtl/>
          <w:lang w:val="fr-FR" w:eastAsia="fr-FR"/>
        </w:rPr>
        <w:t>ل</w:t>
      </w:r>
      <w:r w:rsidRPr="00B3260D">
        <w:rPr>
          <w:rFonts w:ascii="Simplified Arabic" w:hAnsi="Simplified Arabic" w:cs="Simplified Arabic" w:hint="cs"/>
          <w:sz w:val="28"/>
          <w:szCs w:val="28"/>
          <w:rtl/>
          <w:lang w:val="fr-FR" w:eastAsia="fr-FR"/>
        </w:rPr>
        <w:t xml:space="preserve">مهارات </w:t>
      </w:r>
      <w:r w:rsidR="005B7262">
        <w:rPr>
          <w:rFonts w:ascii="Simplified Arabic" w:hAnsi="Simplified Arabic" w:cs="Simplified Arabic" w:hint="cs"/>
          <w:sz w:val="28"/>
          <w:szCs w:val="28"/>
          <w:rtl/>
          <w:lang w:val="fr-FR" w:eastAsia="fr-FR"/>
        </w:rPr>
        <w:t>الأساسية بكرة القدم</w:t>
      </w:r>
      <w:r w:rsidRPr="00B3260D">
        <w:rPr>
          <w:rFonts w:ascii="Simplified Arabic" w:hAnsi="Simplified Arabic" w:cs="Simplified Arabic" w:hint="cs"/>
          <w:sz w:val="28"/>
          <w:szCs w:val="28"/>
          <w:rtl/>
          <w:lang w:val="fr-FR" w:eastAsia="fr-FR"/>
        </w:rPr>
        <w:t xml:space="preserve"> كالآتي: ( التنطيط بالكرة (109.3%)، التصويب على المرمى (37.44%)، التمرير بباطن القدم (118.4%)، المراوغة (11.66%)، رمية التماس (29.14%)، ضرب الكرة بالرأس (56.35%)). </w:t>
      </w:r>
    </w:p>
    <w:p w:rsidR="00030F66" w:rsidRPr="00F97BF1" w:rsidRDefault="00030F66" w:rsidP="00030F66">
      <w:pPr>
        <w:bidi/>
        <w:spacing w:before="120" w:after="240" w:line="560" w:lineRule="atLeast"/>
        <w:jc w:val="both"/>
        <w:rPr>
          <w:rFonts w:ascii="Simplified Arabic" w:hAnsi="Simplified Arabic" w:cs="Simplified Arabic"/>
          <w:sz w:val="28"/>
          <w:szCs w:val="28"/>
          <w:rtl/>
        </w:rPr>
      </w:pPr>
      <w:r w:rsidRPr="00F97BF1">
        <w:rPr>
          <w:rFonts w:ascii="Simplified Arabic" w:hAnsi="Simplified Arabic" w:cs="Simplified Arabic"/>
          <w:sz w:val="28"/>
          <w:szCs w:val="28"/>
          <w:rtl/>
        </w:rPr>
        <w:t>ويعزو الباحث</w:t>
      </w:r>
      <w:r>
        <w:rPr>
          <w:rFonts w:ascii="Simplified Arabic" w:hAnsi="Simplified Arabic" w:cs="Simplified Arabic" w:hint="cs"/>
          <w:sz w:val="28"/>
          <w:szCs w:val="28"/>
          <w:rtl/>
        </w:rPr>
        <w:t>ون</w:t>
      </w:r>
      <w:r w:rsidRPr="00F97BF1">
        <w:rPr>
          <w:rFonts w:ascii="Simplified Arabic" w:hAnsi="Simplified Arabic" w:cs="Simplified Arabic"/>
          <w:sz w:val="28"/>
          <w:szCs w:val="28"/>
          <w:rtl/>
        </w:rPr>
        <w:t xml:space="preserve"> التحسن في جميع المهارات الأساسية بكرة القدم وخصوصاً مهارة التمرير، باعتبارها أسهل المهارات والتي يسهل على الطلاب في هذه المرحلة اتقانها، وكذلك لتوفر الأمكانات التي يستطيع ان يوفرها المعلم أثناء الوحدة التعليمية واتاحة الفرصة للطالب من تكرار المهارة والإعادة للمهارة، بالأضافة الى أعتماد المعلم على الأسلوب العلمي في تعليم المهارة من خلال استخدام مبدأ التدريج في تعليم المهارة من السهل الى الصعب من أجل تثبيت المهارة لدي الطلاب، وكذلك أختيار المعلم التمارين التي يكون محتواها يتناسب مع سرعة المهارة.</w:t>
      </w:r>
    </w:p>
    <w:p w:rsidR="00030F66" w:rsidRPr="00F97BF1" w:rsidRDefault="00030F66" w:rsidP="00030F66">
      <w:pPr>
        <w:bidi/>
        <w:spacing w:before="120" w:after="240" w:line="560" w:lineRule="atLeast"/>
        <w:jc w:val="both"/>
        <w:rPr>
          <w:rFonts w:ascii="Simplified Arabic" w:hAnsi="Simplified Arabic" w:cs="Simplified Arabic"/>
          <w:sz w:val="28"/>
          <w:szCs w:val="28"/>
          <w:rtl/>
        </w:rPr>
      </w:pPr>
      <w:r w:rsidRPr="00F97BF1">
        <w:rPr>
          <w:rFonts w:ascii="Simplified Arabic" w:hAnsi="Simplified Arabic" w:cs="Simplified Arabic"/>
          <w:sz w:val="28"/>
          <w:szCs w:val="28"/>
          <w:rtl/>
        </w:rPr>
        <w:t>كما وتعتبر مهارة التمرير من الوسائل الأساسية التي يتم من خلالها بدء الهجوم وإنهائه من خلال الوصول إلى مرمى الفريق المنافس واحراز الفوز، لذلك عدم القدرة على أداء مهارة التمرير يضعف الفريق ويؤثر على نتيجة المباراة وقد يكون أحد الأسباب الرئيسة لخسارة المباراة.</w:t>
      </w:r>
    </w:p>
    <w:p w:rsidR="00030F66" w:rsidRPr="00F97BF1" w:rsidRDefault="00030F66" w:rsidP="00030F66">
      <w:pPr>
        <w:bidi/>
        <w:spacing w:before="120" w:after="240" w:line="560" w:lineRule="atLeast"/>
        <w:jc w:val="both"/>
        <w:rPr>
          <w:rFonts w:ascii="Simplified Arabic" w:hAnsi="Simplified Arabic" w:cs="Simplified Arabic"/>
          <w:sz w:val="28"/>
          <w:szCs w:val="28"/>
          <w:rtl/>
        </w:rPr>
      </w:pPr>
      <w:r w:rsidRPr="00F97BF1">
        <w:rPr>
          <w:rFonts w:ascii="Simplified Arabic" w:hAnsi="Simplified Arabic" w:cs="Simplified Arabic"/>
          <w:sz w:val="28"/>
          <w:szCs w:val="28"/>
          <w:rtl/>
        </w:rPr>
        <w:t>حيث يشير هيوز (1990) إلى أنه ليس هناك من شئ يحطم الفريق أكثر نت التمرير غير الدقيقة.</w:t>
      </w:r>
    </w:p>
    <w:p w:rsidR="00030F66" w:rsidRPr="00F97BF1" w:rsidRDefault="00030F66" w:rsidP="00030F66">
      <w:pPr>
        <w:bidi/>
        <w:spacing w:before="120" w:after="240" w:line="560" w:lineRule="atLeast"/>
        <w:jc w:val="both"/>
        <w:rPr>
          <w:rFonts w:ascii="Simplified Arabic" w:hAnsi="Simplified Arabic" w:cs="Simplified Arabic"/>
          <w:sz w:val="28"/>
          <w:szCs w:val="28"/>
          <w:rtl/>
        </w:rPr>
      </w:pPr>
      <w:r w:rsidRPr="00F97BF1">
        <w:rPr>
          <w:rFonts w:ascii="Simplified Arabic" w:hAnsi="Simplified Arabic" w:cs="Simplified Arabic"/>
          <w:sz w:val="28"/>
          <w:szCs w:val="28"/>
          <w:rtl/>
        </w:rPr>
        <w:t>ويرى الباحث</w:t>
      </w:r>
      <w:r w:rsidR="00725851">
        <w:rPr>
          <w:rFonts w:ascii="Simplified Arabic" w:hAnsi="Simplified Arabic" w:cs="Simplified Arabic" w:hint="cs"/>
          <w:sz w:val="28"/>
          <w:szCs w:val="28"/>
          <w:rtl/>
        </w:rPr>
        <w:t>ون</w:t>
      </w:r>
      <w:r w:rsidRPr="00F97BF1">
        <w:rPr>
          <w:rFonts w:ascii="Simplified Arabic" w:hAnsi="Simplified Arabic" w:cs="Simplified Arabic"/>
          <w:sz w:val="28"/>
          <w:szCs w:val="28"/>
          <w:rtl/>
        </w:rPr>
        <w:t xml:space="preserve"> بأن التمرير أول مستلزمات الاتصال الوثيق بين الىعبين والأكثر استخداماً طوال فترة المنافسة لذلك يجب الاهتمام بهذه المهارة والتنويع في التمارين حتى يتم تطبيقها بشكل صحيح .</w:t>
      </w:r>
    </w:p>
    <w:p w:rsidR="00B3260D" w:rsidRPr="00725851" w:rsidRDefault="00030F66" w:rsidP="00725851">
      <w:pPr>
        <w:bidi/>
        <w:spacing w:before="120" w:after="240" w:line="560" w:lineRule="atLeast"/>
        <w:jc w:val="both"/>
        <w:rPr>
          <w:rFonts w:ascii="Simplified Arabic" w:hAnsi="Simplified Arabic" w:cs="Simplified Arabic"/>
          <w:sz w:val="28"/>
          <w:szCs w:val="28"/>
          <w:rtl/>
          <w:lang w:bidi="ar-JO"/>
        </w:rPr>
      </w:pPr>
      <w:r w:rsidRPr="00F97BF1">
        <w:rPr>
          <w:rFonts w:ascii="Simplified Arabic" w:hAnsi="Simplified Arabic" w:cs="Simplified Arabic"/>
          <w:sz w:val="28"/>
          <w:szCs w:val="28"/>
          <w:rtl/>
        </w:rPr>
        <w:t>وكذلك يعزو الباحث</w:t>
      </w:r>
      <w:r w:rsidR="00725851">
        <w:rPr>
          <w:rFonts w:ascii="Simplified Arabic" w:hAnsi="Simplified Arabic" w:cs="Simplified Arabic" w:hint="cs"/>
          <w:sz w:val="28"/>
          <w:szCs w:val="28"/>
          <w:rtl/>
        </w:rPr>
        <w:t>ون</w:t>
      </w:r>
      <w:r w:rsidRPr="00F97BF1">
        <w:rPr>
          <w:rFonts w:ascii="Simplified Arabic" w:hAnsi="Simplified Arabic" w:cs="Simplified Arabic"/>
          <w:sz w:val="28"/>
          <w:szCs w:val="28"/>
          <w:rtl/>
        </w:rPr>
        <w:t xml:space="preserve"> في شأن مهارة المراوغة من اقل المهارات تحسن، الى صعوبة المهارة وشعور اللاعب بالخوف أثناء أداء المهارة، بالأضافة الى عدم أهتمام معلمي التربية الرياضية </w:t>
      </w:r>
      <w:r w:rsidRPr="00F97BF1">
        <w:rPr>
          <w:rFonts w:ascii="Simplified Arabic" w:hAnsi="Simplified Arabic" w:cs="Simplified Arabic"/>
          <w:sz w:val="28"/>
          <w:szCs w:val="28"/>
          <w:rtl/>
        </w:rPr>
        <w:lastRenderedPageBreak/>
        <w:t>بتوضيح الخطوات الفنية والتعليمية للأداء الصحيح للمهارة، وعدم قيام المعلم في تصحيح الآخطاء وتقويمها أثناء أداء المهارة بالأضافة الى عدم قيام المعلم في تنويع التمرينات التي تعمل على الارتقاء بهذه المهارة في المستوى المطلوب، وقد يصل الأمر في كثير من المعلمين الى إهمال المهارة بشكل كلي خلال الوحدات التعليمية .</w:t>
      </w:r>
    </w:p>
    <w:p w:rsidR="00B3260D" w:rsidRPr="00B3260D" w:rsidRDefault="00B3260D" w:rsidP="0071090A">
      <w:pPr>
        <w:bidi/>
        <w:spacing w:before="120" w:after="240" w:line="560" w:lineRule="atLeast"/>
        <w:rPr>
          <w:rFonts w:cs="Simplified Arabic"/>
          <w:b/>
          <w:bCs/>
          <w:sz w:val="28"/>
          <w:szCs w:val="28"/>
          <w:rtl/>
          <w:lang w:val="fr-FR" w:eastAsia="fr-FR"/>
        </w:rPr>
      </w:pPr>
      <w:r w:rsidRPr="00B3260D">
        <w:rPr>
          <w:rFonts w:cs="Simplified Arabic" w:hint="cs"/>
          <w:b/>
          <w:bCs/>
          <w:sz w:val="28"/>
          <w:szCs w:val="28"/>
          <w:rtl/>
          <w:lang w:val="fr-FR" w:eastAsia="fr-FR"/>
        </w:rPr>
        <w:t>ثانياً: النتائج المتعلقة بالفرضية الثانية</w:t>
      </w:r>
    </w:p>
    <w:p w:rsidR="00B3260D" w:rsidRPr="00B3260D" w:rsidRDefault="00B3260D" w:rsidP="00802FD0">
      <w:pPr>
        <w:bidi/>
        <w:spacing w:before="120" w:after="240" w:line="560" w:lineRule="atLeast"/>
        <w:jc w:val="both"/>
        <w:rPr>
          <w:rFonts w:cs="Simplified Arabic"/>
          <w:sz w:val="28"/>
          <w:szCs w:val="28"/>
          <w:rtl/>
          <w:lang w:val="fr-FR" w:eastAsia="fr-FR"/>
        </w:rPr>
      </w:pPr>
      <w:r w:rsidRPr="00B3260D">
        <w:rPr>
          <w:rFonts w:cs="Simplified Arabic" w:hint="cs"/>
          <w:sz w:val="28"/>
          <w:szCs w:val="28"/>
          <w:rtl/>
          <w:lang w:val="fr-FR" w:eastAsia="fr-FR"/>
        </w:rPr>
        <w:t>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cs="Simplified Arabic" w:hint="cs"/>
          <w:sz w:val="28"/>
          <w:szCs w:val="28"/>
          <w:rtl/>
          <w:lang w:val="fr-FR" w:eastAsia="fr-FR"/>
        </w:rPr>
        <w:t xml:space="preserve">) بين القياسين القبلي والبعدي </w:t>
      </w:r>
      <w:r w:rsidR="005B7262">
        <w:rPr>
          <w:rFonts w:cs="Simplified Arabic" w:hint="cs"/>
          <w:sz w:val="28"/>
          <w:szCs w:val="28"/>
          <w:rtl/>
          <w:lang w:val="fr-FR" w:eastAsia="fr-FR"/>
        </w:rPr>
        <w:t>للمهارات الأساسية بكرة القدم</w:t>
      </w:r>
      <w:r w:rsidRPr="00B3260D">
        <w:rPr>
          <w:rFonts w:cs="Simplified Arabic" w:hint="cs"/>
          <w:sz w:val="28"/>
          <w:szCs w:val="28"/>
          <w:rtl/>
          <w:lang w:val="fr-FR" w:eastAsia="fr-FR"/>
        </w:rPr>
        <w:t xml:space="preserve"> لدى أفراد المجموعة الضابطة ولصالح القياس البعدي.</w:t>
      </w:r>
    </w:p>
    <w:p w:rsidR="00802FD0" w:rsidRPr="00B3260D" w:rsidRDefault="00B3260D" w:rsidP="00030F66">
      <w:pPr>
        <w:bidi/>
        <w:spacing w:before="120" w:after="240" w:line="560" w:lineRule="atLeast"/>
        <w:ind w:firstLine="708"/>
        <w:jc w:val="both"/>
        <w:rPr>
          <w:rFonts w:cs="Simplified Arabic"/>
          <w:sz w:val="28"/>
          <w:szCs w:val="28"/>
          <w:rtl/>
          <w:lang w:val="fr-FR" w:eastAsia="fr-FR"/>
        </w:rPr>
      </w:pPr>
      <w:r w:rsidRPr="00B3260D">
        <w:rPr>
          <w:rFonts w:cs="Simplified Arabic" w:hint="cs"/>
          <w:sz w:val="28"/>
          <w:szCs w:val="28"/>
          <w:rtl/>
          <w:lang w:val="fr-FR" w:eastAsia="fr-FR"/>
        </w:rPr>
        <w:t>ولاختبار هذه الفرضية تم استخدام اختبار (ت) للعينات التابعة المترابطة كما هو مبين في الجدول رقم (</w:t>
      </w:r>
      <w:r>
        <w:rPr>
          <w:rFonts w:cs="Simplified Arabic" w:hint="cs"/>
          <w:sz w:val="28"/>
          <w:szCs w:val="28"/>
          <w:rtl/>
          <w:lang w:val="fr-FR" w:eastAsia="fr-FR"/>
        </w:rPr>
        <w:t>4</w:t>
      </w:r>
      <w:r w:rsidRPr="00B3260D">
        <w:rPr>
          <w:rFonts w:cs="Simplified Arabic" w:hint="cs"/>
          <w:sz w:val="28"/>
          <w:szCs w:val="28"/>
          <w:rtl/>
          <w:lang w:val="fr-FR" w:eastAsia="fr-FR"/>
        </w:rPr>
        <w:t>).</w:t>
      </w:r>
    </w:p>
    <w:p w:rsidR="00B3260D" w:rsidRPr="00802FD0" w:rsidRDefault="00B3260D" w:rsidP="00802FD0">
      <w:pPr>
        <w:bidi/>
        <w:spacing w:line="560" w:lineRule="atLeast"/>
        <w:jc w:val="both"/>
        <w:rPr>
          <w:rFonts w:cs="Simplified Arabic"/>
          <w:b/>
          <w:bCs/>
          <w:sz w:val="28"/>
          <w:szCs w:val="28"/>
          <w:rtl/>
          <w:lang w:val="fr-FR" w:eastAsia="fr-FR"/>
        </w:rPr>
      </w:pPr>
      <w:r w:rsidRPr="00802FD0">
        <w:rPr>
          <w:rFonts w:cs="Simplified Arabic" w:hint="cs"/>
          <w:b/>
          <w:bCs/>
          <w:sz w:val="28"/>
          <w:szCs w:val="28"/>
          <w:rtl/>
          <w:lang w:val="fr-FR" w:eastAsia="fr-FR"/>
        </w:rPr>
        <w:t xml:space="preserve">الجدول رقم (4): نتائج اختبار (ت) للفروق بين القياسين القبلي والبعدي </w:t>
      </w:r>
      <w:r w:rsidR="005B7262" w:rsidRPr="00802FD0">
        <w:rPr>
          <w:rFonts w:cs="Simplified Arabic" w:hint="cs"/>
          <w:b/>
          <w:bCs/>
          <w:sz w:val="28"/>
          <w:szCs w:val="28"/>
          <w:rtl/>
          <w:lang w:val="fr-FR" w:eastAsia="fr-FR"/>
        </w:rPr>
        <w:t>للمهارات الأساسية</w:t>
      </w:r>
    </w:p>
    <w:p w:rsidR="00B3260D" w:rsidRPr="00802FD0" w:rsidRDefault="005B7262" w:rsidP="00802FD0">
      <w:pPr>
        <w:bidi/>
        <w:spacing w:line="560" w:lineRule="atLeast"/>
        <w:jc w:val="both"/>
        <w:rPr>
          <w:rFonts w:cs="Simplified Arabic"/>
          <w:b/>
          <w:bCs/>
          <w:sz w:val="28"/>
          <w:szCs w:val="28"/>
          <w:lang w:val="fr-FR" w:eastAsia="fr-FR"/>
        </w:rPr>
      </w:pPr>
      <w:r w:rsidRPr="00802FD0">
        <w:rPr>
          <w:rFonts w:cs="Simplified Arabic" w:hint="cs"/>
          <w:b/>
          <w:bCs/>
          <w:sz w:val="28"/>
          <w:szCs w:val="28"/>
          <w:rtl/>
          <w:lang w:val="fr-FR" w:eastAsia="fr-FR"/>
        </w:rPr>
        <w:t>بكرة القدم</w:t>
      </w:r>
      <w:r w:rsidR="00B3260D" w:rsidRPr="00802FD0">
        <w:rPr>
          <w:rFonts w:cs="Simplified Arabic" w:hint="cs"/>
          <w:b/>
          <w:bCs/>
          <w:sz w:val="28"/>
          <w:szCs w:val="28"/>
          <w:rtl/>
          <w:lang w:val="fr-FR" w:eastAsia="fr-FR"/>
        </w:rPr>
        <w:t xml:space="preserve"> لدى أفراد المجموعة الضابطة (ن= 16)</w:t>
      </w:r>
      <w:r w:rsidR="00B3260D" w:rsidRPr="00802FD0">
        <w:rPr>
          <w:rFonts w:cs="Simplified Arabic"/>
          <w:b/>
          <w:bCs/>
          <w:sz w:val="28"/>
          <w:szCs w:val="28"/>
          <w:lang w:val="fr-FR" w:eastAsia="fr-FR"/>
        </w:rPr>
        <w:t>.</w:t>
      </w:r>
    </w:p>
    <w:tbl>
      <w:tblPr>
        <w:tblW w:w="9144"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831"/>
        <w:gridCol w:w="1006"/>
        <w:gridCol w:w="898"/>
        <w:gridCol w:w="900"/>
        <w:gridCol w:w="902"/>
        <w:gridCol w:w="900"/>
        <w:gridCol w:w="900"/>
        <w:gridCol w:w="1477"/>
      </w:tblGrid>
      <w:tr w:rsidR="00B3260D" w:rsidRPr="00802FD0" w:rsidTr="00802FD0">
        <w:trPr>
          <w:trHeight w:val="564"/>
          <w:jc w:val="center"/>
        </w:trPr>
        <w:tc>
          <w:tcPr>
            <w:tcW w:w="1330" w:type="dxa"/>
            <w:vMerge w:val="restart"/>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النسبة المئوية للتغير %</w:t>
            </w:r>
          </w:p>
        </w:tc>
        <w:tc>
          <w:tcPr>
            <w:tcW w:w="831" w:type="dxa"/>
            <w:vMerge w:val="restart"/>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مستوى</w:t>
            </w:r>
          </w:p>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الدلالة*</w:t>
            </w:r>
          </w:p>
        </w:tc>
        <w:tc>
          <w:tcPr>
            <w:tcW w:w="1006" w:type="dxa"/>
            <w:vMerge w:val="restart"/>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 ت)</w:t>
            </w:r>
          </w:p>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المحسوبة</w:t>
            </w:r>
          </w:p>
        </w:tc>
        <w:tc>
          <w:tcPr>
            <w:tcW w:w="1798" w:type="dxa"/>
            <w:gridSpan w:val="2"/>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القياس البعدي</w:t>
            </w:r>
          </w:p>
        </w:tc>
        <w:tc>
          <w:tcPr>
            <w:tcW w:w="1802" w:type="dxa"/>
            <w:gridSpan w:val="2"/>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القياس القبلي</w:t>
            </w:r>
          </w:p>
        </w:tc>
        <w:tc>
          <w:tcPr>
            <w:tcW w:w="900" w:type="dxa"/>
            <w:vMerge w:val="restart"/>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وحدة</w:t>
            </w:r>
          </w:p>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القياس</w:t>
            </w:r>
          </w:p>
        </w:tc>
        <w:tc>
          <w:tcPr>
            <w:tcW w:w="1477" w:type="dxa"/>
            <w:vMerge w:val="restart"/>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مهارات السيطرة على الكرة</w:t>
            </w:r>
          </w:p>
        </w:tc>
      </w:tr>
      <w:tr w:rsidR="00B3260D" w:rsidRPr="00802FD0" w:rsidTr="00802FD0">
        <w:trPr>
          <w:trHeight w:val="518"/>
          <w:jc w:val="center"/>
        </w:trPr>
        <w:tc>
          <w:tcPr>
            <w:tcW w:w="1330" w:type="dxa"/>
            <w:vMerge/>
            <w:shd w:val="clear" w:color="auto" w:fill="auto"/>
          </w:tcPr>
          <w:p w:rsidR="00B3260D" w:rsidRPr="00802FD0" w:rsidRDefault="00B3260D" w:rsidP="00B3260D">
            <w:pPr>
              <w:jc w:val="right"/>
              <w:rPr>
                <w:rFonts w:cs="Simplified Arabic"/>
                <w:b/>
                <w:bCs/>
                <w:lang w:val="fr-FR" w:eastAsia="fr-FR"/>
              </w:rPr>
            </w:pPr>
          </w:p>
        </w:tc>
        <w:tc>
          <w:tcPr>
            <w:tcW w:w="831" w:type="dxa"/>
            <w:vMerge/>
            <w:shd w:val="clear" w:color="auto" w:fill="auto"/>
          </w:tcPr>
          <w:p w:rsidR="00B3260D" w:rsidRPr="00802FD0" w:rsidRDefault="00B3260D" w:rsidP="00B3260D">
            <w:pPr>
              <w:jc w:val="right"/>
              <w:rPr>
                <w:rFonts w:cs="Simplified Arabic"/>
                <w:b/>
                <w:bCs/>
                <w:lang w:val="fr-FR" w:eastAsia="fr-FR"/>
              </w:rPr>
            </w:pPr>
          </w:p>
        </w:tc>
        <w:tc>
          <w:tcPr>
            <w:tcW w:w="1006" w:type="dxa"/>
            <w:vMerge/>
            <w:shd w:val="clear" w:color="auto" w:fill="auto"/>
          </w:tcPr>
          <w:p w:rsidR="00B3260D" w:rsidRPr="00802FD0" w:rsidRDefault="00B3260D" w:rsidP="00B3260D">
            <w:pPr>
              <w:jc w:val="right"/>
              <w:rPr>
                <w:rFonts w:cs="Simplified Arabic"/>
                <w:b/>
                <w:bCs/>
                <w:lang w:val="fr-FR" w:eastAsia="fr-FR"/>
              </w:rPr>
            </w:pPr>
          </w:p>
        </w:tc>
        <w:tc>
          <w:tcPr>
            <w:tcW w:w="898" w:type="dxa"/>
            <w:shd w:val="clear" w:color="auto" w:fill="E0E0E0"/>
          </w:tcPr>
          <w:p w:rsidR="00B3260D" w:rsidRPr="00802FD0" w:rsidRDefault="00B3260D" w:rsidP="00B3260D">
            <w:pPr>
              <w:jc w:val="center"/>
              <w:rPr>
                <w:rFonts w:cs="Simplified Arabic"/>
                <w:b/>
                <w:bCs/>
                <w:rtl/>
                <w:lang w:val="fr-FR" w:eastAsia="fr-FR"/>
              </w:rPr>
            </w:pPr>
            <w:r w:rsidRPr="00802FD0">
              <w:rPr>
                <w:rFonts w:cs="Simplified Arabic" w:hint="cs"/>
                <w:b/>
                <w:bCs/>
                <w:rtl/>
                <w:lang w:val="fr-FR" w:eastAsia="fr-FR"/>
              </w:rPr>
              <w:t>الانحراف</w:t>
            </w:r>
          </w:p>
        </w:tc>
        <w:tc>
          <w:tcPr>
            <w:tcW w:w="900" w:type="dxa"/>
            <w:shd w:val="clear" w:color="auto" w:fill="E0E0E0"/>
          </w:tcPr>
          <w:p w:rsidR="00B3260D" w:rsidRPr="00802FD0" w:rsidRDefault="00B3260D" w:rsidP="00B3260D">
            <w:pPr>
              <w:jc w:val="center"/>
              <w:rPr>
                <w:rFonts w:cs="Simplified Arabic"/>
                <w:b/>
                <w:bCs/>
                <w:rtl/>
                <w:lang w:val="fr-FR" w:eastAsia="fr-FR"/>
              </w:rPr>
            </w:pPr>
            <w:r w:rsidRPr="00802FD0">
              <w:rPr>
                <w:rFonts w:cs="Simplified Arabic" w:hint="cs"/>
                <w:b/>
                <w:bCs/>
                <w:rtl/>
                <w:lang w:val="fr-FR" w:eastAsia="fr-FR"/>
              </w:rPr>
              <w:t>المتوسط</w:t>
            </w:r>
          </w:p>
        </w:tc>
        <w:tc>
          <w:tcPr>
            <w:tcW w:w="902" w:type="dxa"/>
            <w:shd w:val="clear" w:color="auto" w:fill="E0E0E0"/>
          </w:tcPr>
          <w:p w:rsidR="00B3260D" w:rsidRPr="00802FD0" w:rsidRDefault="00B3260D" w:rsidP="00B3260D">
            <w:pPr>
              <w:jc w:val="center"/>
              <w:rPr>
                <w:rFonts w:cs="Simplified Arabic"/>
                <w:b/>
                <w:bCs/>
                <w:rtl/>
                <w:lang w:val="fr-FR" w:eastAsia="fr-FR"/>
              </w:rPr>
            </w:pPr>
            <w:r w:rsidRPr="00802FD0">
              <w:rPr>
                <w:rFonts w:cs="Simplified Arabic" w:hint="cs"/>
                <w:b/>
                <w:bCs/>
                <w:rtl/>
                <w:lang w:val="fr-FR" w:eastAsia="fr-FR"/>
              </w:rPr>
              <w:t>الانحراف</w:t>
            </w:r>
          </w:p>
        </w:tc>
        <w:tc>
          <w:tcPr>
            <w:tcW w:w="900" w:type="dxa"/>
            <w:shd w:val="clear" w:color="auto" w:fill="E0E0E0"/>
          </w:tcPr>
          <w:p w:rsidR="00B3260D" w:rsidRPr="00802FD0" w:rsidRDefault="00B3260D" w:rsidP="00B3260D">
            <w:pPr>
              <w:jc w:val="center"/>
              <w:rPr>
                <w:rFonts w:cs="Simplified Arabic"/>
                <w:b/>
                <w:bCs/>
                <w:rtl/>
                <w:lang w:val="fr-FR" w:eastAsia="fr-FR"/>
              </w:rPr>
            </w:pPr>
            <w:r w:rsidRPr="00802FD0">
              <w:rPr>
                <w:rFonts w:cs="Simplified Arabic" w:hint="cs"/>
                <w:b/>
                <w:bCs/>
                <w:rtl/>
                <w:lang w:val="fr-FR" w:eastAsia="fr-FR"/>
              </w:rPr>
              <w:t>المتوسط</w:t>
            </w:r>
          </w:p>
        </w:tc>
        <w:tc>
          <w:tcPr>
            <w:tcW w:w="900" w:type="dxa"/>
            <w:vMerge/>
            <w:shd w:val="clear" w:color="auto" w:fill="auto"/>
          </w:tcPr>
          <w:p w:rsidR="00B3260D" w:rsidRPr="00802FD0" w:rsidRDefault="00B3260D" w:rsidP="00B3260D">
            <w:pPr>
              <w:jc w:val="right"/>
              <w:rPr>
                <w:rFonts w:cs="Simplified Arabic"/>
                <w:b/>
                <w:bCs/>
                <w:rtl/>
                <w:lang w:val="fr-FR" w:eastAsia="fr-FR"/>
              </w:rPr>
            </w:pPr>
          </w:p>
        </w:tc>
        <w:tc>
          <w:tcPr>
            <w:tcW w:w="1477" w:type="dxa"/>
            <w:vMerge/>
            <w:shd w:val="clear" w:color="auto" w:fill="auto"/>
          </w:tcPr>
          <w:p w:rsidR="00B3260D" w:rsidRPr="00802FD0" w:rsidRDefault="00B3260D" w:rsidP="00B3260D">
            <w:pPr>
              <w:jc w:val="center"/>
              <w:rPr>
                <w:rFonts w:cs="Simplified Arabic"/>
                <w:b/>
                <w:bCs/>
                <w:rtl/>
                <w:lang w:val="fr-FR" w:eastAsia="fr-FR"/>
              </w:rPr>
            </w:pP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3.05</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0.478</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0.728</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6.14</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12.81</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6.30</w:t>
            </w:r>
          </w:p>
        </w:tc>
        <w:tc>
          <w:tcPr>
            <w:tcW w:w="900" w:type="dxa"/>
            <w:shd w:val="clear" w:color="auto" w:fill="auto"/>
          </w:tcPr>
          <w:p w:rsidR="00B3260D" w:rsidRPr="00802FD0" w:rsidRDefault="00B3260D" w:rsidP="00B3260D">
            <w:pPr>
              <w:bidi/>
              <w:jc w:val="center"/>
              <w:rPr>
                <w:rFonts w:cs="Simplified Arabic"/>
                <w:lang w:eastAsia="fr-FR"/>
              </w:rPr>
            </w:pPr>
            <w:r w:rsidRPr="00802FD0">
              <w:rPr>
                <w:rFonts w:cs="Simplified Arabic"/>
                <w:lang w:val="fr-FR" w:eastAsia="fr-FR"/>
              </w:rPr>
              <w:t>12.43</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مرة</w:t>
            </w:r>
          </w:p>
        </w:tc>
        <w:tc>
          <w:tcPr>
            <w:tcW w:w="1477"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التنطيط بالكرة</w:t>
            </w: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2.05</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0.744</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0.332</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2.37</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8.93</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3.10</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8.75</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محاولة ناجحة</w:t>
            </w:r>
          </w:p>
        </w:tc>
        <w:tc>
          <w:tcPr>
            <w:tcW w:w="1477"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التصويب على المرمى</w:t>
            </w: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11.30</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0.270</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1.145</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0.61</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1.87</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0.87</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1.68</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محاولة ناجحة</w:t>
            </w:r>
          </w:p>
        </w:tc>
        <w:tc>
          <w:tcPr>
            <w:tcW w:w="1477"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التمرير بباطن القدم</w:t>
            </w: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- 0.12</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0.805</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0.251</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1.21</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23.55</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1.34</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23.58</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ثانية</w:t>
            </w:r>
          </w:p>
        </w:tc>
        <w:tc>
          <w:tcPr>
            <w:tcW w:w="1477"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المراوغة</w:t>
            </w: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0.36</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0.624</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0.501</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0.74</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8.31</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0.77</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8.28</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متر</w:t>
            </w:r>
          </w:p>
        </w:tc>
        <w:tc>
          <w:tcPr>
            <w:tcW w:w="1477" w:type="dxa"/>
            <w:shd w:val="clear" w:color="auto" w:fill="auto"/>
          </w:tcPr>
          <w:p w:rsidR="00B3260D" w:rsidRPr="00802FD0" w:rsidRDefault="00B3260D" w:rsidP="00B3260D">
            <w:pPr>
              <w:tabs>
                <w:tab w:val="left" w:pos="2726"/>
              </w:tabs>
              <w:jc w:val="center"/>
              <w:rPr>
                <w:rFonts w:cs="Simplified Arabic"/>
                <w:rtl/>
                <w:lang w:val="fr-FR" w:eastAsia="fr-FR"/>
              </w:rPr>
            </w:pPr>
            <w:r w:rsidRPr="00802FD0">
              <w:rPr>
                <w:rFonts w:cs="Simplified Arabic" w:hint="cs"/>
                <w:rtl/>
                <w:lang w:val="fr-FR" w:eastAsia="fr-FR"/>
              </w:rPr>
              <w:t>رمية التماس</w:t>
            </w:r>
          </w:p>
        </w:tc>
      </w:tr>
      <w:tr w:rsidR="00B3260D" w:rsidRPr="00802FD0" w:rsidTr="00802FD0">
        <w:trPr>
          <w:jc w:val="center"/>
        </w:trPr>
        <w:tc>
          <w:tcPr>
            <w:tcW w:w="133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1.02</w:t>
            </w:r>
          </w:p>
        </w:tc>
        <w:tc>
          <w:tcPr>
            <w:tcW w:w="831"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0.576</w:t>
            </w:r>
          </w:p>
        </w:tc>
        <w:tc>
          <w:tcPr>
            <w:tcW w:w="1006"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0.571</w:t>
            </w:r>
          </w:p>
        </w:tc>
        <w:tc>
          <w:tcPr>
            <w:tcW w:w="898"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0.72</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hint="cs"/>
                <w:rtl/>
                <w:lang w:val="fr-FR" w:eastAsia="fr-FR"/>
              </w:rPr>
              <w:t>4.93</w:t>
            </w:r>
          </w:p>
        </w:tc>
        <w:tc>
          <w:tcPr>
            <w:tcW w:w="902"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0.86</w:t>
            </w:r>
          </w:p>
        </w:tc>
        <w:tc>
          <w:tcPr>
            <w:tcW w:w="900" w:type="dxa"/>
            <w:shd w:val="clear" w:color="auto" w:fill="auto"/>
          </w:tcPr>
          <w:p w:rsidR="00B3260D" w:rsidRPr="00802FD0" w:rsidRDefault="00B3260D" w:rsidP="00B3260D">
            <w:pPr>
              <w:bidi/>
              <w:jc w:val="center"/>
              <w:rPr>
                <w:rFonts w:cs="Simplified Arabic"/>
                <w:lang w:val="fr-FR" w:eastAsia="fr-FR"/>
              </w:rPr>
            </w:pPr>
            <w:r w:rsidRPr="00802FD0">
              <w:rPr>
                <w:rFonts w:cs="Simplified Arabic"/>
                <w:lang w:val="fr-FR" w:eastAsia="fr-FR"/>
              </w:rPr>
              <w:t>4.88</w:t>
            </w:r>
          </w:p>
        </w:tc>
        <w:tc>
          <w:tcPr>
            <w:tcW w:w="900" w:type="dxa"/>
            <w:shd w:val="clear" w:color="auto" w:fill="auto"/>
          </w:tcPr>
          <w:p w:rsidR="00B3260D" w:rsidRPr="00802FD0" w:rsidRDefault="00B3260D" w:rsidP="00B3260D">
            <w:pPr>
              <w:jc w:val="center"/>
              <w:rPr>
                <w:rFonts w:cs="Simplified Arabic"/>
                <w:rtl/>
                <w:lang w:val="fr-FR" w:eastAsia="fr-FR"/>
              </w:rPr>
            </w:pPr>
            <w:r w:rsidRPr="00802FD0">
              <w:rPr>
                <w:rFonts w:cs="Simplified Arabic" w:hint="cs"/>
                <w:rtl/>
                <w:lang w:val="fr-FR" w:eastAsia="fr-FR"/>
              </w:rPr>
              <w:t>متر</w:t>
            </w:r>
          </w:p>
        </w:tc>
        <w:tc>
          <w:tcPr>
            <w:tcW w:w="1477" w:type="dxa"/>
            <w:shd w:val="clear" w:color="auto" w:fill="auto"/>
          </w:tcPr>
          <w:p w:rsidR="00B3260D" w:rsidRPr="00802FD0" w:rsidRDefault="00B3260D" w:rsidP="00B3260D">
            <w:pPr>
              <w:tabs>
                <w:tab w:val="left" w:pos="2726"/>
              </w:tabs>
              <w:jc w:val="center"/>
              <w:rPr>
                <w:rFonts w:cs="Simplified Arabic"/>
                <w:rtl/>
                <w:lang w:val="fr-FR" w:eastAsia="fr-FR"/>
              </w:rPr>
            </w:pPr>
            <w:r w:rsidRPr="00802FD0">
              <w:rPr>
                <w:rFonts w:cs="Simplified Arabic" w:hint="cs"/>
                <w:rtl/>
                <w:lang w:val="fr-FR" w:eastAsia="fr-FR"/>
              </w:rPr>
              <w:t>ضرب الكرة بالرأس</w:t>
            </w:r>
          </w:p>
        </w:tc>
      </w:tr>
    </w:tbl>
    <w:p w:rsidR="00B3260D" w:rsidRPr="00B3260D" w:rsidRDefault="00B3260D" w:rsidP="00B3260D">
      <w:pPr>
        <w:bidi/>
        <w:spacing w:line="300" w:lineRule="auto"/>
        <w:jc w:val="both"/>
        <w:rPr>
          <w:rFonts w:cs="Simplified Arabic"/>
          <w:rtl/>
          <w:lang w:val="fr-FR" w:eastAsia="fr-FR"/>
        </w:rPr>
      </w:pPr>
      <w:r w:rsidRPr="00B3260D">
        <w:rPr>
          <w:rFonts w:cs="Simplified Arabic" w:hint="cs"/>
          <w:rtl/>
          <w:lang w:val="fr-FR" w:eastAsia="fr-FR"/>
        </w:rPr>
        <w:t xml:space="preserve">* مستوى الدلالة ( </w:t>
      </w:r>
      <w:r w:rsidRPr="00B3260D">
        <w:rPr>
          <w:rFonts w:ascii="Simplified Arabic" w:hAnsi="Simplified Arabic" w:cs="Simplified Arabic"/>
          <w:lang w:val="fr-FR" w:eastAsia="fr-FR"/>
        </w:rPr>
        <w:t xml:space="preserve">0.05 </w:t>
      </w:r>
      <w:r w:rsidRPr="00B3260D">
        <w:rPr>
          <w:rFonts w:cs="Simplified Arabic"/>
          <w:lang w:val="fr-FR" w:eastAsia="fr-FR"/>
        </w:rPr>
        <w:t>≥α</w:t>
      </w:r>
      <w:r w:rsidRPr="00B3260D">
        <w:rPr>
          <w:rFonts w:ascii="Simplified Arabic" w:hAnsi="Simplified Arabic" w:cs="Simplified Arabic"/>
          <w:rtl/>
          <w:lang w:val="fr-FR" w:eastAsia="fr-FR"/>
        </w:rPr>
        <w:t>)</w:t>
      </w:r>
      <w:r w:rsidRPr="00B3260D">
        <w:rPr>
          <w:rFonts w:ascii="Simplified Arabic" w:hAnsi="Simplified Arabic" w:cs="Simplified Arabic" w:hint="cs"/>
          <w:rtl/>
          <w:lang w:val="fr-FR" w:eastAsia="fr-FR"/>
        </w:rPr>
        <w:t>، درجات الحرية (15)، (ت) الجدولية (2.131).</w:t>
      </w:r>
    </w:p>
    <w:p w:rsidR="00B3260D" w:rsidRDefault="00B3260D" w:rsidP="00802FD0">
      <w:pPr>
        <w:bidi/>
        <w:spacing w:before="120" w:after="240" w:line="560" w:lineRule="atLeast"/>
        <w:ind w:firstLine="708"/>
        <w:jc w:val="both"/>
        <w:rPr>
          <w:rFonts w:ascii="Simplified Arabic" w:hAnsi="Simplified Arabic" w:cs="Simplified Arabic"/>
          <w:sz w:val="28"/>
          <w:szCs w:val="28"/>
          <w:rtl/>
          <w:lang w:val="fr-FR" w:eastAsia="fr-FR"/>
        </w:rPr>
      </w:pPr>
      <w:r w:rsidRPr="00B3260D">
        <w:rPr>
          <w:rFonts w:cs="Simplified Arabic" w:hint="cs"/>
          <w:sz w:val="28"/>
          <w:szCs w:val="28"/>
          <w:rtl/>
          <w:lang w:val="fr-FR" w:eastAsia="fr-FR"/>
        </w:rPr>
        <w:t>تشير نتائج الجدول (</w:t>
      </w:r>
      <w:r>
        <w:rPr>
          <w:rFonts w:cs="Simplified Arabic" w:hint="cs"/>
          <w:sz w:val="28"/>
          <w:szCs w:val="28"/>
          <w:rtl/>
          <w:lang w:val="fr-FR" w:eastAsia="fr-FR"/>
        </w:rPr>
        <w:t>4</w:t>
      </w:r>
      <w:r w:rsidRPr="00B3260D">
        <w:rPr>
          <w:rFonts w:cs="Simplified Arabic" w:hint="cs"/>
          <w:sz w:val="28"/>
          <w:szCs w:val="28"/>
          <w:rtl/>
          <w:lang w:val="fr-FR" w:eastAsia="fr-FR"/>
        </w:rPr>
        <w:t>) إلى أن قيم (ت) المحسوبة أقل من قيمة (ت) الجدولية عند درجات حرية (15)، وبالتالي لا 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ascii="Simplified Arabic" w:hAnsi="Simplified Arabic" w:cs="Simplified Arabic"/>
          <w:sz w:val="28"/>
          <w:szCs w:val="28"/>
          <w:rtl/>
          <w:lang w:val="fr-FR" w:eastAsia="fr-FR"/>
        </w:rPr>
        <w:t>)</w:t>
      </w:r>
      <w:r w:rsidRPr="00B3260D">
        <w:rPr>
          <w:rFonts w:ascii="Simplified Arabic" w:hAnsi="Simplified Arabic" w:cs="Simplified Arabic" w:hint="cs"/>
          <w:sz w:val="28"/>
          <w:szCs w:val="28"/>
          <w:rtl/>
          <w:lang w:val="fr-FR" w:eastAsia="fr-FR"/>
        </w:rPr>
        <w:t xml:space="preserve"> </w:t>
      </w:r>
      <w:r w:rsidRPr="00B3260D">
        <w:rPr>
          <w:rFonts w:ascii="Simplified Arabic" w:hAnsi="Simplified Arabic" w:cs="Simplified Arabic" w:hint="cs"/>
          <w:sz w:val="28"/>
          <w:szCs w:val="28"/>
          <w:rtl/>
          <w:lang w:val="fr-FR" w:eastAsia="fr-FR"/>
        </w:rPr>
        <w:lastRenderedPageBreak/>
        <w:t>بين متوسط القياسين القبلي والبعدي لمهارات السيطرة على الكرة لدى أفراد المجموعة الضابطة، ومما يدل ذلك على رفض الفرضية.</w:t>
      </w:r>
    </w:p>
    <w:p w:rsidR="00725851" w:rsidRPr="00F97BF1" w:rsidRDefault="00725851" w:rsidP="00725851">
      <w:pPr>
        <w:bidi/>
        <w:spacing w:before="120" w:after="240" w:line="560" w:lineRule="atLeast"/>
        <w:ind w:left="-2"/>
        <w:jc w:val="both"/>
        <w:rPr>
          <w:rFonts w:ascii="Simplified Arabic" w:hAnsi="Simplified Arabic" w:cs="Simplified Arabic"/>
          <w:sz w:val="28"/>
          <w:szCs w:val="28"/>
          <w:rtl/>
        </w:rPr>
      </w:pPr>
      <w:r w:rsidRPr="00F97BF1">
        <w:rPr>
          <w:rFonts w:ascii="Simplified Arabic" w:hAnsi="Simplified Arabic" w:cs="Simplified Arabic"/>
          <w:sz w:val="28"/>
          <w:szCs w:val="28"/>
          <w:rtl/>
        </w:rPr>
        <w:t>ويعزو الباحث</w:t>
      </w:r>
      <w:r>
        <w:rPr>
          <w:rFonts w:ascii="Simplified Arabic" w:hAnsi="Simplified Arabic" w:cs="Simplified Arabic" w:hint="cs"/>
          <w:sz w:val="28"/>
          <w:szCs w:val="28"/>
          <w:rtl/>
        </w:rPr>
        <w:t>ون</w:t>
      </w:r>
      <w:r w:rsidRPr="00F97BF1">
        <w:rPr>
          <w:rFonts w:ascii="Simplified Arabic" w:hAnsi="Simplified Arabic" w:cs="Simplified Arabic"/>
          <w:sz w:val="28"/>
          <w:szCs w:val="28"/>
          <w:rtl/>
        </w:rPr>
        <w:t xml:space="preserve"> عدم  وجود تحسن في المجموعة الضابطة بين القياسين القبلي والبعدي،  الى ضعف البرنامج التقليدي المستخدم لدى المجموعة الضابطة، وكذلك الى عدم وجود الببرامج التعليمي المقنن، والاعتماد على الاساليب التدريبية العشوائية غير المقننة علمياً، وكذلك عدم التركيز على مهارة واحدة خلال الوحدة التعليمية، بل أكثر من مهارة وبالتالي يؤدي الى العشوائية في تعليم المهارة، وعدم استخدام النواحي الفنية والتعليمية الخاصة في تعليم كل مهارة.</w:t>
      </w:r>
    </w:p>
    <w:p w:rsidR="00725851" w:rsidRPr="00725851" w:rsidRDefault="00725851" w:rsidP="00725851">
      <w:pPr>
        <w:bidi/>
        <w:spacing w:before="120" w:after="240" w:line="560" w:lineRule="atLeast"/>
        <w:ind w:left="-2"/>
        <w:jc w:val="both"/>
        <w:rPr>
          <w:rFonts w:ascii="Simplified Arabic" w:hAnsi="Simplified Arabic" w:cs="Simplified Arabic"/>
          <w:sz w:val="28"/>
          <w:szCs w:val="28"/>
          <w:rtl/>
        </w:rPr>
      </w:pPr>
      <w:r w:rsidRPr="00F97BF1">
        <w:rPr>
          <w:rFonts w:ascii="Simplified Arabic" w:hAnsi="Simplified Arabic" w:cs="Simplified Arabic"/>
          <w:sz w:val="28"/>
          <w:szCs w:val="28"/>
          <w:rtl/>
        </w:rPr>
        <w:t>وتتفق هذه النتيجة مع  ما أشارت الية دراسات كل من (ابراهيم، 2015)، (الأطرش، 2009)، (بطارسه، 1992)، (الموسي، 1994) بأن سبب عدم تطور مستوى الااء المهاري عند اللاعبين يعود الى الأسلوب التدريبي التقليدي المتبع من قبل المدربين الذي يعتمد نمط واحد في تنمية واكساب العناصر المهارية أثناء الوحدات التدريبية ويعتمد على الدوافع الشخصية للتغير دون اي تقنين منظم .</w:t>
      </w:r>
    </w:p>
    <w:p w:rsidR="00B3260D" w:rsidRPr="00B3260D" w:rsidRDefault="00B3260D" w:rsidP="0071090A">
      <w:pPr>
        <w:bidi/>
        <w:spacing w:before="120" w:after="240" w:line="560" w:lineRule="atLeast"/>
        <w:rPr>
          <w:rFonts w:cs="Simplified Arabic"/>
          <w:b/>
          <w:bCs/>
          <w:sz w:val="28"/>
          <w:szCs w:val="28"/>
          <w:rtl/>
          <w:lang w:val="fr-FR" w:eastAsia="fr-FR"/>
        </w:rPr>
      </w:pPr>
      <w:r w:rsidRPr="00B3260D">
        <w:rPr>
          <w:rFonts w:cs="Simplified Arabic" w:hint="cs"/>
          <w:b/>
          <w:bCs/>
          <w:sz w:val="28"/>
          <w:szCs w:val="28"/>
          <w:rtl/>
          <w:lang w:val="fr-FR" w:eastAsia="fr-FR"/>
        </w:rPr>
        <w:t>ثالثاً: النتائج المتعلقة بالفرضية الثالثة</w:t>
      </w:r>
    </w:p>
    <w:p w:rsidR="00B3260D" w:rsidRPr="00B3260D" w:rsidRDefault="00B3260D" w:rsidP="00802FD0">
      <w:pPr>
        <w:bidi/>
        <w:spacing w:before="120" w:after="240" w:line="560" w:lineRule="atLeast"/>
        <w:jc w:val="both"/>
        <w:rPr>
          <w:rFonts w:cs="Simplified Arabic"/>
          <w:sz w:val="28"/>
          <w:szCs w:val="28"/>
          <w:rtl/>
          <w:lang w:val="fr-FR" w:eastAsia="fr-FR"/>
        </w:rPr>
      </w:pPr>
      <w:r w:rsidRPr="00B3260D">
        <w:rPr>
          <w:rFonts w:cs="Simplified Arabic" w:hint="cs"/>
          <w:sz w:val="28"/>
          <w:szCs w:val="28"/>
          <w:rtl/>
          <w:lang w:val="fr-FR" w:eastAsia="fr-FR"/>
        </w:rPr>
        <w:t>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cs="Simplified Arabic" w:hint="cs"/>
          <w:sz w:val="28"/>
          <w:szCs w:val="28"/>
          <w:rtl/>
          <w:lang w:val="fr-FR" w:eastAsia="fr-FR"/>
        </w:rPr>
        <w:t>) في القياس القبلي ل</w:t>
      </w:r>
      <w:r w:rsidR="00DB008C">
        <w:rPr>
          <w:rFonts w:cs="Simplified Arabic" w:hint="cs"/>
          <w:sz w:val="28"/>
          <w:szCs w:val="28"/>
          <w:rtl/>
          <w:lang w:val="fr-FR" w:eastAsia="fr-FR"/>
        </w:rPr>
        <w:t>ل</w:t>
      </w:r>
      <w:r w:rsidRPr="00B3260D">
        <w:rPr>
          <w:rFonts w:cs="Simplified Arabic" w:hint="cs"/>
          <w:sz w:val="28"/>
          <w:szCs w:val="28"/>
          <w:rtl/>
          <w:lang w:val="fr-FR" w:eastAsia="fr-FR"/>
        </w:rPr>
        <w:t xml:space="preserve">مهارات </w:t>
      </w:r>
      <w:r w:rsidR="00DB008C">
        <w:rPr>
          <w:rFonts w:cs="Simplified Arabic" w:hint="cs"/>
          <w:sz w:val="28"/>
          <w:szCs w:val="28"/>
          <w:rtl/>
          <w:lang w:val="fr-FR" w:eastAsia="fr-FR"/>
        </w:rPr>
        <w:t>الأساسية بكرة القدم</w:t>
      </w:r>
      <w:r w:rsidRPr="00B3260D">
        <w:rPr>
          <w:rFonts w:cs="Simplified Arabic" w:hint="cs"/>
          <w:sz w:val="28"/>
          <w:szCs w:val="28"/>
          <w:rtl/>
          <w:lang w:val="fr-FR" w:eastAsia="fr-FR"/>
        </w:rPr>
        <w:t xml:space="preserve"> بين أفراد المجموعتين التجريبية والضابطة ولصالح أفراد المجموعة التجريبية.</w:t>
      </w:r>
    </w:p>
    <w:p w:rsidR="00802FD0" w:rsidRPr="00B3260D" w:rsidRDefault="00B3260D" w:rsidP="00030F66">
      <w:pPr>
        <w:bidi/>
        <w:spacing w:before="120" w:after="240" w:line="560" w:lineRule="atLeast"/>
        <w:jc w:val="both"/>
        <w:rPr>
          <w:rFonts w:cs="Simplified Arabic"/>
          <w:sz w:val="28"/>
          <w:szCs w:val="28"/>
          <w:rtl/>
          <w:lang w:val="fr-FR" w:eastAsia="fr-FR"/>
        </w:rPr>
      </w:pPr>
      <w:r w:rsidRPr="00B3260D">
        <w:rPr>
          <w:rFonts w:cs="Simplified Arabic" w:hint="cs"/>
          <w:sz w:val="28"/>
          <w:szCs w:val="28"/>
          <w:rtl/>
          <w:lang w:val="fr-FR" w:eastAsia="fr-FR"/>
        </w:rPr>
        <w:t>ولاختبار هذه الفرضية تم استخدام اختبار (ت) للعينات المستقلة كما هو مبين في الجدول رقم(</w:t>
      </w:r>
      <w:r>
        <w:rPr>
          <w:rFonts w:cs="Simplified Arabic" w:hint="cs"/>
          <w:sz w:val="28"/>
          <w:szCs w:val="28"/>
          <w:rtl/>
          <w:lang w:val="fr-FR" w:eastAsia="fr-FR"/>
        </w:rPr>
        <w:t>5</w:t>
      </w:r>
      <w:r w:rsidRPr="00B3260D">
        <w:rPr>
          <w:rFonts w:cs="Simplified Arabic" w:hint="cs"/>
          <w:sz w:val="28"/>
          <w:szCs w:val="28"/>
          <w:rtl/>
          <w:lang w:val="fr-FR" w:eastAsia="fr-FR"/>
        </w:rPr>
        <w:t>).</w:t>
      </w:r>
    </w:p>
    <w:p w:rsidR="00B3260D" w:rsidRPr="00802FD0" w:rsidRDefault="00B3260D" w:rsidP="00802FD0">
      <w:pPr>
        <w:bidi/>
        <w:spacing w:before="120" w:after="240" w:line="560" w:lineRule="atLeast"/>
        <w:jc w:val="both"/>
        <w:rPr>
          <w:rFonts w:cs="Simplified Arabic"/>
          <w:b/>
          <w:bCs/>
          <w:sz w:val="28"/>
          <w:szCs w:val="28"/>
          <w:rtl/>
          <w:lang w:val="fr-FR" w:eastAsia="fr-FR"/>
        </w:rPr>
      </w:pPr>
      <w:r w:rsidRPr="00802FD0">
        <w:rPr>
          <w:rFonts w:cs="Simplified Arabic" w:hint="cs"/>
          <w:b/>
          <w:bCs/>
          <w:sz w:val="28"/>
          <w:szCs w:val="28"/>
          <w:rtl/>
          <w:lang w:val="fr-FR" w:eastAsia="fr-FR"/>
        </w:rPr>
        <w:t>الجدول رقم (5): نتائج اختبار (ت) للفروق في القياس البعدي ل</w:t>
      </w:r>
      <w:r w:rsidR="00DB008C" w:rsidRPr="00802FD0">
        <w:rPr>
          <w:rFonts w:cs="Simplified Arabic" w:hint="cs"/>
          <w:b/>
          <w:bCs/>
          <w:sz w:val="28"/>
          <w:szCs w:val="28"/>
          <w:rtl/>
          <w:lang w:val="fr-FR" w:eastAsia="fr-FR"/>
        </w:rPr>
        <w:t>ل</w:t>
      </w:r>
      <w:r w:rsidRPr="00802FD0">
        <w:rPr>
          <w:rFonts w:cs="Simplified Arabic" w:hint="cs"/>
          <w:b/>
          <w:bCs/>
          <w:sz w:val="28"/>
          <w:szCs w:val="28"/>
          <w:rtl/>
          <w:lang w:val="fr-FR" w:eastAsia="fr-FR"/>
        </w:rPr>
        <w:t xml:space="preserve">مهارات </w:t>
      </w:r>
      <w:r w:rsidR="00DB008C" w:rsidRPr="00802FD0">
        <w:rPr>
          <w:rFonts w:cs="Simplified Arabic" w:hint="cs"/>
          <w:b/>
          <w:bCs/>
          <w:sz w:val="28"/>
          <w:szCs w:val="28"/>
          <w:rtl/>
          <w:lang w:val="fr-FR" w:eastAsia="fr-FR"/>
        </w:rPr>
        <w:t>الأساسية بكرة القدم</w:t>
      </w:r>
      <w:r w:rsidRPr="00802FD0">
        <w:rPr>
          <w:rFonts w:cs="Simplified Arabic" w:hint="cs"/>
          <w:b/>
          <w:bCs/>
          <w:sz w:val="28"/>
          <w:szCs w:val="28"/>
          <w:rtl/>
          <w:lang w:val="fr-FR" w:eastAsia="fr-FR"/>
        </w:rPr>
        <w:t xml:space="preserve">  بين أفراد المجموعة التجريبية وأفرد المجموعة الضابطة (ن= 32).</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069"/>
        <w:gridCol w:w="913"/>
        <w:gridCol w:w="1066"/>
        <w:gridCol w:w="913"/>
        <w:gridCol w:w="1080"/>
        <w:gridCol w:w="895"/>
        <w:gridCol w:w="1510"/>
      </w:tblGrid>
      <w:tr w:rsidR="00B3260D" w:rsidRPr="00802FD0" w:rsidTr="00802FD0">
        <w:trPr>
          <w:trHeight w:val="495"/>
          <w:jc w:val="center"/>
        </w:trPr>
        <w:tc>
          <w:tcPr>
            <w:tcW w:w="1152" w:type="dxa"/>
            <w:vMerge w:val="restart"/>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مستوى</w:t>
            </w:r>
          </w:p>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 xml:space="preserve"> الدلالة*</w:t>
            </w:r>
          </w:p>
        </w:tc>
        <w:tc>
          <w:tcPr>
            <w:tcW w:w="1069" w:type="dxa"/>
            <w:vMerge w:val="restart"/>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 xml:space="preserve">(ت) </w:t>
            </w:r>
          </w:p>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المحسوبة</w:t>
            </w:r>
          </w:p>
        </w:tc>
        <w:tc>
          <w:tcPr>
            <w:tcW w:w="1979" w:type="dxa"/>
            <w:gridSpan w:val="2"/>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المجموعة الضابطة</w:t>
            </w:r>
          </w:p>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 ن=16 )</w:t>
            </w:r>
          </w:p>
        </w:tc>
        <w:tc>
          <w:tcPr>
            <w:tcW w:w="1993" w:type="dxa"/>
            <w:gridSpan w:val="2"/>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المجموعة التجريبية</w:t>
            </w:r>
          </w:p>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 xml:space="preserve">( ن= 16 ) </w:t>
            </w:r>
          </w:p>
        </w:tc>
        <w:tc>
          <w:tcPr>
            <w:tcW w:w="895" w:type="dxa"/>
            <w:vMerge w:val="restart"/>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وحدة القياس</w:t>
            </w:r>
          </w:p>
        </w:tc>
        <w:tc>
          <w:tcPr>
            <w:tcW w:w="1510" w:type="dxa"/>
            <w:vMerge w:val="restart"/>
            <w:shd w:val="clear" w:color="auto" w:fill="E0E0E0"/>
          </w:tcPr>
          <w:p w:rsidR="00B3260D" w:rsidRPr="00802FD0" w:rsidRDefault="00B3260D" w:rsidP="00802FD0">
            <w:pPr>
              <w:bidi/>
              <w:jc w:val="center"/>
              <w:rPr>
                <w:rFonts w:cs="Simplified Arabic"/>
                <w:b/>
                <w:bCs/>
                <w:lang w:val="fr-FR" w:eastAsia="fr-FR"/>
              </w:rPr>
            </w:pPr>
            <w:r w:rsidRPr="00802FD0">
              <w:rPr>
                <w:rFonts w:cs="Simplified Arabic" w:hint="cs"/>
                <w:b/>
                <w:bCs/>
                <w:rtl/>
                <w:lang w:val="fr-FR" w:eastAsia="fr-FR"/>
              </w:rPr>
              <w:t>مهارت السيطرة على الكرة</w:t>
            </w:r>
          </w:p>
        </w:tc>
      </w:tr>
      <w:tr w:rsidR="00B3260D" w:rsidRPr="00802FD0" w:rsidTr="00802FD0">
        <w:trPr>
          <w:trHeight w:val="365"/>
          <w:jc w:val="center"/>
        </w:trPr>
        <w:tc>
          <w:tcPr>
            <w:tcW w:w="1152" w:type="dxa"/>
            <w:vMerge/>
            <w:shd w:val="clear" w:color="auto" w:fill="CCCCCC"/>
          </w:tcPr>
          <w:p w:rsidR="00B3260D" w:rsidRPr="00802FD0" w:rsidRDefault="00B3260D" w:rsidP="00802FD0">
            <w:pPr>
              <w:bidi/>
              <w:jc w:val="center"/>
              <w:rPr>
                <w:rFonts w:cs="Simplified Arabic"/>
                <w:b/>
                <w:bCs/>
                <w:rtl/>
                <w:lang w:val="fr-FR" w:eastAsia="fr-FR"/>
              </w:rPr>
            </w:pPr>
          </w:p>
        </w:tc>
        <w:tc>
          <w:tcPr>
            <w:tcW w:w="1069" w:type="dxa"/>
            <w:vMerge/>
            <w:shd w:val="clear" w:color="auto" w:fill="CCCCCC"/>
          </w:tcPr>
          <w:p w:rsidR="00B3260D" w:rsidRPr="00802FD0" w:rsidRDefault="00B3260D" w:rsidP="00802FD0">
            <w:pPr>
              <w:bidi/>
              <w:jc w:val="center"/>
              <w:rPr>
                <w:rFonts w:cs="Simplified Arabic"/>
                <w:b/>
                <w:bCs/>
                <w:rtl/>
                <w:lang w:val="fr-FR" w:eastAsia="fr-FR"/>
              </w:rPr>
            </w:pPr>
          </w:p>
        </w:tc>
        <w:tc>
          <w:tcPr>
            <w:tcW w:w="913" w:type="dxa"/>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الإنحراف</w:t>
            </w:r>
          </w:p>
        </w:tc>
        <w:tc>
          <w:tcPr>
            <w:tcW w:w="1066" w:type="dxa"/>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المتوسط</w:t>
            </w:r>
          </w:p>
        </w:tc>
        <w:tc>
          <w:tcPr>
            <w:tcW w:w="913" w:type="dxa"/>
            <w:shd w:val="clear" w:color="auto" w:fill="E0E0E0"/>
          </w:tcPr>
          <w:p w:rsidR="00B3260D" w:rsidRPr="00802FD0" w:rsidRDefault="00B3260D" w:rsidP="00802FD0">
            <w:pPr>
              <w:bidi/>
              <w:rPr>
                <w:rFonts w:cs="Simplified Arabic"/>
                <w:b/>
                <w:bCs/>
                <w:rtl/>
                <w:lang w:val="fr-FR" w:eastAsia="fr-FR"/>
              </w:rPr>
            </w:pPr>
            <w:r w:rsidRPr="00802FD0">
              <w:rPr>
                <w:rFonts w:cs="Simplified Arabic" w:hint="cs"/>
                <w:b/>
                <w:bCs/>
                <w:rtl/>
                <w:lang w:val="fr-FR" w:eastAsia="fr-FR"/>
              </w:rPr>
              <w:t xml:space="preserve">الإنحراف </w:t>
            </w:r>
          </w:p>
        </w:tc>
        <w:tc>
          <w:tcPr>
            <w:tcW w:w="1080" w:type="dxa"/>
            <w:shd w:val="clear" w:color="auto" w:fill="E0E0E0"/>
          </w:tcPr>
          <w:p w:rsidR="00B3260D" w:rsidRPr="00802FD0" w:rsidRDefault="00B3260D" w:rsidP="00802FD0">
            <w:pPr>
              <w:bidi/>
              <w:jc w:val="center"/>
              <w:rPr>
                <w:rFonts w:cs="Simplified Arabic"/>
                <w:b/>
                <w:bCs/>
                <w:rtl/>
                <w:lang w:val="fr-FR" w:eastAsia="fr-FR"/>
              </w:rPr>
            </w:pPr>
            <w:r w:rsidRPr="00802FD0">
              <w:rPr>
                <w:rFonts w:cs="Simplified Arabic" w:hint="cs"/>
                <w:b/>
                <w:bCs/>
                <w:rtl/>
                <w:lang w:val="fr-FR" w:eastAsia="fr-FR"/>
              </w:rPr>
              <w:t>المتوسط</w:t>
            </w:r>
          </w:p>
        </w:tc>
        <w:tc>
          <w:tcPr>
            <w:tcW w:w="895" w:type="dxa"/>
            <w:vMerge/>
            <w:shd w:val="clear" w:color="auto" w:fill="CCCCCC"/>
          </w:tcPr>
          <w:p w:rsidR="00B3260D" w:rsidRPr="00802FD0" w:rsidRDefault="00B3260D" w:rsidP="00802FD0">
            <w:pPr>
              <w:bidi/>
              <w:jc w:val="center"/>
              <w:rPr>
                <w:rFonts w:cs="Simplified Arabic"/>
                <w:b/>
                <w:bCs/>
                <w:rtl/>
                <w:lang w:val="fr-FR" w:eastAsia="fr-FR"/>
              </w:rPr>
            </w:pPr>
          </w:p>
        </w:tc>
        <w:tc>
          <w:tcPr>
            <w:tcW w:w="1510" w:type="dxa"/>
            <w:vMerge/>
            <w:shd w:val="clear" w:color="auto" w:fill="CCCCCC"/>
          </w:tcPr>
          <w:p w:rsidR="00B3260D" w:rsidRPr="00802FD0" w:rsidRDefault="00B3260D" w:rsidP="00802FD0">
            <w:pPr>
              <w:bidi/>
              <w:jc w:val="center"/>
              <w:rPr>
                <w:rFonts w:cs="Simplified Arabic"/>
                <w:b/>
                <w:bCs/>
                <w:rtl/>
                <w:lang w:val="fr-FR" w:eastAsia="fr-FR"/>
              </w:rPr>
            </w:pPr>
          </w:p>
        </w:tc>
      </w:tr>
      <w:tr w:rsidR="00B3260D" w:rsidRPr="00802FD0" w:rsidTr="00802FD0">
        <w:trPr>
          <w:trHeight w:val="247"/>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0.000*</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4.695</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6.14</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12.81</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8.89</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25.50</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مرة</w:t>
            </w:r>
          </w:p>
        </w:tc>
        <w:tc>
          <w:tcPr>
            <w:tcW w:w="1510"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التنطيط بالكرة</w:t>
            </w:r>
          </w:p>
        </w:tc>
      </w:tr>
      <w:tr w:rsidR="00B3260D" w:rsidRPr="00802FD0" w:rsidTr="00802FD0">
        <w:trPr>
          <w:trHeight w:val="848"/>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lastRenderedPageBreak/>
              <w:t>0.001*</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3.856</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2.37</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8.93</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2.65</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12.37</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محاولة ناجحة</w:t>
            </w:r>
          </w:p>
        </w:tc>
        <w:tc>
          <w:tcPr>
            <w:tcW w:w="1510"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التصويب على المرمى</w:t>
            </w:r>
          </w:p>
        </w:tc>
      </w:tr>
      <w:tr w:rsidR="00B3260D" w:rsidRPr="00802FD0" w:rsidTr="00802FD0">
        <w:trPr>
          <w:trHeight w:val="848"/>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0.000*</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10.967</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0.61</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1.87</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0.73</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4.50</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محاولة ناجحة</w:t>
            </w:r>
          </w:p>
        </w:tc>
        <w:tc>
          <w:tcPr>
            <w:tcW w:w="1510"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التمرير بباطن القدم</w:t>
            </w:r>
            <w:r w:rsidR="007D16AC" w:rsidRPr="00802FD0">
              <w:rPr>
                <w:rFonts w:cs="Simplified Arabic" w:hint="cs"/>
                <w:rtl/>
                <w:lang w:val="fr-FR" w:eastAsia="fr-FR"/>
              </w:rPr>
              <w:t xml:space="preserve"> الداخلي </w:t>
            </w:r>
          </w:p>
        </w:tc>
      </w:tr>
      <w:tr w:rsidR="00B3260D" w:rsidRPr="00802FD0" w:rsidTr="00802FD0">
        <w:trPr>
          <w:trHeight w:val="249"/>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0.001*</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- 3.77</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1.21</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23.55</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2.09</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21.27</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ثانية</w:t>
            </w:r>
          </w:p>
        </w:tc>
        <w:tc>
          <w:tcPr>
            <w:tcW w:w="1510"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المراوغة</w:t>
            </w:r>
          </w:p>
        </w:tc>
      </w:tr>
      <w:tr w:rsidR="00B3260D" w:rsidRPr="00802FD0" w:rsidTr="00802FD0">
        <w:trPr>
          <w:trHeight w:val="411"/>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0.000*</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4.50</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0.74</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8.31</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1.88</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10.59</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متر</w:t>
            </w:r>
          </w:p>
        </w:tc>
        <w:tc>
          <w:tcPr>
            <w:tcW w:w="1510" w:type="dxa"/>
            <w:shd w:val="clear" w:color="auto" w:fill="auto"/>
          </w:tcPr>
          <w:p w:rsidR="00B3260D" w:rsidRPr="00802FD0" w:rsidRDefault="00B3260D" w:rsidP="00802FD0">
            <w:pPr>
              <w:tabs>
                <w:tab w:val="left" w:pos="2726"/>
              </w:tabs>
              <w:jc w:val="center"/>
              <w:rPr>
                <w:rFonts w:cs="Simplified Arabic"/>
                <w:rtl/>
                <w:lang w:val="fr-FR" w:eastAsia="fr-FR"/>
              </w:rPr>
            </w:pPr>
            <w:r w:rsidRPr="00802FD0">
              <w:rPr>
                <w:rFonts w:cs="Simplified Arabic" w:hint="cs"/>
                <w:rtl/>
                <w:lang w:val="fr-FR" w:eastAsia="fr-FR"/>
              </w:rPr>
              <w:t>رمية التماس</w:t>
            </w:r>
          </w:p>
        </w:tc>
      </w:tr>
      <w:tr w:rsidR="00B3260D" w:rsidRPr="00802FD0" w:rsidTr="00802FD0">
        <w:trPr>
          <w:trHeight w:val="848"/>
          <w:jc w:val="center"/>
        </w:trPr>
        <w:tc>
          <w:tcPr>
            <w:tcW w:w="1152"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0.000*</w:t>
            </w:r>
          </w:p>
        </w:tc>
        <w:tc>
          <w:tcPr>
            <w:tcW w:w="1069"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7.869</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0.72</w:t>
            </w:r>
          </w:p>
        </w:tc>
        <w:tc>
          <w:tcPr>
            <w:tcW w:w="1066" w:type="dxa"/>
            <w:shd w:val="clear" w:color="auto" w:fill="auto"/>
          </w:tcPr>
          <w:p w:rsidR="00B3260D" w:rsidRPr="00802FD0" w:rsidRDefault="00B3260D" w:rsidP="00802FD0">
            <w:pPr>
              <w:bidi/>
              <w:jc w:val="center"/>
              <w:rPr>
                <w:rFonts w:cs="Simplified Arabic"/>
                <w:lang w:val="fr-FR" w:eastAsia="fr-FR"/>
              </w:rPr>
            </w:pPr>
            <w:r w:rsidRPr="00802FD0">
              <w:rPr>
                <w:rFonts w:cs="Simplified Arabic" w:hint="cs"/>
                <w:rtl/>
                <w:lang w:val="fr-FR" w:eastAsia="fr-FR"/>
              </w:rPr>
              <w:t>4.93</w:t>
            </w:r>
          </w:p>
        </w:tc>
        <w:tc>
          <w:tcPr>
            <w:tcW w:w="913"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1.16</w:t>
            </w:r>
          </w:p>
        </w:tc>
        <w:tc>
          <w:tcPr>
            <w:tcW w:w="1080" w:type="dxa"/>
            <w:shd w:val="clear" w:color="auto" w:fill="auto"/>
          </w:tcPr>
          <w:p w:rsidR="00B3260D" w:rsidRPr="00802FD0" w:rsidRDefault="00B3260D" w:rsidP="00802FD0">
            <w:pPr>
              <w:bidi/>
              <w:jc w:val="center"/>
              <w:rPr>
                <w:rFonts w:cs="Simplified Arabic"/>
                <w:lang w:val="fr-FR" w:eastAsia="fr-FR"/>
              </w:rPr>
            </w:pPr>
            <w:r w:rsidRPr="00802FD0">
              <w:rPr>
                <w:rFonts w:cs="Simplified Arabic"/>
                <w:lang w:val="fr-FR" w:eastAsia="fr-FR"/>
              </w:rPr>
              <w:t>7.63</w:t>
            </w:r>
          </w:p>
        </w:tc>
        <w:tc>
          <w:tcPr>
            <w:tcW w:w="895" w:type="dxa"/>
            <w:shd w:val="clear" w:color="auto" w:fill="auto"/>
          </w:tcPr>
          <w:p w:rsidR="00B3260D" w:rsidRPr="00802FD0" w:rsidRDefault="00B3260D" w:rsidP="00802FD0">
            <w:pPr>
              <w:jc w:val="center"/>
              <w:rPr>
                <w:rFonts w:cs="Simplified Arabic"/>
                <w:rtl/>
                <w:lang w:val="fr-FR" w:eastAsia="fr-FR"/>
              </w:rPr>
            </w:pPr>
            <w:r w:rsidRPr="00802FD0">
              <w:rPr>
                <w:rFonts w:cs="Simplified Arabic" w:hint="cs"/>
                <w:rtl/>
                <w:lang w:val="fr-FR" w:eastAsia="fr-FR"/>
              </w:rPr>
              <w:t>متر</w:t>
            </w:r>
          </w:p>
        </w:tc>
        <w:tc>
          <w:tcPr>
            <w:tcW w:w="1510" w:type="dxa"/>
            <w:shd w:val="clear" w:color="auto" w:fill="auto"/>
          </w:tcPr>
          <w:p w:rsidR="00B3260D" w:rsidRPr="00802FD0" w:rsidRDefault="00B3260D" w:rsidP="00802FD0">
            <w:pPr>
              <w:tabs>
                <w:tab w:val="left" w:pos="2726"/>
              </w:tabs>
              <w:jc w:val="center"/>
              <w:rPr>
                <w:rFonts w:cs="Simplified Arabic"/>
                <w:rtl/>
                <w:lang w:val="fr-FR" w:eastAsia="fr-FR"/>
              </w:rPr>
            </w:pPr>
            <w:r w:rsidRPr="00802FD0">
              <w:rPr>
                <w:rFonts w:cs="Simplified Arabic" w:hint="cs"/>
                <w:rtl/>
                <w:lang w:val="fr-FR" w:eastAsia="fr-FR"/>
              </w:rPr>
              <w:t>ضرب الكرة بالرأس</w:t>
            </w:r>
          </w:p>
        </w:tc>
      </w:tr>
    </w:tbl>
    <w:p w:rsidR="00B3260D" w:rsidRPr="00B3260D" w:rsidRDefault="00B3260D" w:rsidP="00B3260D">
      <w:pPr>
        <w:bidi/>
        <w:spacing w:line="300" w:lineRule="auto"/>
        <w:jc w:val="both"/>
        <w:rPr>
          <w:rFonts w:cs="Simplified Arabic"/>
          <w:rtl/>
          <w:lang w:val="fr-FR" w:eastAsia="fr-FR"/>
        </w:rPr>
      </w:pPr>
      <w:r w:rsidRPr="00B3260D">
        <w:rPr>
          <w:rFonts w:cs="Simplified Arabic" w:hint="cs"/>
          <w:rtl/>
          <w:lang w:val="fr-FR" w:eastAsia="fr-FR"/>
        </w:rPr>
        <w:t xml:space="preserve">* مستوى الدلالة ( </w:t>
      </w:r>
      <w:r w:rsidRPr="00B3260D">
        <w:rPr>
          <w:rFonts w:ascii="Simplified Arabic" w:hAnsi="Simplified Arabic" w:cs="Simplified Arabic"/>
          <w:lang w:val="fr-FR" w:eastAsia="fr-FR"/>
        </w:rPr>
        <w:t xml:space="preserve">0.05 </w:t>
      </w:r>
      <w:r w:rsidRPr="00B3260D">
        <w:rPr>
          <w:rFonts w:cs="Simplified Arabic"/>
          <w:lang w:val="fr-FR" w:eastAsia="fr-FR"/>
        </w:rPr>
        <w:t>≥α</w:t>
      </w:r>
      <w:r w:rsidRPr="00B3260D">
        <w:rPr>
          <w:rFonts w:ascii="Simplified Arabic" w:hAnsi="Simplified Arabic" w:cs="Simplified Arabic"/>
          <w:rtl/>
          <w:lang w:val="fr-FR" w:eastAsia="fr-FR"/>
        </w:rPr>
        <w:t>)</w:t>
      </w:r>
      <w:r w:rsidRPr="00B3260D">
        <w:rPr>
          <w:rFonts w:ascii="Simplified Arabic" w:hAnsi="Simplified Arabic" w:cs="Simplified Arabic" w:hint="cs"/>
          <w:rtl/>
          <w:lang w:val="fr-FR" w:eastAsia="fr-FR"/>
        </w:rPr>
        <w:t>، درجات الحرية (30)، (ت) المجدولة (2.042).</w:t>
      </w:r>
    </w:p>
    <w:p w:rsidR="00B3260D" w:rsidRPr="00B3260D" w:rsidRDefault="00B3260D" w:rsidP="00725851">
      <w:pPr>
        <w:bidi/>
        <w:spacing w:line="300" w:lineRule="auto"/>
        <w:ind w:firstLine="708"/>
        <w:jc w:val="both"/>
        <w:rPr>
          <w:rFonts w:ascii="Simplified Arabic" w:hAnsi="Simplified Arabic" w:cs="Simplified Arabic"/>
          <w:sz w:val="28"/>
          <w:szCs w:val="28"/>
          <w:lang w:val="fr-FR" w:eastAsia="fr-FR"/>
        </w:rPr>
      </w:pPr>
      <w:r w:rsidRPr="00B3260D">
        <w:rPr>
          <w:rFonts w:cs="Simplified Arabic" w:hint="cs"/>
          <w:sz w:val="28"/>
          <w:szCs w:val="28"/>
          <w:rtl/>
          <w:lang w:val="fr-FR" w:eastAsia="fr-FR"/>
        </w:rPr>
        <w:t>تشير نتائج الجدول (</w:t>
      </w:r>
      <w:r>
        <w:rPr>
          <w:rFonts w:cs="Simplified Arabic" w:hint="cs"/>
          <w:sz w:val="28"/>
          <w:szCs w:val="28"/>
          <w:rtl/>
          <w:lang w:val="fr-FR" w:eastAsia="fr-FR"/>
        </w:rPr>
        <w:t>5</w:t>
      </w:r>
      <w:r w:rsidRPr="00B3260D">
        <w:rPr>
          <w:rFonts w:cs="Simplified Arabic" w:hint="cs"/>
          <w:sz w:val="28"/>
          <w:szCs w:val="28"/>
          <w:rtl/>
          <w:lang w:val="fr-FR" w:eastAsia="fr-FR"/>
        </w:rPr>
        <w:t>) إلى أن قيم (ت) المحسوبة أكبر من قيمة (ت) الجدولية عند درجات حرية (30)، وبالتالي  توجد فروق ذات دلالة إحصائية عند مستوى الدلالة (</w:t>
      </w:r>
      <w:r w:rsidRPr="00B3260D">
        <w:rPr>
          <w:rFonts w:ascii="Simplified Arabic" w:hAnsi="Simplified Arabic" w:cs="Simplified Arabic"/>
          <w:sz w:val="28"/>
          <w:szCs w:val="28"/>
          <w:lang w:val="fr-FR" w:eastAsia="fr-FR"/>
        </w:rPr>
        <w:t xml:space="preserve">0.05 </w:t>
      </w:r>
      <w:r w:rsidRPr="00B3260D">
        <w:rPr>
          <w:rFonts w:cs="Simplified Arabic"/>
          <w:sz w:val="28"/>
          <w:szCs w:val="28"/>
          <w:lang w:val="fr-FR" w:eastAsia="fr-FR"/>
        </w:rPr>
        <w:t>≥α</w:t>
      </w:r>
      <w:r w:rsidRPr="00B3260D">
        <w:rPr>
          <w:rFonts w:ascii="Simplified Arabic" w:hAnsi="Simplified Arabic" w:cs="Simplified Arabic"/>
          <w:sz w:val="28"/>
          <w:szCs w:val="28"/>
          <w:rtl/>
          <w:lang w:val="fr-FR" w:eastAsia="fr-FR"/>
        </w:rPr>
        <w:t>)</w:t>
      </w:r>
      <w:r w:rsidRPr="00B3260D">
        <w:rPr>
          <w:rFonts w:ascii="Simplified Arabic" w:hAnsi="Simplified Arabic" w:cs="Simplified Arabic" w:hint="cs"/>
          <w:sz w:val="28"/>
          <w:szCs w:val="28"/>
          <w:rtl/>
          <w:lang w:val="fr-FR" w:eastAsia="fr-FR"/>
        </w:rPr>
        <w:t xml:space="preserve"> في متوسط القياس البعدي في جميع </w:t>
      </w:r>
      <w:r w:rsidR="00DB008C">
        <w:rPr>
          <w:rFonts w:ascii="Simplified Arabic" w:hAnsi="Simplified Arabic" w:cs="Simplified Arabic" w:hint="cs"/>
          <w:sz w:val="28"/>
          <w:szCs w:val="28"/>
          <w:rtl/>
          <w:lang w:val="fr-FR" w:eastAsia="fr-FR"/>
        </w:rPr>
        <w:t>ال</w:t>
      </w:r>
      <w:r w:rsidRPr="00B3260D">
        <w:rPr>
          <w:rFonts w:ascii="Simplified Arabic" w:hAnsi="Simplified Arabic" w:cs="Simplified Arabic" w:hint="cs"/>
          <w:sz w:val="28"/>
          <w:szCs w:val="28"/>
          <w:rtl/>
          <w:lang w:val="fr-FR" w:eastAsia="fr-FR"/>
        </w:rPr>
        <w:t xml:space="preserve">مهارات </w:t>
      </w:r>
      <w:r w:rsidR="00DB008C">
        <w:rPr>
          <w:rFonts w:ascii="Simplified Arabic" w:hAnsi="Simplified Arabic" w:cs="Simplified Arabic" w:hint="cs"/>
          <w:sz w:val="28"/>
          <w:szCs w:val="28"/>
          <w:rtl/>
          <w:lang w:val="fr-FR" w:eastAsia="fr-FR"/>
        </w:rPr>
        <w:t>الأساسية بكرة القدم</w:t>
      </w:r>
      <w:r w:rsidRPr="00B3260D">
        <w:rPr>
          <w:rFonts w:ascii="Simplified Arabic" w:hAnsi="Simplified Arabic" w:cs="Simplified Arabic" w:hint="cs"/>
          <w:sz w:val="28"/>
          <w:szCs w:val="28"/>
          <w:rtl/>
          <w:lang w:val="fr-FR" w:eastAsia="fr-FR"/>
        </w:rPr>
        <w:t xml:space="preserve"> بين أفراد المجموعة التجريبية وأفراد المجموعة الضابطة ولصالح أفراد المجموعة التجريبية والذي يدل على قبول الفرضية. </w:t>
      </w:r>
    </w:p>
    <w:p w:rsidR="009904D8" w:rsidRPr="00F97BF1" w:rsidRDefault="009904D8" w:rsidP="00725851">
      <w:pPr>
        <w:bidi/>
        <w:spacing w:before="120" w:after="240" w:line="560" w:lineRule="atLeast"/>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eastAsia="fr-FR"/>
        </w:rPr>
        <w:t>ويعزو الباحث</w:t>
      </w:r>
      <w:r w:rsidR="00725851">
        <w:rPr>
          <w:rFonts w:ascii="Simplified Arabic" w:hAnsi="Simplified Arabic" w:cs="Simplified Arabic" w:hint="cs"/>
          <w:sz w:val="28"/>
          <w:szCs w:val="28"/>
          <w:rtl/>
          <w:lang w:val="fr-FR" w:eastAsia="fr-FR"/>
        </w:rPr>
        <w:t>ون</w:t>
      </w:r>
      <w:r w:rsidRPr="00F97BF1">
        <w:rPr>
          <w:rFonts w:ascii="Simplified Arabic" w:hAnsi="Simplified Arabic" w:cs="Simplified Arabic"/>
          <w:sz w:val="28"/>
          <w:szCs w:val="28"/>
          <w:rtl/>
          <w:lang w:val="fr-FR" w:eastAsia="fr-FR"/>
        </w:rPr>
        <w:t xml:space="preserve"> هذا التحسن الحاصل في الاختبارات المهارية للمجموعة التجريبية الى تأثير البرنامج التعليمي المطبق من قبل المجموعة التجريبية باستخدام الادوات المساعدة كالاقماع والاعلام والمارين التنافسية التي تتناسب مع كل مهارة،</w:t>
      </w:r>
      <w:r w:rsidR="00855059" w:rsidRPr="00F97BF1">
        <w:rPr>
          <w:rFonts w:ascii="Simplified Arabic" w:hAnsi="Simplified Arabic" w:cs="Simplified Arabic"/>
          <w:sz w:val="28"/>
          <w:szCs w:val="28"/>
          <w:rtl/>
          <w:lang w:val="fr-FR" w:eastAsia="fr-FR"/>
        </w:rPr>
        <w:t xml:space="preserve"> مثل تطوير مهارة التصويب من الحركة والمراوغة بين الشواخص واستخدام الأهداف الصغيرة، </w:t>
      </w:r>
      <w:r w:rsidRPr="00F97BF1">
        <w:rPr>
          <w:rFonts w:ascii="Simplified Arabic" w:hAnsi="Simplified Arabic" w:cs="Simplified Arabic"/>
          <w:sz w:val="28"/>
          <w:szCs w:val="28"/>
          <w:rtl/>
          <w:lang w:val="fr-FR" w:eastAsia="fr-FR"/>
        </w:rPr>
        <w:t xml:space="preserve"> وهذا ما أشار اليه أبو طامع (2007) ان التنويع وحسن استخدام الادوات المساعدة يساهم الى حد كبير في قدرة المتعلمين على سرعة التعلم واتقان المهارات .</w:t>
      </w:r>
    </w:p>
    <w:p w:rsidR="009904D8" w:rsidRPr="00F97BF1" w:rsidRDefault="009904D8" w:rsidP="00F97BF1">
      <w:pPr>
        <w:bidi/>
        <w:spacing w:before="120" w:after="240" w:line="560" w:lineRule="atLeast"/>
        <w:ind w:left="-2"/>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eastAsia="fr-FR"/>
        </w:rPr>
        <w:t>بالأضافة الى توفير عامل التشويق والحماس وعدم الملل أثناء اداء التمرينات الخاصة في تعليم كل مهارة، وبالتالي يؤدي الى الدافعية والانجاز .</w:t>
      </w:r>
    </w:p>
    <w:p w:rsidR="009904D8" w:rsidRPr="00F97BF1" w:rsidRDefault="00AC443B" w:rsidP="00F97BF1">
      <w:pPr>
        <w:bidi/>
        <w:spacing w:before="120" w:after="240" w:line="560" w:lineRule="atLeast"/>
        <w:ind w:left="-2"/>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eastAsia="fr-FR"/>
        </w:rPr>
        <w:t xml:space="preserve">وبالتالي فإن محتوى البرنامج </w:t>
      </w:r>
      <w:r w:rsidR="0003229B" w:rsidRPr="00F97BF1">
        <w:rPr>
          <w:rFonts w:ascii="Simplified Arabic" w:hAnsi="Simplified Arabic" w:cs="Simplified Arabic"/>
          <w:sz w:val="28"/>
          <w:szCs w:val="28"/>
          <w:rtl/>
          <w:lang w:val="fr-FR" w:eastAsia="fr-FR"/>
        </w:rPr>
        <w:t xml:space="preserve">التعليمي المقترح أدى الى تحسن مستمر في أدا المهارا ت الأساسية قيد الدراسة بالاضافة </w:t>
      </w:r>
      <w:r w:rsidR="004D16CA" w:rsidRPr="00F97BF1">
        <w:rPr>
          <w:rFonts w:ascii="Simplified Arabic" w:hAnsi="Simplified Arabic" w:cs="Simplified Arabic"/>
          <w:sz w:val="28"/>
          <w:szCs w:val="28"/>
          <w:rtl/>
          <w:lang w:val="fr-FR" w:eastAsia="fr-FR"/>
        </w:rPr>
        <w:t>الى اشتمل البرنامج التعليمي الى تمرينات نوعية تساعد على تنمية المهارات الأساسية بكرة القدم .</w:t>
      </w:r>
    </w:p>
    <w:p w:rsidR="004D16CA" w:rsidRPr="00F97BF1" w:rsidRDefault="00256251" w:rsidP="00E1658C">
      <w:pPr>
        <w:bidi/>
        <w:spacing w:before="120" w:after="240" w:line="560" w:lineRule="atLeast"/>
        <w:ind w:left="-2"/>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eastAsia="fr-FR"/>
        </w:rPr>
        <w:lastRenderedPageBreak/>
        <w:t>وكذلك يعزو الباحث</w:t>
      </w:r>
      <w:r w:rsidR="00725851">
        <w:rPr>
          <w:rFonts w:ascii="Simplified Arabic" w:hAnsi="Simplified Arabic" w:cs="Simplified Arabic" w:hint="cs"/>
          <w:sz w:val="28"/>
          <w:szCs w:val="28"/>
          <w:rtl/>
          <w:lang w:val="fr-FR" w:eastAsia="fr-FR"/>
        </w:rPr>
        <w:t>ون</w:t>
      </w:r>
      <w:r w:rsidRPr="00F97BF1">
        <w:rPr>
          <w:rFonts w:ascii="Simplified Arabic" w:hAnsi="Simplified Arabic" w:cs="Simplified Arabic"/>
          <w:sz w:val="28"/>
          <w:szCs w:val="28"/>
          <w:rtl/>
          <w:lang w:val="fr-FR" w:eastAsia="fr-FR"/>
        </w:rPr>
        <w:t xml:space="preserve"> التحسن أيضاً الى الانتظام في التدريب لمدة (8 أسابيع) بواقع (3) وحدات تدريبية اسبوعياً، وجاءت النتائج متفقة مع نتائج </w:t>
      </w:r>
      <w:r w:rsidR="004D16CA" w:rsidRPr="00F97BF1">
        <w:rPr>
          <w:rFonts w:ascii="Simplified Arabic" w:hAnsi="Simplified Arabic" w:cs="Simplified Arabic"/>
          <w:sz w:val="28"/>
          <w:szCs w:val="28"/>
          <w:rtl/>
          <w:lang w:val="fr-FR" w:eastAsia="fr-FR"/>
        </w:rPr>
        <w:t xml:space="preserve">دراسة كل من (عمر،2015 )، (الأطرش، 2009)،(ابو بشارة، 2010)، (الخضور، 2011)، (مسعد، 2007)، (زاك وديوداً، 2003) </w:t>
      </w:r>
      <w:r w:rsidRPr="00F97BF1">
        <w:rPr>
          <w:rFonts w:ascii="Simplified Arabic" w:hAnsi="Simplified Arabic" w:cs="Simplified Arabic"/>
          <w:sz w:val="28"/>
          <w:szCs w:val="28"/>
          <w:rtl/>
          <w:lang w:val="fr-FR" w:eastAsia="fr-FR"/>
        </w:rPr>
        <w:t>.</w:t>
      </w:r>
    </w:p>
    <w:p w:rsidR="00E1658C" w:rsidRPr="00F97BF1" w:rsidRDefault="00256251" w:rsidP="00725851">
      <w:pPr>
        <w:bidi/>
        <w:spacing w:before="120" w:after="240" w:line="560" w:lineRule="atLeast"/>
        <w:ind w:left="-2"/>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eastAsia="fr-FR"/>
        </w:rPr>
        <w:t>أضافة الى زيادة دافعية الناشئ حيث لا توجد خبرة سابقة لديهم في مثل هذا البرنامج التعليمي الخاصة في تعليم المهارات الأساسية بكرة القدم، أضافة الى المستوى الذي بدأ منه أفراد المجموعة حيث أشار ميكارول (1986) إلى إمكانية التحسن الذي يبدأ منه الشخص وتكون هذه الزيادة عند المبدئين وغير الممارسين أعلى منها عند لاعبي المستويات العليا ومراعاة الباحث لقدرات الطلبة.</w:t>
      </w:r>
    </w:p>
    <w:p w:rsidR="00725851" w:rsidRDefault="00725851" w:rsidP="002D12AD">
      <w:pPr>
        <w:bidi/>
        <w:spacing w:before="120" w:after="240" w:line="560" w:lineRule="atLeast"/>
        <w:ind w:left="-2"/>
        <w:jc w:val="both"/>
        <w:rPr>
          <w:rFonts w:ascii="Simplified Arabic" w:hAnsi="Simplified Arabic" w:cs="Simplified Arabic"/>
          <w:b/>
          <w:bCs/>
          <w:sz w:val="28"/>
          <w:szCs w:val="28"/>
          <w:rtl/>
          <w:lang w:val="fr-FR" w:eastAsia="fr-FR"/>
        </w:rPr>
      </w:pPr>
    </w:p>
    <w:p w:rsidR="00725851" w:rsidRDefault="00725851" w:rsidP="00725851">
      <w:pPr>
        <w:bidi/>
        <w:spacing w:before="120" w:after="240" w:line="560" w:lineRule="atLeast"/>
        <w:ind w:left="-2"/>
        <w:jc w:val="both"/>
        <w:rPr>
          <w:rFonts w:ascii="Simplified Arabic" w:hAnsi="Simplified Arabic" w:cs="Simplified Arabic"/>
          <w:b/>
          <w:bCs/>
          <w:sz w:val="28"/>
          <w:szCs w:val="28"/>
          <w:rtl/>
          <w:lang w:val="fr-FR" w:eastAsia="fr-FR"/>
        </w:rPr>
      </w:pPr>
    </w:p>
    <w:p w:rsidR="00725851" w:rsidRDefault="00725851" w:rsidP="00725851">
      <w:pPr>
        <w:bidi/>
        <w:spacing w:before="120" w:after="240" w:line="560" w:lineRule="atLeast"/>
        <w:ind w:left="-2"/>
        <w:jc w:val="both"/>
        <w:rPr>
          <w:rFonts w:ascii="Simplified Arabic" w:hAnsi="Simplified Arabic" w:cs="Simplified Arabic"/>
          <w:b/>
          <w:bCs/>
          <w:sz w:val="28"/>
          <w:szCs w:val="28"/>
          <w:rtl/>
          <w:lang w:val="fr-FR" w:eastAsia="fr-FR"/>
        </w:rPr>
      </w:pPr>
    </w:p>
    <w:p w:rsidR="00AF7D36" w:rsidRPr="00F97BF1" w:rsidRDefault="00E60900" w:rsidP="00725851">
      <w:pPr>
        <w:bidi/>
        <w:spacing w:before="120" w:after="240" w:line="560" w:lineRule="atLeast"/>
        <w:ind w:left="-2"/>
        <w:jc w:val="both"/>
        <w:rPr>
          <w:rFonts w:ascii="Simplified Arabic" w:hAnsi="Simplified Arabic" w:cs="Simplified Arabic"/>
          <w:b/>
          <w:bCs/>
          <w:sz w:val="28"/>
          <w:szCs w:val="28"/>
          <w:rtl/>
          <w:lang w:val="fr-FR" w:eastAsia="fr-FR"/>
        </w:rPr>
      </w:pPr>
      <w:r w:rsidRPr="00F97BF1">
        <w:rPr>
          <w:rFonts w:ascii="Simplified Arabic" w:hAnsi="Simplified Arabic" w:cs="Simplified Arabic"/>
          <w:b/>
          <w:bCs/>
          <w:sz w:val="28"/>
          <w:szCs w:val="28"/>
          <w:rtl/>
          <w:lang w:val="fr-FR" w:eastAsia="fr-FR"/>
        </w:rPr>
        <w:t>الأستنتاجات</w:t>
      </w:r>
    </w:p>
    <w:p w:rsidR="00E60900" w:rsidRPr="00F97BF1" w:rsidRDefault="00E60900" w:rsidP="00E1658C">
      <w:pPr>
        <w:bidi/>
        <w:spacing w:before="120" w:after="240" w:line="560" w:lineRule="atLeast"/>
        <w:ind w:left="-2"/>
        <w:jc w:val="both"/>
        <w:rPr>
          <w:rFonts w:ascii="Simplified Arabic" w:hAnsi="Simplified Arabic" w:cs="Simplified Arabic"/>
          <w:b/>
          <w:bCs/>
          <w:sz w:val="28"/>
          <w:szCs w:val="28"/>
          <w:rtl/>
          <w:lang w:val="fr-FR" w:eastAsia="fr-FR"/>
        </w:rPr>
      </w:pPr>
      <w:r w:rsidRPr="00F97BF1">
        <w:rPr>
          <w:rFonts w:ascii="Simplified Arabic" w:hAnsi="Simplified Arabic" w:cs="Simplified Arabic"/>
          <w:b/>
          <w:bCs/>
          <w:sz w:val="28"/>
          <w:szCs w:val="28"/>
          <w:rtl/>
          <w:lang w:val="fr-FR" w:eastAsia="fr-FR"/>
        </w:rPr>
        <w:t>من خلال عرض النتائج ومناقشتها، توصل الباحث</w:t>
      </w:r>
      <w:r w:rsidR="00725851">
        <w:rPr>
          <w:rFonts w:ascii="Simplified Arabic" w:hAnsi="Simplified Arabic" w:cs="Simplified Arabic" w:hint="cs"/>
          <w:b/>
          <w:bCs/>
          <w:sz w:val="28"/>
          <w:szCs w:val="28"/>
          <w:rtl/>
          <w:lang w:val="fr-FR" w:eastAsia="fr-FR"/>
        </w:rPr>
        <w:t>ون</w:t>
      </w:r>
      <w:r w:rsidRPr="00F97BF1">
        <w:rPr>
          <w:rFonts w:ascii="Simplified Arabic" w:hAnsi="Simplified Arabic" w:cs="Simplified Arabic"/>
          <w:b/>
          <w:bCs/>
          <w:sz w:val="28"/>
          <w:szCs w:val="28"/>
          <w:rtl/>
          <w:lang w:val="fr-FR" w:eastAsia="fr-FR"/>
        </w:rPr>
        <w:t xml:space="preserve"> الى الأستنتاجات الآتية:</w:t>
      </w:r>
    </w:p>
    <w:p w:rsidR="00855059" w:rsidRPr="00F97BF1" w:rsidRDefault="00855059"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val="fr-FR" w:eastAsia="fr-FR"/>
        </w:rPr>
      </w:pPr>
      <w:r w:rsidRPr="00F97BF1">
        <w:rPr>
          <w:rFonts w:ascii="Simplified Arabic" w:hAnsi="Simplified Arabic" w:cs="Simplified Arabic"/>
          <w:sz w:val="28"/>
          <w:szCs w:val="28"/>
          <w:rtl/>
          <w:lang w:val="fr-FR" w:eastAsia="fr-FR"/>
        </w:rPr>
        <w:t xml:space="preserve">البرنامج التعليمي المقترح </w:t>
      </w:r>
      <w:r w:rsidR="00760E37" w:rsidRPr="00F97BF1">
        <w:rPr>
          <w:rFonts w:ascii="Simplified Arabic" w:hAnsi="Simplified Arabic" w:cs="Simplified Arabic"/>
          <w:sz w:val="28"/>
          <w:szCs w:val="28"/>
          <w:rtl/>
          <w:lang w:val="fr-FR" w:eastAsia="fr-FR"/>
        </w:rPr>
        <w:t>لبعض المهارات الأساسية بكرة القدم، له تأثير ايجابي ذو دلالة احصائية على تطوير المتغيرات المهارية (</w:t>
      </w:r>
      <w:r w:rsidR="00760E37" w:rsidRPr="00F97BF1">
        <w:rPr>
          <w:rFonts w:ascii="Simplified Arabic" w:hAnsi="Simplified Arabic" w:cs="Simplified Arabic"/>
          <w:sz w:val="28"/>
          <w:szCs w:val="28"/>
          <w:rtl/>
        </w:rPr>
        <w:t>التنطيط بالكرة، التصويب على المرمى ، التمرير بباطن القدم الداخلي، المراوغة ، رمية التماس).</w:t>
      </w:r>
    </w:p>
    <w:p w:rsidR="00760E37" w:rsidRPr="00F97BF1" w:rsidRDefault="00760E37"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val="fr-FR" w:eastAsia="fr-FR"/>
        </w:rPr>
      </w:pPr>
      <w:r w:rsidRPr="00F97BF1">
        <w:rPr>
          <w:rFonts w:ascii="Simplified Arabic" w:hAnsi="Simplified Arabic" w:cs="Simplified Arabic"/>
          <w:sz w:val="28"/>
          <w:szCs w:val="28"/>
          <w:rtl/>
          <w:lang w:val="fr-FR" w:eastAsia="fr-FR"/>
        </w:rPr>
        <w:t xml:space="preserve">اظهرت الدراسة ان نتائج الاختبارات المهارية على المجموعة التجريبية كانت ذات فعالية في القياس البعدي، وهذا يدل على ان البرنامج التعليمي المقترح كان ذات فاعلية في تنمية وتطوير المتغيرات المهارية لطلاب المرحلة الأساسية العليا في محافظة القدس . </w:t>
      </w:r>
    </w:p>
    <w:p w:rsidR="00760E37" w:rsidRPr="00F97BF1" w:rsidRDefault="00760E37"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val="fr-FR" w:eastAsia="fr-FR"/>
        </w:rPr>
      </w:pPr>
      <w:r w:rsidRPr="00F97BF1">
        <w:rPr>
          <w:rFonts w:ascii="Simplified Arabic" w:hAnsi="Simplified Arabic" w:cs="Simplified Arabic"/>
          <w:sz w:val="28"/>
          <w:szCs w:val="28"/>
          <w:rtl/>
          <w:lang w:val="fr-FR" w:eastAsia="fr-FR"/>
        </w:rPr>
        <w:t>أظهرت الدراسة ان المجموعة التجريبية قد تفوقت على المجموعة الضاب</w:t>
      </w:r>
      <w:r w:rsidR="0040783D" w:rsidRPr="00F97BF1">
        <w:rPr>
          <w:rFonts w:ascii="Simplified Arabic" w:hAnsi="Simplified Arabic" w:cs="Simplified Arabic"/>
          <w:sz w:val="28"/>
          <w:szCs w:val="28"/>
          <w:rtl/>
          <w:lang w:val="fr-FR" w:eastAsia="fr-FR"/>
        </w:rPr>
        <w:t>ط</w:t>
      </w:r>
      <w:r w:rsidRPr="00F97BF1">
        <w:rPr>
          <w:rFonts w:ascii="Simplified Arabic" w:hAnsi="Simplified Arabic" w:cs="Simplified Arabic"/>
          <w:sz w:val="28"/>
          <w:szCs w:val="28"/>
          <w:rtl/>
          <w:lang w:val="fr-FR" w:eastAsia="fr-FR"/>
        </w:rPr>
        <w:t>ة في كافة المتغيرات المهارية (</w:t>
      </w:r>
      <w:r w:rsidRPr="00F97BF1">
        <w:rPr>
          <w:rFonts w:ascii="Simplified Arabic" w:hAnsi="Simplified Arabic" w:cs="Simplified Arabic"/>
          <w:sz w:val="28"/>
          <w:szCs w:val="28"/>
          <w:rtl/>
        </w:rPr>
        <w:t>التنطيط بالكرة، التصويب على المرمى، التمرير بباطن القدم الداخلي، المراوغة، رمية التماس).</w:t>
      </w:r>
    </w:p>
    <w:p w:rsidR="0040783D" w:rsidRPr="00F97BF1" w:rsidRDefault="0040783D"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val="fr-FR" w:eastAsia="fr-FR"/>
        </w:rPr>
      </w:pPr>
      <w:r w:rsidRPr="00F97BF1">
        <w:rPr>
          <w:rFonts w:ascii="Simplified Arabic" w:hAnsi="Simplified Arabic" w:cs="Simplified Arabic"/>
          <w:sz w:val="28"/>
          <w:szCs w:val="28"/>
          <w:rtl/>
          <w:lang w:val="fr-FR" w:eastAsia="fr-FR"/>
        </w:rPr>
        <w:lastRenderedPageBreak/>
        <w:t>أظهرت الدراسة ان المجموعة الضابطة بين القياسين لا توجد فروق على كافة المتغيرات المهارية (</w:t>
      </w:r>
      <w:r w:rsidRPr="00F97BF1">
        <w:rPr>
          <w:rFonts w:ascii="Simplified Arabic" w:hAnsi="Simplified Arabic" w:cs="Simplified Arabic"/>
          <w:sz w:val="28"/>
          <w:szCs w:val="28"/>
          <w:rtl/>
        </w:rPr>
        <w:t>التنطيط بالكرة، التصويب على المرمى، التمرير بباطن القدم الداخلي، المراوغة، رمية التماس).</w:t>
      </w:r>
    </w:p>
    <w:p w:rsidR="00AC443B" w:rsidRPr="00F97BF1" w:rsidRDefault="00AC443B" w:rsidP="00FB6C6C">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lang w:val="fr-FR" w:eastAsia="fr-FR"/>
        </w:rPr>
      </w:pPr>
      <w:r w:rsidRPr="00F97BF1">
        <w:rPr>
          <w:rFonts w:ascii="Simplified Arabic" w:hAnsi="Simplified Arabic" w:cs="Simplified Arabic"/>
          <w:sz w:val="28"/>
          <w:szCs w:val="28"/>
          <w:rtl/>
        </w:rPr>
        <w:t>صلاحية البرنامج التعليمي المقترح في تنمية المهارات الأساسية بكرة القدم لدى طلاب المرحلة الأساسية العليا .</w:t>
      </w:r>
    </w:p>
    <w:p w:rsidR="00AF7D36" w:rsidRPr="00725851" w:rsidRDefault="00AC443B" w:rsidP="00725851">
      <w:pPr>
        <w:pStyle w:val="ListParagraph"/>
        <w:numPr>
          <w:ilvl w:val="0"/>
          <w:numId w:val="5"/>
        </w:numPr>
        <w:tabs>
          <w:tab w:val="left" w:pos="423"/>
        </w:tabs>
        <w:bidi/>
        <w:spacing w:before="120" w:after="240" w:line="560" w:lineRule="atLeast"/>
        <w:ind w:left="-2" w:firstLine="0"/>
        <w:jc w:val="both"/>
        <w:rPr>
          <w:rFonts w:ascii="Simplified Arabic" w:hAnsi="Simplified Arabic" w:cs="Simplified Arabic"/>
          <w:sz w:val="28"/>
          <w:szCs w:val="28"/>
          <w:rtl/>
          <w:lang w:val="fr-FR" w:eastAsia="fr-FR"/>
        </w:rPr>
      </w:pPr>
      <w:r w:rsidRPr="00F97BF1">
        <w:rPr>
          <w:rFonts w:ascii="Simplified Arabic" w:hAnsi="Simplified Arabic" w:cs="Simplified Arabic"/>
          <w:sz w:val="28"/>
          <w:szCs w:val="28"/>
          <w:rtl/>
          <w:lang w:val="fr-FR"/>
        </w:rPr>
        <w:t>مهارة التمرير أكثر المهارات الأساسية تحسناً للمجموعة التجريبية على باقي المهارات الأخرى.</w:t>
      </w:r>
    </w:p>
    <w:p w:rsidR="00E60900" w:rsidRPr="00F97BF1" w:rsidRDefault="00E60900" w:rsidP="00E1658C">
      <w:pPr>
        <w:bidi/>
        <w:spacing w:before="120" w:after="240" w:line="560" w:lineRule="atLeast"/>
        <w:ind w:left="-2"/>
        <w:jc w:val="both"/>
        <w:rPr>
          <w:rFonts w:ascii="Simplified Arabic" w:hAnsi="Simplified Arabic" w:cs="Simplified Arabic"/>
          <w:b/>
          <w:bCs/>
          <w:sz w:val="28"/>
          <w:szCs w:val="28"/>
          <w:rtl/>
        </w:rPr>
      </w:pPr>
      <w:r w:rsidRPr="00F97BF1">
        <w:rPr>
          <w:rFonts w:ascii="Simplified Arabic" w:hAnsi="Simplified Arabic" w:cs="Simplified Arabic"/>
          <w:b/>
          <w:bCs/>
          <w:sz w:val="28"/>
          <w:szCs w:val="28"/>
          <w:rtl/>
        </w:rPr>
        <w:t>التوصيات</w:t>
      </w:r>
    </w:p>
    <w:p w:rsidR="006C1860" w:rsidRPr="00F97BF1" w:rsidRDefault="00E60900"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في حدود نتائج البحث وانطلاقاً من الاستنتاجات التي تم ال</w:t>
      </w:r>
      <w:r w:rsidR="006C1860" w:rsidRPr="00F97BF1">
        <w:rPr>
          <w:rFonts w:ascii="Simplified Arabic" w:hAnsi="Simplified Arabic" w:cs="Simplified Arabic"/>
          <w:sz w:val="28"/>
          <w:szCs w:val="28"/>
          <w:rtl/>
        </w:rPr>
        <w:t>توصل إليها يوصى الباحث بما يلي:</w:t>
      </w:r>
    </w:p>
    <w:p w:rsidR="0040783D" w:rsidRPr="00F97BF1" w:rsidRDefault="006C1860"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1.</w:t>
      </w:r>
      <w:r w:rsidR="0040783D" w:rsidRPr="00F97BF1">
        <w:rPr>
          <w:rFonts w:ascii="Simplified Arabic" w:hAnsi="Simplified Arabic" w:cs="Simplified Arabic"/>
          <w:sz w:val="28"/>
          <w:szCs w:val="28"/>
          <w:rtl/>
        </w:rPr>
        <w:t xml:space="preserve"> استخدام البرنامج التعليمي للمهارات الاساسية بكرة القدم في المدارس .</w:t>
      </w:r>
    </w:p>
    <w:p w:rsidR="006C1860" w:rsidRPr="00F97BF1" w:rsidRDefault="00CD7E8B"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2.</w:t>
      </w:r>
      <w:r w:rsidR="006C1860" w:rsidRPr="00F97BF1">
        <w:rPr>
          <w:rFonts w:ascii="Simplified Arabic" w:hAnsi="Simplified Arabic" w:cs="Simplified Arabic"/>
          <w:sz w:val="28"/>
          <w:szCs w:val="28"/>
          <w:rtl/>
        </w:rPr>
        <w:t xml:space="preserve"> ضرورة اعتماد المدربين للأختبارات المهارية لناشئ كرة القدم عند التقويم والتشخيص والانتقاء واستخدامها .</w:t>
      </w:r>
    </w:p>
    <w:p w:rsidR="006C1860" w:rsidRPr="00F97BF1" w:rsidRDefault="00CD7E8B"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3</w:t>
      </w:r>
      <w:r w:rsidR="006C1860" w:rsidRPr="00F97BF1">
        <w:rPr>
          <w:rFonts w:ascii="Simplified Arabic" w:hAnsi="Simplified Arabic" w:cs="Simplified Arabic"/>
          <w:sz w:val="28"/>
          <w:szCs w:val="28"/>
          <w:rtl/>
        </w:rPr>
        <w:t xml:space="preserve">. </w:t>
      </w:r>
      <w:r w:rsidRPr="00F97BF1">
        <w:rPr>
          <w:rFonts w:ascii="Simplified Arabic" w:hAnsi="Simplified Arabic" w:cs="Simplified Arabic"/>
          <w:sz w:val="28"/>
          <w:szCs w:val="28"/>
          <w:rtl/>
        </w:rPr>
        <w:t>وضع البرامج العليمية المقننة لما لها من فائدة في رفع المستوى المهاري لدى الطلاب .</w:t>
      </w:r>
    </w:p>
    <w:p w:rsidR="00CD7E8B" w:rsidRPr="00F97BF1" w:rsidRDefault="00CD7E8B"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4. ضرورة الاهتمام بالاختبارات المهارية قبل واثناء وبعد تنفيذ اي برنامج تعليمي .</w:t>
      </w:r>
    </w:p>
    <w:p w:rsidR="00CD7E8B" w:rsidRPr="00F97BF1" w:rsidRDefault="00CD7E8B" w:rsidP="00F97BF1">
      <w:pPr>
        <w:tabs>
          <w:tab w:val="left" w:pos="539"/>
        </w:tabs>
        <w:bidi/>
        <w:spacing w:before="120" w:after="240" w:line="560" w:lineRule="atLeast"/>
        <w:ind w:left="-4"/>
        <w:jc w:val="both"/>
        <w:rPr>
          <w:rFonts w:ascii="Simplified Arabic" w:hAnsi="Simplified Arabic" w:cs="Simplified Arabic"/>
          <w:sz w:val="28"/>
          <w:szCs w:val="28"/>
          <w:rtl/>
        </w:rPr>
      </w:pPr>
      <w:r w:rsidRPr="00F97BF1">
        <w:rPr>
          <w:rFonts w:ascii="Simplified Arabic" w:hAnsi="Simplified Arabic" w:cs="Simplified Arabic"/>
          <w:sz w:val="28"/>
          <w:szCs w:val="28"/>
          <w:rtl/>
        </w:rPr>
        <w:t>5.  استفادة المدربين من الاختبارات المقننة والمستويات المعيارية التي توصل اليها الباحث لأهميتها في تقويم مستوى الخصائص المهارية .</w:t>
      </w:r>
    </w:p>
    <w:p w:rsidR="00E60900" w:rsidRPr="00F97BF1" w:rsidRDefault="00AC443B" w:rsidP="00F97BF1">
      <w:pPr>
        <w:bidi/>
        <w:spacing w:before="120" w:after="240" w:line="560" w:lineRule="atLeast"/>
        <w:jc w:val="both"/>
        <w:rPr>
          <w:rFonts w:ascii="Simplified Arabic" w:hAnsi="Simplified Arabic" w:cs="Simplified Arabic"/>
          <w:sz w:val="28"/>
          <w:szCs w:val="28"/>
          <w:rtl/>
        </w:rPr>
      </w:pPr>
      <w:r w:rsidRPr="00F97BF1">
        <w:rPr>
          <w:rFonts w:ascii="Simplified Arabic" w:hAnsi="Simplified Arabic" w:cs="Simplified Arabic"/>
          <w:sz w:val="28"/>
          <w:szCs w:val="28"/>
          <w:rtl/>
        </w:rPr>
        <w:t>6. تعميم نتائج الدراسة الحالية على مدربي كرة القدم للناشئين في فلسطين في الأندية والمدارس الكروية للأستفادة منها في اعداد البرامج التدريبية والتعليمية .</w:t>
      </w:r>
    </w:p>
    <w:p w:rsidR="00E1658C" w:rsidRPr="00E1658C" w:rsidRDefault="00E1658C" w:rsidP="00725851">
      <w:pPr>
        <w:bidi/>
        <w:spacing w:after="200" w:line="276" w:lineRule="auto"/>
        <w:rPr>
          <w:rFonts w:ascii="Simplified Arabic" w:eastAsiaTheme="minorHAnsi" w:hAnsi="Simplified Arabic" w:cs="Simplified Arabic"/>
          <w:b/>
          <w:bCs/>
          <w:sz w:val="32"/>
          <w:szCs w:val="32"/>
          <w:rtl/>
        </w:rPr>
      </w:pPr>
      <w:r w:rsidRPr="00E1658C">
        <w:rPr>
          <w:rFonts w:ascii="Simplified Arabic" w:eastAsiaTheme="minorHAnsi" w:hAnsi="Simplified Arabic" w:cs="Simplified Arabic"/>
          <w:b/>
          <w:bCs/>
          <w:sz w:val="32"/>
          <w:szCs w:val="32"/>
          <w:rtl/>
        </w:rPr>
        <w:t>قائمة المصادر والمراجع</w:t>
      </w:r>
    </w:p>
    <w:p w:rsidR="00021A2E" w:rsidRPr="00E1658C" w:rsidRDefault="00021A2E" w:rsidP="00E1658C">
      <w:pPr>
        <w:bidi/>
        <w:spacing w:before="120" w:after="240" w:line="560" w:lineRule="atLeast"/>
        <w:jc w:val="both"/>
        <w:rPr>
          <w:rFonts w:ascii="Simplified Arabic" w:eastAsiaTheme="minorHAnsi" w:hAnsi="Simplified Arabic" w:cs="Simplified Arabic"/>
          <w:b/>
          <w:bCs/>
          <w:sz w:val="28"/>
          <w:szCs w:val="28"/>
          <w:rtl/>
        </w:rPr>
      </w:pPr>
      <w:r w:rsidRPr="00E1658C">
        <w:rPr>
          <w:rFonts w:ascii="Simplified Arabic" w:eastAsiaTheme="minorHAnsi" w:hAnsi="Simplified Arabic" w:cs="Simplified Arabic"/>
          <w:b/>
          <w:bCs/>
          <w:sz w:val="28"/>
          <w:szCs w:val="28"/>
          <w:rtl/>
        </w:rPr>
        <w:t xml:space="preserve">المراجع العربية: </w:t>
      </w:r>
    </w:p>
    <w:p w:rsidR="002C7EF4" w:rsidRPr="00E1658C" w:rsidRDefault="002C7EF4" w:rsidP="00FB6C6C">
      <w:pPr>
        <w:numPr>
          <w:ilvl w:val="0"/>
          <w:numId w:val="11"/>
        </w:numPr>
        <w:bidi/>
        <w:spacing w:before="120" w:after="240" w:line="560" w:lineRule="atLeast"/>
        <w:ind w:left="423"/>
        <w:contextualSpacing/>
        <w:jc w:val="both"/>
        <w:rPr>
          <w:rFonts w:ascii="Simplified Arabic" w:hAnsi="Simplified Arabic" w:cs="Simplified Arabic"/>
          <w:sz w:val="28"/>
          <w:szCs w:val="28"/>
        </w:rPr>
      </w:pPr>
      <w:r w:rsidRPr="00E1658C">
        <w:rPr>
          <w:rFonts w:ascii="Simplified Arabic" w:hAnsi="Simplified Arabic" w:cs="Simplified Arabic"/>
          <w:sz w:val="28"/>
          <w:szCs w:val="28"/>
          <w:rtl/>
          <w:lang w:bidi="ar-JO"/>
        </w:rPr>
        <w:lastRenderedPageBreak/>
        <w:t xml:space="preserve">حماد، مفتى إبراهيم، (1998). </w:t>
      </w:r>
      <w:r w:rsidRPr="00E1658C">
        <w:rPr>
          <w:rFonts w:ascii="Simplified Arabic" w:hAnsi="Simplified Arabic" w:cs="Simplified Arabic"/>
          <w:b/>
          <w:bCs/>
          <w:sz w:val="28"/>
          <w:szCs w:val="28"/>
          <w:rtl/>
          <w:lang w:bidi="ar-JO"/>
        </w:rPr>
        <w:t>تمرينات الإحماء والمهارات في برامج تدريب كرة القدم</w:t>
      </w:r>
      <w:r w:rsidRPr="00E1658C">
        <w:rPr>
          <w:rFonts w:ascii="Simplified Arabic" w:hAnsi="Simplified Arabic" w:cs="Simplified Arabic"/>
          <w:sz w:val="28"/>
          <w:szCs w:val="28"/>
          <w:rtl/>
          <w:lang w:bidi="ar-JO"/>
        </w:rPr>
        <w:t>، مركز الكتاب لنشر، القاهرة.</w:t>
      </w:r>
    </w:p>
    <w:p w:rsidR="002C7EF4" w:rsidRPr="00E1658C" w:rsidRDefault="00BC6EFD" w:rsidP="00FB6C6C">
      <w:pPr>
        <w:numPr>
          <w:ilvl w:val="0"/>
          <w:numId w:val="11"/>
        </w:numPr>
        <w:bidi/>
        <w:spacing w:before="120" w:after="240" w:line="560" w:lineRule="atLeast"/>
        <w:ind w:left="423"/>
        <w:contextualSpacing/>
        <w:jc w:val="both"/>
        <w:rPr>
          <w:rFonts w:ascii="Simplified Arabic" w:hAnsi="Simplified Arabic" w:cs="Simplified Arabic"/>
          <w:sz w:val="28"/>
          <w:szCs w:val="28"/>
        </w:rPr>
      </w:pPr>
      <w:r w:rsidRPr="00E1658C">
        <w:rPr>
          <w:rFonts w:ascii="Simplified Arabic" w:hAnsi="Simplified Arabic" w:cs="Simplified Arabic"/>
          <w:sz w:val="28"/>
          <w:szCs w:val="28"/>
          <w:rtl/>
          <w:lang w:bidi="ar-JO"/>
        </w:rPr>
        <w:t xml:space="preserve">مختار، محمود حنفي، (1995). </w:t>
      </w:r>
      <w:r w:rsidRPr="00E1658C">
        <w:rPr>
          <w:rFonts w:ascii="Simplified Arabic" w:hAnsi="Simplified Arabic" w:cs="Simplified Arabic"/>
          <w:b/>
          <w:bCs/>
          <w:sz w:val="28"/>
          <w:szCs w:val="28"/>
          <w:rtl/>
          <w:lang w:bidi="ar-JO"/>
        </w:rPr>
        <w:t>الأسس العلمية في تدريب كرة القدم</w:t>
      </w:r>
      <w:r w:rsidRPr="00E1658C">
        <w:rPr>
          <w:rFonts w:ascii="Simplified Arabic" w:hAnsi="Simplified Arabic" w:cs="Simplified Arabic"/>
          <w:sz w:val="28"/>
          <w:szCs w:val="28"/>
          <w:rtl/>
          <w:lang w:bidi="ar-JO"/>
        </w:rPr>
        <w:t>، دار الفكر العري، القاهرة.</w:t>
      </w:r>
    </w:p>
    <w:p w:rsidR="00021A2E" w:rsidRPr="00E1658C" w:rsidRDefault="00021A2E" w:rsidP="00FB6C6C">
      <w:pPr>
        <w:numPr>
          <w:ilvl w:val="0"/>
          <w:numId w:val="11"/>
        </w:numPr>
        <w:bidi/>
        <w:spacing w:before="120" w:after="240" w:line="560" w:lineRule="atLeast"/>
        <w:ind w:left="423"/>
        <w:contextualSpacing/>
        <w:jc w:val="both"/>
        <w:rPr>
          <w:rFonts w:ascii="Simplified Arabic" w:hAnsi="Simplified Arabic" w:cs="Simplified Arabic"/>
          <w:sz w:val="28"/>
          <w:szCs w:val="28"/>
        </w:rPr>
      </w:pPr>
      <w:r w:rsidRPr="00E1658C">
        <w:rPr>
          <w:rFonts w:ascii="Simplified Arabic" w:hAnsi="Simplified Arabic" w:cs="Simplified Arabic"/>
          <w:sz w:val="28"/>
          <w:szCs w:val="28"/>
          <w:rtl/>
        </w:rPr>
        <w:t>الاطرش</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محمود</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ابوشهاب</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عصام. (</w:t>
      </w:r>
      <w:r w:rsidRPr="00E1658C">
        <w:rPr>
          <w:rFonts w:ascii="Simplified Arabic" w:hAnsi="Simplified Arabic" w:cs="Simplified Arabic"/>
          <w:sz w:val="28"/>
          <w:szCs w:val="28"/>
        </w:rPr>
        <w:t>2017</w:t>
      </w:r>
      <w:r w:rsidRPr="00E1658C">
        <w:rPr>
          <w:rFonts w:ascii="Simplified Arabic" w:hAnsi="Simplified Arabic" w:cs="Simplified Arabic"/>
          <w:sz w:val="28"/>
          <w:szCs w:val="28"/>
          <w:rtl/>
        </w:rPr>
        <w:t xml:space="preserve">). </w:t>
      </w:r>
      <w:r w:rsidRPr="00E1658C">
        <w:rPr>
          <w:rFonts w:ascii="Simplified Arabic" w:hAnsi="Simplified Arabic" w:cs="Simplified Arabic"/>
          <w:b/>
          <w:bCs/>
          <w:sz w:val="28"/>
          <w:szCs w:val="28"/>
          <w:rtl/>
        </w:rPr>
        <w:t>تعلم المهارات الاساسية بكرة القدم</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كلية التربية الرياضية، جامعة مؤته. </w:t>
      </w:r>
    </w:p>
    <w:p w:rsidR="00021A2E" w:rsidRPr="00E1658C" w:rsidRDefault="00021A2E" w:rsidP="00FB6C6C">
      <w:pPr>
        <w:numPr>
          <w:ilvl w:val="0"/>
          <w:numId w:val="11"/>
        </w:numPr>
        <w:bidi/>
        <w:spacing w:before="120" w:after="240" w:line="560" w:lineRule="atLeast"/>
        <w:ind w:left="423"/>
        <w:contextualSpacing/>
        <w:jc w:val="both"/>
        <w:rPr>
          <w:rFonts w:ascii="Simplified Arabic" w:hAnsi="Simplified Arabic" w:cs="Simplified Arabic"/>
          <w:sz w:val="28"/>
          <w:szCs w:val="28"/>
        </w:rPr>
      </w:pPr>
      <w:r w:rsidRPr="00E1658C">
        <w:rPr>
          <w:rFonts w:ascii="Simplified Arabic" w:hAnsi="Simplified Arabic" w:cs="Simplified Arabic"/>
          <w:sz w:val="28"/>
          <w:szCs w:val="28"/>
          <w:rtl/>
        </w:rPr>
        <w:t>شرعب</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عمر. (</w:t>
      </w:r>
      <w:r w:rsidRPr="00E1658C">
        <w:rPr>
          <w:rFonts w:ascii="Simplified Arabic" w:hAnsi="Simplified Arabic" w:cs="Simplified Arabic"/>
          <w:sz w:val="28"/>
          <w:szCs w:val="28"/>
        </w:rPr>
        <w:t>2011</w:t>
      </w:r>
      <w:r w:rsidRPr="00E1658C">
        <w:rPr>
          <w:rFonts w:ascii="Simplified Arabic" w:hAnsi="Simplified Arabic" w:cs="Simplified Arabic"/>
          <w:sz w:val="28"/>
          <w:szCs w:val="28"/>
          <w:rtl/>
        </w:rPr>
        <w:t xml:space="preserve">). </w:t>
      </w:r>
      <w:r w:rsidRPr="00C21B7E">
        <w:rPr>
          <w:rFonts w:ascii="Simplified Arabic" w:hAnsi="Simplified Arabic" w:cs="Simplified Arabic"/>
          <w:b/>
          <w:bCs/>
          <w:sz w:val="28"/>
          <w:szCs w:val="28"/>
          <w:rtl/>
        </w:rPr>
        <w:t>بناء مستويات معيارية لبعض المتغيرات البدنية والمهارية لدى ناشئي اندية المحترفين لكرة القدم في الضفة الغربية في فلسطين</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رسالة ماجستير غير منشورة</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كلية التربية الرياضية</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جامعة النجاح الوطنية</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فلسطين.</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rPr>
        <w:t>مختار</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حنفي. (</w:t>
      </w:r>
      <w:r w:rsidRPr="00E1658C">
        <w:rPr>
          <w:rFonts w:ascii="Simplified Arabic" w:eastAsiaTheme="minorHAnsi" w:hAnsi="Simplified Arabic" w:cs="Simplified Arabic"/>
          <w:sz w:val="28"/>
          <w:szCs w:val="28"/>
        </w:rPr>
        <w:t>2008</w:t>
      </w:r>
      <w:r w:rsidRPr="00E1658C">
        <w:rPr>
          <w:rFonts w:ascii="Simplified Arabic" w:eastAsiaTheme="minorHAnsi" w:hAnsi="Simplified Arabic" w:cs="Simplified Arabic"/>
          <w:sz w:val="28"/>
          <w:szCs w:val="28"/>
          <w:rtl/>
        </w:rPr>
        <w:t xml:space="preserve">). </w:t>
      </w:r>
      <w:r w:rsidRPr="00C21B7E">
        <w:rPr>
          <w:rFonts w:ascii="Simplified Arabic" w:eastAsiaTheme="minorHAnsi" w:hAnsi="Simplified Arabic" w:cs="Simplified Arabic"/>
          <w:b/>
          <w:bCs/>
          <w:sz w:val="28"/>
          <w:szCs w:val="28"/>
          <w:rtl/>
        </w:rPr>
        <w:t>الاسس العلمية في تدريب كرة القدم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القاهرة: دار الفكر العربي</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مصر.</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rPr>
        <w:t>الوحش</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محمد</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وابراهيم مفتي. (</w:t>
      </w:r>
      <w:r w:rsidRPr="00E1658C">
        <w:rPr>
          <w:rFonts w:ascii="Simplified Arabic" w:eastAsiaTheme="minorHAnsi" w:hAnsi="Simplified Arabic" w:cs="Simplified Arabic"/>
          <w:sz w:val="28"/>
          <w:szCs w:val="28"/>
        </w:rPr>
        <w:t>1994</w:t>
      </w:r>
      <w:r w:rsidRPr="00E1658C">
        <w:rPr>
          <w:rFonts w:ascii="Simplified Arabic" w:eastAsiaTheme="minorHAnsi" w:hAnsi="Simplified Arabic" w:cs="Simplified Arabic"/>
          <w:sz w:val="28"/>
          <w:szCs w:val="28"/>
          <w:rtl/>
        </w:rPr>
        <w:t xml:space="preserve">). </w:t>
      </w:r>
      <w:r w:rsidRPr="00C21B7E">
        <w:rPr>
          <w:rFonts w:ascii="Simplified Arabic" w:eastAsiaTheme="minorHAnsi" w:hAnsi="Simplified Arabic" w:cs="Simplified Arabic"/>
          <w:b/>
          <w:bCs/>
          <w:sz w:val="28"/>
          <w:szCs w:val="28"/>
          <w:rtl/>
        </w:rPr>
        <w:t>اساسيات كرة القدم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ط1</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القاهرة: دار عالم المعرفة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القاهرة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مصر.</w:t>
      </w:r>
    </w:p>
    <w:p w:rsidR="002C7EF4" w:rsidRPr="00E1658C" w:rsidRDefault="002C7EF4" w:rsidP="00FB6C6C">
      <w:pPr>
        <w:pStyle w:val="ListParagraph"/>
        <w:numPr>
          <w:ilvl w:val="0"/>
          <w:numId w:val="11"/>
        </w:numPr>
        <w:bidi/>
        <w:spacing w:before="120" w:after="240" w:line="560" w:lineRule="atLeast"/>
        <w:ind w:left="423"/>
        <w:jc w:val="both"/>
        <w:rPr>
          <w:rFonts w:ascii="Simplified Arabic" w:hAnsi="Simplified Arabic" w:cs="Simplified Arabic"/>
          <w:sz w:val="28"/>
          <w:szCs w:val="28"/>
          <w:rtl/>
        </w:rPr>
      </w:pPr>
      <w:r w:rsidRPr="00E1658C">
        <w:rPr>
          <w:rFonts w:ascii="Simplified Arabic" w:hAnsi="Simplified Arabic" w:cs="Simplified Arabic"/>
          <w:sz w:val="28"/>
          <w:szCs w:val="28"/>
          <w:rtl/>
        </w:rPr>
        <w:t xml:space="preserve">الأطرش، محمود.(2009). </w:t>
      </w:r>
      <w:r w:rsidRPr="00E1658C">
        <w:rPr>
          <w:rFonts w:ascii="Simplified Arabic" w:hAnsi="Simplified Arabic" w:cs="Simplified Arabic"/>
          <w:b/>
          <w:bCs/>
          <w:i/>
          <w:iCs/>
          <w:sz w:val="28"/>
          <w:szCs w:val="28"/>
          <w:rtl/>
        </w:rPr>
        <w:t>تأثير برنامج تدريبي مقترح للمهارات النفسية على تطوير مستوى الأداء المهاري والخططي لدى لاعبي كرة القدم</w:t>
      </w:r>
      <w:r w:rsidRPr="00E1658C">
        <w:rPr>
          <w:rFonts w:ascii="Simplified Arabic" w:hAnsi="Simplified Arabic" w:cs="Simplified Arabic"/>
          <w:sz w:val="28"/>
          <w:szCs w:val="28"/>
          <w:rtl/>
        </w:rPr>
        <w:t xml:space="preserve">، </w:t>
      </w:r>
      <w:r w:rsidRPr="00E1658C">
        <w:rPr>
          <w:rFonts w:ascii="Simplified Arabic" w:hAnsi="Simplified Arabic" w:cs="Simplified Arabic"/>
          <w:b/>
          <w:bCs/>
          <w:sz w:val="28"/>
          <w:szCs w:val="28"/>
          <w:rtl/>
        </w:rPr>
        <w:t>مجلة جامعة النجاح الأبحاث (العلوم الإنسانية)</w:t>
      </w:r>
      <w:r w:rsidRPr="00E1658C">
        <w:rPr>
          <w:rFonts w:ascii="Simplified Arabic" w:hAnsi="Simplified Arabic" w:cs="Simplified Arabic"/>
          <w:sz w:val="28"/>
          <w:szCs w:val="28"/>
          <w:rtl/>
        </w:rPr>
        <w:t>. مجلد 22(5)2009، كلية التربية الرياضية، جامعة النجاح الوطنية، نابلس .</w:t>
      </w:r>
    </w:p>
    <w:p w:rsidR="002C7EF4" w:rsidRPr="00E1658C" w:rsidRDefault="002C7EF4" w:rsidP="00FB6C6C">
      <w:pPr>
        <w:pStyle w:val="ListParagraph"/>
        <w:numPr>
          <w:ilvl w:val="0"/>
          <w:numId w:val="11"/>
        </w:numPr>
        <w:bidi/>
        <w:spacing w:before="120" w:after="240" w:line="560" w:lineRule="atLeast"/>
        <w:ind w:left="423"/>
        <w:jc w:val="both"/>
        <w:rPr>
          <w:rFonts w:ascii="Simplified Arabic" w:hAnsi="Simplified Arabic" w:cs="Simplified Arabic"/>
          <w:sz w:val="28"/>
          <w:szCs w:val="28"/>
          <w:rtl/>
        </w:rPr>
      </w:pPr>
      <w:r w:rsidRPr="00E1658C">
        <w:rPr>
          <w:rFonts w:ascii="Simplified Arabic" w:hAnsi="Simplified Arabic" w:cs="Simplified Arabic"/>
          <w:sz w:val="28"/>
          <w:szCs w:val="28"/>
          <w:rtl/>
        </w:rPr>
        <w:t>الأطرش</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محمود</w:t>
      </w:r>
      <w:r w:rsidR="00C21B7E">
        <w:rPr>
          <w:rFonts w:ascii="Simplified Arabic" w:hAnsi="Simplified Arabic" w:cs="Simplified Arabic" w:hint="cs"/>
          <w:sz w:val="28"/>
          <w:szCs w:val="28"/>
          <w:rtl/>
        </w:rPr>
        <w:t>،</w:t>
      </w:r>
      <w:r w:rsidRPr="00E1658C">
        <w:rPr>
          <w:rFonts w:ascii="Simplified Arabic" w:hAnsi="Simplified Arabic" w:cs="Simplified Arabic"/>
          <w:sz w:val="28"/>
          <w:szCs w:val="28"/>
          <w:rtl/>
        </w:rPr>
        <w:t xml:space="preserve"> إبراهيم</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هاشم. ( 2008) .</w:t>
      </w:r>
      <w:r w:rsidRPr="00E1658C">
        <w:rPr>
          <w:rFonts w:ascii="Simplified Arabic" w:hAnsi="Simplified Arabic" w:cs="Simplified Arabic"/>
          <w:b/>
          <w:bCs/>
          <w:sz w:val="28"/>
          <w:szCs w:val="28"/>
          <w:rtl/>
        </w:rPr>
        <w:t>أثر برنامج تدريبي مقترح على تنمية النواحي النفسية والخططية لدى لاعبي كرة القدم في الضفة الغربية</w:t>
      </w:r>
      <w:r w:rsidRPr="00E1658C">
        <w:rPr>
          <w:rFonts w:ascii="Simplified Arabic" w:hAnsi="Simplified Arabic" w:cs="Simplified Arabic"/>
          <w:sz w:val="28"/>
          <w:szCs w:val="28"/>
          <w:rtl/>
        </w:rPr>
        <w:t>. رسالة دكتوراه غير منشورة كلية التربية الرياضية</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الجامعة الأردنية</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عمان</w:t>
      </w:r>
      <w:r w:rsidR="00837659" w:rsidRPr="00E1658C">
        <w:rPr>
          <w:rFonts w:ascii="Simplified Arabic" w:hAnsi="Simplified Arabic" w:cs="Simplified Arabic"/>
          <w:sz w:val="28"/>
          <w:szCs w:val="28"/>
          <w:rtl/>
        </w:rPr>
        <w:t>،</w:t>
      </w:r>
      <w:r w:rsidRPr="00E1658C">
        <w:rPr>
          <w:rFonts w:ascii="Simplified Arabic" w:hAnsi="Simplified Arabic" w:cs="Simplified Arabic"/>
          <w:sz w:val="28"/>
          <w:szCs w:val="28"/>
          <w:rtl/>
        </w:rPr>
        <w:t xml:space="preserve"> الأردن.</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rPr>
        <w:t>غنام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عبدالله</w:t>
      </w:r>
      <w:r w:rsidR="00C21B7E">
        <w:rPr>
          <w:rFonts w:ascii="Simplified Arabic" w:eastAsiaTheme="minorHAnsi" w:hAnsi="Simplified Arabic" w:cs="Simplified Arabic" w:hint="cs"/>
          <w:sz w:val="28"/>
          <w:szCs w:val="28"/>
          <w:rtl/>
        </w:rPr>
        <w:t xml:space="preserve">، </w:t>
      </w:r>
      <w:r w:rsidRPr="00E1658C">
        <w:rPr>
          <w:rFonts w:ascii="Simplified Arabic" w:eastAsiaTheme="minorHAnsi" w:hAnsi="Simplified Arabic" w:cs="Simplified Arabic"/>
          <w:sz w:val="28"/>
          <w:szCs w:val="28"/>
          <w:rtl/>
        </w:rPr>
        <w:t xml:space="preserve">(2016). </w:t>
      </w:r>
      <w:r w:rsidRPr="00C21B7E">
        <w:rPr>
          <w:rFonts w:ascii="Simplified Arabic" w:eastAsiaTheme="minorHAnsi" w:hAnsi="Simplified Arabic" w:cs="Simplified Arabic"/>
          <w:b/>
          <w:bCs/>
          <w:sz w:val="28"/>
          <w:szCs w:val="28"/>
          <w:rtl/>
        </w:rPr>
        <w:t>أثر برنامج تدريبي مقترح لبعض القدرات الحركية الخاصة على مستوى الأداء المهاري لناشئي كرة القدم الخماسي في أكاديمية بلاتر في رام الله</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رسالة ماجستر</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كلية التربية الرياضية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جامعة النجاح الوطنية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فلسطين. </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rPr>
        <w:lastRenderedPageBreak/>
        <w:t>ابراهيم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مفتي. (</w:t>
      </w:r>
      <w:r w:rsidRPr="00E1658C">
        <w:rPr>
          <w:rFonts w:ascii="Simplified Arabic" w:eastAsiaTheme="minorHAnsi" w:hAnsi="Simplified Arabic" w:cs="Simplified Arabic"/>
          <w:sz w:val="28"/>
          <w:szCs w:val="28"/>
        </w:rPr>
        <w:t>1994</w:t>
      </w:r>
      <w:r w:rsidRPr="00E1658C">
        <w:rPr>
          <w:rFonts w:ascii="Simplified Arabic" w:eastAsiaTheme="minorHAnsi" w:hAnsi="Simplified Arabic" w:cs="Simplified Arabic"/>
          <w:sz w:val="28"/>
          <w:szCs w:val="28"/>
          <w:rtl/>
        </w:rPr>
        <w:t xml:space="preserve">). </w:t>
      </w:r>
      <w:r w:rsidRPr="00A33BA2">
        <w:rPr>
          <w:rFonts w:ascii="Simplified Arabic" w:eastAsiaTheme="minorHAnsi" w:hAnsi="Simplified Arabic" w:cs="Simplified Arabic"/>
          <w:b/>
          <w:bCs/>
          <w:sz w:val="28"/>
          <w:szCs w:val="28"/>
          <w:rtl/>
        </w:rPr>
        <w:t>الجديد في الاعداد المهاري والخططي للاعب كرة القدم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القاهرة: دار الفكر العربي</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مصر.</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rPr>
        <w:t>شعلان</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ابراهيم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والعفيفي</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محمد. (</w:t>
      </w:r>
      <w:r w:rsidRPr="00E1658C">
        <w:rPr>
          <w:rFonts w:ascii="Simplified Arabic" w:eastAsiaTheme="minorHAnsi" w:hAnsi="Simplified Arabic" w:cs="Simplified Arabic"/>
          <w:sz w:val="28"/>
          <w:szCs w:val="28"/>
        </w:rPr>
        <w:t>2001</w:t>
      </w:r>
      <w:r w:rsidRPr="00E1658C">
        <w:rPr>
          <w:rFonts w:ascii="Simplified Arabic" w:eastAsiaTheme="minorHAnsi" w:hAnsi="Simplified Arabic" w:cs="Simplified Arabic"/>
          <w:sz w:val="28"/>
          <w:szCs w:val="28"/>
          <w:rtl/>
        </w:rPr>
        <w:t xml:space="preserve">). </w:t>
      </w:r>
      <w:r w:rsidRPr="00A33BA2">
        <w:rPr>
          <w:rFonts w:ascii="Simplified Arabic" w:eastAsiaTheme="minorHAnsi" w:hAnsi="Simplified Arabic" w:cs="Simplified Arabic"/>
          <w:b/>
          <w:bCs/>
          <w:sz w:val="28"/>
          <w:szCs w:val="28"/>
          <w:rtl/>
        </w:rPr>
        <w:t>كرة القدم للناشئين</w:t>
      </w:r>
      <w:r w:rsidR="00837659" w:rsidRPr="00A33BA2">
        <w:rPr>
          <w:rFonts w:ascii="Simplified Arabic" w:eastAsiaTheme="minorHAnsi" w:hAnsi="Simplified Arabic" w:cs="Simplified Arabic"/>
          <w:b/>
          <w:bCs/>
          <w:sz w:val="28"/>
          <w:szCs w:val="28"/>
          <w:rtl/>
        </w:rPr>
        <w:t>،</w:t>
      </w:r>
      <w:r w:rsidRPr="00E1658C">
        <w:rPr>
          <w:rFonts w:ascii="Simplified Arabic" w:eastAsiaTheme="minorHAnsi" w:hAnsi="Simplified Arabic" w:cs="Simplified Arabic"/>
          <w:sz w:val="28"/>
          <w:szCs w:val="28"/>
          <w:rtl/>
        </w:rPr>
        <w:t xml:space="preserve"> القاهرة: مركز الكتاب للنشر</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مصر.</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rPr>
        <w:t>أبو عبدة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حسن</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السيد. (</w:t>
      </w:r>
      <w:r w:rsidRPr="00E1658C">
        <w:rPr>
          <w:rFonts w:ascii="Simplified Arabic" w:eastAsiaTheme="minorHAnsi" w:hAnsi="Simplified Arabic" w:cs="Simplified Arabic"/>
          <w:sz w:val="28"/>
          <w:szCs w:val="28"/>
        </w:rPr>
        <w:t>2002</w:t>
      </w:r>
      <w:r w:rsidRPr="00E1658C">
        <w:rPr>
          <w:rFonts w:ascii="Simplified Arabic" w:eastAsiaTheme="minorHAnsi" w:hAnsi="Simplified Arabic" w:cs="Simplified Arabic"/>
          <w:sz w:val="28"/>
          <w:szCs w:val="28"/>
          <w:rtl/>
        </w:rPr>
        <w:t xml:space="preserve">). </w:t>
      </w:r>
      <w:r w:rsidRPr="00A33BA2">
        <w:rPr>
          <w:rFonts w:ascii="Simplified Arabic" w:eastAsiaTheme="minorHAnsi" w:hAnsi="Simplified Arabic" w:cs="Simplified Arabic"/>
          <w:b/>
          <w:bCs/>
          <w:sz w:val="28"/>
          <w:szCs w:val="28"/>
          <w:rtl/>
        </w:rPr>
        <w:t>الاعداد المهاري للاعبي كرة القدم</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ط1</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الاسكندرية: مكتبة ومطبعة الاشعاع الفنية</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مصر.</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rPr>
        <w:t>كماش</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يوسف لازم. (</w:t>
      </w:r>
      <w:r w:rsidRPr="00E1658C">
        <w:rPr>
          <w:rFonts w:ascii="Simplified Arabic" w:eastAsiaTheme="minorHAnsi" w:hAnsi="Simplified Arabic" w:cs="Simplified Arabic"/>
          <w:sz w:val="28"/>
          <w:szCs w:val="28"/>
        </w:rPr>
        <w:t>1999</w:t>
      </w:r>
      <w:r w:rsidRPr="00E1658C">
        <w:rPr>
          <w:rFonts w:ascii="Simplified Arabic" w:eastAsiaTheme="minorHAnsi" w:hAnsi="Simplified Arabic" w:cs="Simplified Arabic"/>
          <w:sz w:val="28"/>
          <w:szCs w:val="28"/>
          <w:rtl/>
        </w:rPr>
        <w:t xml:space="preserve">). </w:t>
      </w:r>
      <w:r w:rsidRPr="00A33BA2">
        <w:rPr>
          <w:rFonts w:ascii="Simplified Arabic" w:eastAsiaTheme="minorHAnsi" w:hAnsi="Simplified Arabic" w:cs="Simplified Arabic"/>
          <w:b/>
          <w:bCs/>
          <w:sz w:val="28"/>
          <w:szCs w:val="28"/>
          <w:rtl/>
        </w:rPr>
        <w:t>المهارات الاساسية في كرة القدم (تعليم-تدريب)</w:t>
      </w:r>
      <w:r w:rsidR="00837659" w:rsidRPr="00A33BA2">
        <w:rPr>
          <w:rFonts w:ascii="Simplified Arabic" w:eastAsiaTheme="minorHAnsi" w:hAnsi="Simplified Arabic" w:cs="Simplified Arabic"/>
          <w:b/>
          <w:bCs/>
          <w:sz w:val="28"/>
          <w:szCs w:val="28"/>
          <w:rtl/>
        </w:rPr>
        <w:t>،</w:t>
      </w:r>
      <w:r w:rsidRPr="00E1658C">
        <w:rPr>
          <w:rFonts w:ascii="Simplified Arabic" w:eastAsiaTheme="minorHAnsi" w:hAnsi="Simplified Arabic" w:cs="Simplified Arabic"/>
          <w:sz w:val="28"/>
          <w:szCs w:val="28"/>
          <w:rtl/>
        </w:rPr>
        <w:t xml:space="preserve"> عمان: دار الخليج</w:t>
      </w:r>
      <w:r w:rsidR="00837659" w:rsidRPr="00E1658C">
        <w:rPr>
          <w:rFonts w:ascii="Simplified Arabic" w:eastAsiaTheme="minorHAnsi" w:hAnsi="Simplified Arabic" w:cs="Simplified Arabic"/>
          <w:sz w:val="28"/>
          <w:szCs w:val="28"/>
          <w:rtl/>
        </w:rPr>
        <w:t>،</w:t>
      </w:r>
      <w:r w:rsidRPr="00E1658C">
        <w:rPr>
          <w:rFonts w:ascii="Simplified Arabic" w:eastAsiaTheme="minorHAnsi" w:hAnsi="Simplified Arabic" w:cs="Simplified Arabic"/>
          <w:sz w:val="28"/>
          <w:szCs w:val="28"/>
          <w:rtl/>
        </w:rPr>
        <w:t xml:space="preserve"> المملكة الهاشمية الاردنية.</w:t>
      </w:r>
    </w:p>
    <w:p w:rsidR="00021A2E" w:rsidRPr="00E1658C" w:rsidRDefault="00021A2E" w:rsidP="00FB6C6C">
      <w:pPr>
        <w:numPr>
          <w:ilvl w:val="0"/>
          <w:numId w:val="11"/>
        </w:numPr>
        <w:bidi/>
        <w:spacing w:before="120" w:after="240" w:line="560" w:lineRule="atLeast"/>
        <w:ind w:left="423"/>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lang w:bidi="ar-IQ"/>
        </w:rPr>
        <w:t>.</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rPr>
        <w:t xml:space="preserve">الأطرش، محمود (2008)، </w:t>
      </w:r>
      <w:r w:rsidRPr="00A33BA2">
        <w:rPr>
          <w:rFonts w:ascii="Simplified Arabic" w:eastAsiaTheme="minorHAnsi" w:hAnsi="Simplified Arabic" w:cs="Simplified Arabic"/>
          <w:b/>
          <w:bCs/>
          <w:i/>
          <w:iCs/>
          <w:sz w:val="28"/>
          <w:szCs w:val="28"/>
          <w:rtl/>
        </w:rPr>
        <w:t>تأثير برنامج مقترح للمهارات النفسية على تطوير مستوى الأداء المهاري والخططي لدى لاعبي كرة القدم</w:t>
      </w:r>
      <w:r w:rsidRPr="00E1658C">
        <w:rPr>
          <w:rFonts w:ascii="Simplified Arabic" w:eastAsiaTheme="minorHAnsi" w:hAnsi="Simplified Arabic" w:cs="Simplified Arabic"/>
          <w:sz w:val="28"/>
          <w:szCs w:val="28"/>
          <w:rtl/>
        </w:rPr>
        <w:t xml:space="preserve">، </w:t>
      </w:r>
      <w:r w:rsidRPr="00A33BA2">
        <w:rPr>
          <w:rFonts w:ascii="Simplified Arabic" w:eastAsiaTheme="minorHAnsi" w:hAnsi="Simplified Arabic" w:cs="Simplified Arabic"/>
          <w:b/>
          <w:bCs/>
          <w:sz w:val="28"/>
          <w:szCs w:val="28"/>
          <w:rtl/>
        </w:rPr>
        <w:t>مجلة جامعة النجاح للأبحاث</w:t>
      </w:r>
      <w:r w:rsidRPr="00E1658C">
        <w:rPr>
          <w:rFonts w:ascii="Simplified Arabic" w:eastAsiaTheme="minorHAnsi" w:hAnsi="Simplified Arabic" w:cs="Simplified Arabic"/>
          <w:sz w:val="28"/>
          <w:szCs w:val="28"/>
          <w:rtl/>
        </w:rPr>
        <w:t>، مجلد 22، ع 5، فلسطين.</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rPr>
        <w:t xml:space="preserve">الفران، عادل عطية محمد (2012)، </w:t>
      </w:r>
      <w:r w:rsidRPr="00A33BA2">
        <w:rPr>
          <w:rFonts w:ascii="Simplified Arabic" w:eastAsiaTheme="minorHAnsi" w:hAnsi="Simplified Arabic" w:cs="Simplified Arabic"/>
          <w:b/>
          <w:bCs/>
          <w:sz w:val="28"/>
          <w:szCs w:val="28"/>
          <w:rtl/>
        </w:rPr>
        <w:t>أثر برنامج تدريبي مقترح على الأداء المهاري للقدم غير المميزة لدى ناشئي كرة القدم في الضفة الغربية</w:t>
      </w:r>
      <w:r w:rsidRPr="00E1658C">
        <w:rPr>
          <w:rFonts w:ascii="Simplified Arabic" w:eastAsiaTheme="minorHAnsi" w:hAnsi="Simplified Arabic" w:cs="Simplified Arabic"/>
          <w:sz w:val="28"/>
          <w:szCs w:val="28"/>
          <w:rtl/>
        </w:rPr>
        <w:t>، رسالة ماجستير غير منشورة، جامعة النجاح الوطنية، فلسطين.</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lang w:bidi="ar-JO"/>
        </w:rPr>
        <w:t xml:space="preserve">إبراهيم ، مروان عبد المجيد، (2001)، تصميم وبناء اختبارات اللياقة البدنية باستخدام طرق التحليل العاملي، ط 1، مؤسسة الوراق للنشر والتوزيع، عمان . </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lang w:bidi="ar-JO"/>
        </w:rPr>
        <w:t xml:space="preserve">أبو المجد، عمرو والنمكي، اسماعيل، ( 1997)، </w:t>
      </w:r>
      <w:r w:rsidRPr="00A33BA2">
        <w:rPr>
          <w:rFonts w:ascii="Simplified Arabic" w:eastAsiaTheme="minorHAnsi" w:hAnsi="Simplified Arabic" w:cs="Simplified Arabic"/>
          <w:b/>
          <w:bCs/>
          <w:sz w:val="28"/>
          <w:szCs w:val="28"/>
          <w:rtl/>
          <w:lang w:bidi="ar-JO"/>
        </w:rPr>
        <w:t>تخطيط برامج تربية وتدريب البراعم والناشئين في كرة القدم</w:t>
      </w:r>
      <w:r w:rsidRPr="00E1658C">
        <w:rPr>
          <w:rFonts w:ascii="Simplified Arabic" w:eastAsiaTheme="minorHAnsi" w:hAnsi="Simplified Arabic" w:cs="Simplified Arabic"/>
          <w:sz w:val="28"/>
          <w:szCs w:val="28"/>
          <w:rtl/>
          <w:lang w:bidi="ar-JO"/>
        </w:rPr>
        <w:t>،مركز الكتاب للنشر، القاهرة .</w:t>
      </w:r>
    </w:p>
    <w:p w:rsidR="00021A2E" w:rsidRPr="00E1658C" w:rsidRDefault="00021A2E" w:rsidP="00FB6C6C">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Pr>
      </w:pPr>
      <w:r w:rsidRPr="00E1658C">
        <w:rPr>
          <w:rFonts w:ascii="Simplified Arabic" w:eastAsiaTheme="minorHAnsi" w:hAnsi="Simplified Arabic" w:cs="Simplified Arabic"/>
          <w:sz w:val="28"/>
          <w:szCs w:val="28"/>
          <w:rtl/>
          <w:lang w:bidi="ar-JO"/>
        </w:rPr>
        <w:t xml:space="preserve">رزق الله، بطرس، (1994) ، </w:t>
      </w:r>
      <w:r w:rsidRPr="00A33BA2">
        <w:rPr>
          <w:rFonts w:ascii="Simplified Arabic" w:eastAsiaTheme="minorHAnsi" w:hAnsi="Simplified Arabic" w:cs="Simplified Arabic"/>
          <w:b/>
          <w:bCs/>
          <w:sz w:val="28"/>
          <w:szCs w:val="28"/>
          <w:rtl/>
          <w:lang w:bidi="ar-JO"/>
        </w:rPr>
        <w:t>متطلبات لاعب كرة القدم البدنية والمهارية</w:t>
      </w:r>
      <w:r w:rsidRPr="00E1658C">
        <w:rPr>
          <w:rFonts w:ascii="Simplified Arabic" w:eastAsiaTheme="minorHAnsi" w:hAnsi="Simplified Arabic" w:cs="Simplified Arabic"/>
          <w:sz w:val="28"/>
          <w:szCs w:val="28"/>
          <w:rtl/>
          <w:lang w:bidi="ar-JO"/>
        </w:rPr>
        <w:t>، دار المعارف، الإسكندرية.</w:t>
      </w:r>
    </w:p>
    <w:p w:rsidR="00E1658C" w:rsidRPr="00DB2923" w:rsidRDefault="00021A2E" w:rsidP="00DB2923">
      <w:pPr>
        <w:numPr>
          <w:ilvl w:val="0"/>
          <w:numId w:val="11"/>
        </w:numPr>
        <w:bidi/>
        <w:spacing w:before="120" w:after="240" w:line="560" w:lineRule="atLeast"/>
        <w:ind w:left="423"/>
        <w:contextualSpacing/>
        <w:jc w:val="both"/>
        <w:rPr>
          <w:rFonts w:ascii="Simplified Arabic" w:eastAsiaTheme="minorHAnsi" w:hAnsi="Simplified Arabic" w:cs="Simplified Arabic"/>
          <w:sz w:val="28"/>
          <w:szCs w:val="28"/>
          <w:rtl/>
        </w:rPr>
      </w:pPr>
      <w:r w:rsidRPr="00E1658C">
        <w:rPr>
          <w:rFonts w:ascii="Simplified Arabic" w:eastAsiaTheme="minorHAnsi" w:hAnsi="Simplified Arabic" w:cs="Simplified Arabic"/>
          <w:sz w:val="28"/>
          <w:szCs w:val="28"/>
          <w:rtl/>
          <w:lang w:bidi="ar-JO"/>
        </w:rPr>
        <w:lastRenderedPageBreak/>
        <w:t xml:space="preserve">المولى، موفق عبد المجيد، (2000)، </w:t>
      </w:r>
      <w:r w:rsidRPr="00A33BA2">
        <w:rPr>
          <w:rFonts w:ascii="Simplified Arabic" w:eastAsiaTheme="minorHAnsi" w:hAnsi="Simplified Arabic" w:cs="Simplified Arabic"/>
          <w:b/>
          <w:bCs/>
          <w:sz w:val="28"/>
          <w:szCs w:val="28"/>
          <w:rtl/>
          <w:lang w:bidi="ar-JO"/>
        </w:rPr>
        <w:t>الأساليب الحديثة في تدريب كرة القدم</w:t>
      </w:r>
      <w:r w:rsidRPr="00E1658C">
        <w:rPr>
          <w:rFonts w:ascii="Simplified Arabic" w:eastAsiaTheme="minorHAnsi" w:hAnsi="Simplified Arabic" w:cs="Simplified Arabic"/>
          <w:sz w:val="28"/>
          <w:szCs w:val="28"/>
          <w:rtl/>
          <w:lang w:bidi="ar-JO"/>
        </w:rPr>
        <w:t>، دار الفكر للطباعة والنشر، عمان.</w:t>
      </w:r>
    </w:p>
    <w:p w:rsidR="00E1658C" w:rsidRPr="00E1658C" w:rsidRDefault="00E1658C" w:rsidP="00E1658C">
      <w:pPr>
        <w:bidi/>
        <w:spacing w:after="200" w:line="276" w:lineRule="auto"/>
        <w:ind w:left="-2"/>
        <w:jc w:val="both"/>
        <w:rPr>
          <w:rFonts w:ascii="Simplified Arabic" w:eastAsiaTheme="minorHAnsi" w:hAnsi="Simplified Arabic" w:cs="Simplified Arabic"/>
          <w:b/>
          <w:bCs/>
          <w:sz w:val="28"/>
          <w:szCs w:val="28"/>
          <w:lang w:bidi="ar-JO"/>
        </w:rPr>
      </w:pPr>
      <w:r w:rsidRPr="00E1658C">
        <w:rPr>
          <w:rFonts w:ascii="Simplified Arabic" w:eastAsiaTheme="minorHAnsi" w:hAnsi="Simplified Arabic" w:cs="Simplified Arabic" w:hint="cs"/>
          <w:b/>
          <w:bCs/>
          <w:sz w:val="28"/>
          <w:szCs w:val="28"/>
          <w:rtl/>
          <w:lang w:bidi="ar-JO"/>
        </w:rPr>
        <w:t>المراجع الأجنبية:</w:t>
      </w:r>
    </w:p>
    <w:p w:rsidR="00021A2E" w:rsidRPr="00E1658C" w:rsidRDefault="00021A2E" w:rsidP="00FB6C6C">
      <w:pPr>
        <w:numPr>
          <w:ilvl w:val="0"/>
          <w:numId w:val="10"/>
        </w:num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r w:rsidRPr="00E1658C">
        <w:rPr>
          <w:rFonts w:asciiTheme="majorBidi" w:eastAsiaTheme="minorHAnsi" w:hAnsiTheme="majorBidi" w:cstheme="majorBidi"/>
          <w:sz w:val="28"/>
          <w:szCs w:val="28"/>
          <w:lang w:bidi="he-IL"/>
        </w:rPr>
        <w:t>Palani</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B.(2014).</w:t>
      </w:r>
      <w:r w:rsidRPr="00A33BA2">
        <w:rPr>
          <w:rFonts w:asciiTheme="majorBidi" w:eastAsiaTheme="minorHAnsi" w:hAnsiTheme="majorBidi" w:cstheme="majorBidi"/>
          <w:b/>
          <w:bCs/>
          <w:sz w:val="28"/>
          <w:szCs w:val="28"/>
          <w:lang w:bidi="he-IL"/>
        </w:rPr>
        <w:t>Football Shooting Performance charge during yoga proctions and aerobic dance among college men players</w:t>
      </w:r>
      <w:r w:rsidRPr="00E1658C">
        <w:rPr>
          <w:rFonts w:asciiTheme="majorBidi" w:eastAsiaTheme="minorHAnsi" w:hAnsiTheme="majorBidi" w:cstheme="majorBidi"/>
          <w:sz w:val="28"/>
          <w:szCs w:val="28"/>
          <w:lang w:bidi="he-IL"/>
        </w:rPr>
        <w:t xml:space="preserve"> . Departmentof sport science </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 Hawassa Unversity . Ethiopia . </w:t>
      </w:r>
    </w:p>
    <w:p w:rsidR="00021A2E" w:rsidRPr="00E1658C" w:rsidRDefault="00021A2E" w:rsidP="00FB6C6C">
      <w:pPr>
        <w:numPr>
          <w:ilvl w:val="0"/>
          <w:numId w:val="10"/>
        </w:num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r w:rsidRPr="00E1658C">
        <w:rPr>
          <w:rFonts w:asciiTheme="majorBidi" w:eastAsiaTheme="minorHAnsi" w:hAnsiTheme="majorBidi" w:cstheme="majorBidi"/>
          <w:sz w:val="28"/>
          <w:szCs w:val="28"/>
          <w:lang w:bidi="he-IL"/>
        </w:rPr>
        <w:t>Torrey</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l.Shvlik</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J.Walker</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T.Maclin</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R.(     ) </w:t>
      </w:r>
      <w:r w:rsidRPr="00A33BA2">
        <w:rPr>
          <w:rFonts w:asciiTheme="majorBidi" w:eastAsiaTheme="minorHAnsi" w:hAnsiTheme="majorBidi" w:cstheme="majorBidi"/>
          <w:b/>
          <w:bCs/>
          <w:sz w:val="28"/>
          <w:szCs w:val="28"/>
          <w:lang w:bidi="he-IL"/>
        </w:rPr>
        <w:t>skill acguisition via transfer learning and advice talking</w:t>
      </w:r>
      <w:r w:rsidRPr="00E1658C">
        <w:rPr>
          <w:rFonts w:asciiTheme="majorBidi" w:eastAsiaTheme="minorHAnsi" w:hAnsiTheme="majorBidi" w:cstheme="majorBidi"/>
          <w:sz w:val="28"/>
          <w:szCs w:val="28"/>
          <w:lang w:bidi="he-IL"/>
        </w:rPr>
        <w:t xml:space="preserve"> .University of Wisconsinn and Minnesota . USA.</w:t>
      </w:r>
    </w:p>
    <w:p w:rsidR="00021A2E" w:rsidRPr="00E1658C" w:rsidRDefault="00021A2E" w:rsidP="00FB6C6C">
      <w:pPr>
        <w:numPr>
          <w:ilvl w:val="0"/>
          <w:numId w:val="10"/>
        </w:num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r w:rsidRPr="00E1658C">
        <w:rPr>
          <w:rFonts w:asciiTheme="majorBidi" w:eastAsiaTheme="minorHAnsi" w:hAnsiTheme="majorBidi" w:cstheme="majorBidi"/>
          <w:sz w:val="28"/>
          <w:szCs w:val="28"/>
          <w:lang w:bidi="he-IL"/>
        </w:rPr>
        <w:t>Maleki</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K.Valipour</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M.Ashrafi</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R. (2008).</w:t>
      </w:r>
      <w:r w:rsidRPr="00A33BA2">
        <w:rPr>
          <w:rFonts w:asciiTheme="majorBidi" w:eastAsiaTheme="minorHAnsi" w:hAnsiTheme="majorBidi" w:cstheme="majorBidi"/>
          <w:b/>
          <w:bCs/>
          <w:i/>
          <w:iCs/>
          <w:sz w:val="28"/>
          <w:szCs w:val="28"/>
          <w:lang w:bidi="he-IL"/>
        </w:rPr>
        <w:t>A Simple Method For decision making in Robo Cup soccor simulation 3D environment</w:t>
      </w:r>
      <w:r w:rsidRPr="00E1658C">
        <w:rPr>
          <w:rFonts w:asciiTheme="majorBidi" w:eastAsiaTheme="minorHAnsi" w:hAnsiTheme="majorBidi" w:cstheme="majorBidi"/>
          <w:sz w:val="28"/>
          <w:szCs w:val="28"/>
          <w:lang w:bidi="he-IL"/>
        </w:rPr>
        <w:t xml:space="preserve"> . </w:t>
      </w:r>
      <w:r w:rsidRPr="00A33BA2">
        <w:rPr>
          <w:rFonts w:asciiTheme="majorBidi" w:eastAsiaTheme="minorHAnsi" w:hAnsiTheme="majorBidi" w:cstheme="majorBidi"/>
          <w:b/>
          <w:bCs/>
          <w:sz w:val="28"/>
          <w:szCs w:val="28"/>
          <w:lang w:bidi="he-IL"/>
        </w:rPr>
        <w:t>Journal of social scinces</w:t>
      </w:r>
      <w:r w:rsidRPr="00E1658C">
        <w:rPr>
          <w:rFonts w:asciiTheme="majorBidi" w:eastAsiaTheme="minorHAnsi" w:hAnsiTheme="majorBidi" w:cstheme="majorBidi"/>
          <w:sz w:val="28"/>
          <w:szCs w:val="28"/>
          <w:lang w:bidi="he-IL"/>
        </w:rPr>
        <w:t xml:space="preserve"> . University of Tahran . Tahran . Iran . </w:t>
      </w:r>
    </w:p>
    <w:p w:rsidR="00021A2E" w:rsidRPr="00E1658C" w:rsidRDefault="00021A2E" w:rsidP="00E1658C">
      <w:p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p>
    <w:p w:rsidR="00021A2E" w:rsidRPr="00E1658C" w:rsidRDefault="00021A2E" w:rsidP="00FB6C6C">
      <w:pPr>
        <w:numPr>
          <w:ilvl w:val="0"/>
          <w:numId w:val="10"/>
        </w:num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r w:rsidRPr="00E1658C">
        <w:rPr>
          <w:rFonts w:asciiTheme="majorBidi" w:eastAsiaTheme="minorHAnsi" w:hAnsiTheme="majorBidi" w:cstheme="majorBidi"/>
          <w:sz w:val="28"/>
          <w:szCs w:val="28"/>
          <w:lang w:bidi="he-IL"/>
        </w:rPr>
        <w:t xml:space="preserve">Romlance </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M. Adzhar</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A.(2015). </w:t>
      </w:r>
      <w:r w:rsidRPr="00A33BA2">
        <w:rPr>
          <w:rFonts w:asciiTheme="majorBidi" w:eastAsiaTheme="minorHAnsi" w:hAnsiTheme="majorBidi" w:cstheme="majorBidi"/>
          <w:b/>
          <w:bCs/>
          <w:i/>
          <w:iCs/>
          <w:sz w:val="28"/>
          <w:szCs w:val="28"/>
          <w:lang w:bidi="he-IL"/>
        </w:rPr>
        <w:t>Performance of soccor skills and effects of the motivational self-talk</w:t>
      </w:r>
      <w:r w:rsidRPr="00E1658C">
        <w:rPr>
          <w:rFonts w:asciiTheme="majorBidi" w:eastAsiaTheme="minorHAnsi" w:hAnsiTheme="majorBidi" w:cstheme="majorBidi"/>
          <w:sz w:val="28"/>
          <w:szCs w:val="28"/>
          <w:lang w:bidi="he-IL"/>
        </w:rPr>
        <w:t xml:space="preserve">. </w:t>
      </w:r>
      <w:r w:rsidRPr="00A33BA2">
        <w:rPr>
          <w:rFonts w:asciiTheme="majorBidi" w:eastAsiaTheme="minorHAnsi" w:hAnsiTheme="majorBidi" w:cstheme="majorBidi"/>
          <w:b/>
          <w:bCs/>
          <w:sz w:val="28"/>
          <w:szCs w:val="28"/>
          <w:lang w:bidi="he-IL"/>
        </w:rPr>
        <w:t>Journal ump social scienes and technology managementvo</w:t>
      </w:r>
      <w:r w:rsidRPr="00E1658C">
        <w:rPr>
          <w:rFonts w:asciiTheme="majorBidi" w:eastAsiaTheme="minorHAnsi" w:hAnsiTheme="majorBidi" w:cstheme="majorBidi"/>
          <w:sz w:val="28"/>
          <w:szCs w:val="28"/>
          <w:lang w:bidi="he-IL"/>
        </w:rPr>
        <w:t xml:space="preserve">l.3 (1). Serdang Selangor .Malaysia .   </w:t>
      </w:r>
    </w:p>
    <w:p w:rsidR="00021A2E" w:rsidRPr="00E1658C" w:rsidRDefault="00021A2E" w:rsidP="00FB6C6C">
      <w:pPr>
        <w:numPr>
          <w:ilvl w:val="0"/>
          <w:numId w:val="10"/>
        </w:numPr>
        <w:tabs>
          <w:tab w:val="left" w:pos="6360"/>
        </w:tabs>
        <w:spacing w:before="120" w:after="240" w:line="560" w:lineRule="atLeast"/>
        <w:ind w:left="426"/>
        <w:contextualSpacing/>
        <w:jc w:val="both"/>
        <w:rPr>
          <w:rFonts w:asciiTheme="majorBidi" w:eastAsiaTheme="minorHAnsi" w:hAnsiTheme="majorBidi" w:cstheme="majorBidi"/>
          <w:sz w:val="28"/>
          <w:szCs w:val="28"/>
          <w:lang w:bidi="he-IL"/>
        </w:rPr>
      </w:pPr>
      <w:r w:rsidRPr="00E1658C">
        <w:rPr>
          <w:rFonts w:asciiTheme="majorBidi" w:eastAsiaTheme="minorHAnsi" w:hAnsiTheme="majorBidi" w:cstheme="majorBidi"/>
          <w:sz w:val="28"/>
          <w:szCs w:val="28"/>
          <w:lang w:bidi="he-IL"/>
        </w:rPr>
        <w:t xml:space="preserve">Sofania </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 A. Alizadeh</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 R.Nourshahi</w:t>
      </w:r>
      <w:r w:rsidR="00F911E5">
        <w:rPr>
          <w:rFonts w:asciiTheme="majorBidi" w:eastAsiaTheme="minorHAnsi" w:hAnsiTheme="majorBidi" w:cstheme="majorBidi"/>
          <w:sz w:val="28"/>
          <w:szCs w:val="28"/>
        </w:rPr>
        <w:t>,</w:t>
      </w:r>
      <w:r w:rsidRPr="00E1658C">
        <w:rPr>
          <w:rFonts w:asciiTheme="majorBidi" w:eastAsiaTheme="minorHAnsi" w:hAnsiTheme="majorBidi" w:cstheme="majorBidi"/>
          <w:sz w:val="28"/>
          <w:szCs w:val="28"/>
          <w:lang w:bidi="he-IL"/>
        </w:rPr>
        <w:t xml:space="preserve">M. (2011). </w:t>
      </w:r>
      <w:r w:rsidRPr="00A33BA2">
        <w:rPr>
          <w:rFonts w:asciiTheme="majorBidi" w:eastAsiaTheme="minorHAnsi" w:hAnsiTheme="majorBidi" w:cstheme="majorBidi"/>
          <w:b/>
          <w:bCs/>
          <w:i/>
          <w:iCs/>
          <w:sz w:val="28"/>
          <w:szCs w:val="28"/>
          <w:lang w:bidi="he-IL"/>
        </w:rPr>
        <w:t>A Comparsion of small-side Games and Interval Training on same selected physical fitness Factors in Amateur soccor players</w:t>
      </w:r>
      <w:r w:rsidRPr="00E1658C">
        <w:rPr>
          <w:rFonts w:asciiTheme="majorBidi" w:eastAsiaTheme="minorHAnsi" w:hAnsiTheme="majorBidi" w:cstheme="majorBidi"/>
          <w:sz w:val="28"/>
          <w:szCs w:val="28"/>
          <w:lang w:bidi="he-IL"/>
        </w:rPr>
        <w:t xml:space="preserve">. </w:t>
      </w:r>
      <w:r w:rsidRPr="00A33BA2">
        <w:rPr>
          <w:rFonts w:asciiTheme="majorBidi" w:eastAsiaTheme="minorHAnsi" w:hAnsiTheme="majorBidi" w:cstheme="majorBidi"/>
          <w:b/>
          <w:bCs/>
          <w:sz w:val="28"/>
          <w:szCs w:val="28"/>
          <w:lang w:bidi="he-IL"/>
        </w:rPr>
        <w:t>Journal of social sciences</w:t>
      </w:r>
      <w:r w:rsidRPr="00E1658C">
        <w:rPr>
          <w:rFonts w:asciiTheme="majorBidi" w:eastAsiaTheme="minorHAnsi" w:hAnsiTheme="majorBidi" w:cstheme="majorBidi"/>
          <w:sz w:val="28"/>
          <w:szCs w:val="28"/>
          <w:lang w:bidi="he-IL"/>
        </w:rPr>
        <w:t xml:space="preserve"> 7(3). Tahran . Iran</w:t>
      </w:r>
    </w:p>
    <w:p w:rsidR="00021A2E" w:rsidRPr="00E1658C" w:rsidRDefault="00021A2E" w:rsidP="00FB6C6C">
      <w:pPr>
        <w:numPr>
          <w:ilvl w:val="0"/>
          <w:numId w:val="10"/>
        </w:numPr>
        <w:tabs>
          <w:tab w:val="left" w:pos="3060"/>
        </w:tabs>
        <w:spacing w:before="120" w:after="240" w:line="560" w:lineRule="atLeast"/>
        <w:ind w:left="426"/>
        <w:contextualSpacing/>
        <w:jc w:val="both"/>
        <w:rPr>
          <w:rFonts w:asciiTheme="majorBidi" w:eastAsiaTheme="minorHAnsi" w:hAnsiTheme="majorBidi" w:cstheme="majorBidi"/>
          <w:sz w:val="28"/>
          <w:szCs w:val="28"/>
          <w:lang w:bidi="ar-JO"/>
        </w:rPr>
      </w:pPr>
      <w:r w:rsidRPr="00E1658C">
        <w:rPr>
          <w:rFonts w:asciiTheme="majorBidi" w:eastAsiaTheme="minorHAnsi" w:hAnsiTheme="majorBidi" w:cstheme="majorBidi"/>
          <w:sz w:val="28"/>
          <w:szCs w:val="28"/>
          <w:lang w:bidi="ar-JO"/>
        </w:rPr>
        <w:t xml:space="preserve">Harra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D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G</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 Warr</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 C.R. (2000)</w:t>
      </w:r>
      <w:r w:rsidR="00F911E5">
        <w:rPr>
          <w:rFonts w:asciiTheme="majorBidi" w:eastAsiaTheme="minorHAnsi" w:hAnsiTheme="majorBidi" w:cstheme="majorBidi"/>
          <w:sz w:val="28"/>
          <w:szCs w:val="28"/>
          <w:lang w:bidi="ar-JO"/>
        </w:rPr>
        <w:t>,</w:t>
      </w:r>
      <w:r w:rsidRPr="00DD20BF">
        <w:rPr>
          <w:rFonts w:asciiTheme="majorBidi" w:eastAsiaTheme="minorHAnsi" w:hAnsiTheme="majorBidi" w:cstheme="majorBidi"/>
          <w:b/>
          <w:bCs/>
          <w:i/>
          <w:iCs/>
          <w:sz w:val="28"/>
          <w:szCs w:val="28"/>
          <w:lang w:bidi="ar-JO"/>
        </w:rPr>
        <w:t>Tallnt Identification And Womens Soccer</w:t>
      </w:r>
      <w:r w:rsidR="00F911E5">
        <w:rPr>
          <w:rFonts w:asciiTheme="majorBidi" w:eastAsiaTheme="minorHAnsi" w:hAnsiTheme="majorBidi" w:cstheme="majorBidi"/>
          <w:b/>
          <w:bCs/>
          <w:sz w:val="28"/>
          <w:szCs w:val="28"/>
          <w:lang w:bidi="ar-JO"/>
        </w:rPr>
        <w:t>,</w:t>
      </w:r>
      <w:r w:rsidRPr="00DD20BF">
        <w:rPr>
          <w:rFonts w:asciiTheme="majorBidi" w:eastAsiaTheme="minorHAnsi" w:hAnsiTheme="majorBidi" w:cstheme="majorBidi"/>
          <w:b/>
          <w:bCs/>
          <w:sz w:val="28"/>
          <w:szCs w:val="28"/>
          <w:lang w:bidi="ar-JO"/>
        </w:rPr>
        <w:t xml:space="preserve"> Jornal Of Sports Scienes</w:t>
      </w:r>
      <w:r w:rsidRPr="00E1658C">
        <w:rPr>
          <w:rFonts w:asciiTheme="majorBidi" w:eastAsiaTheme="minorHAnsi" w:hAnsiTheme="majorBidi" w:cstheme="majorBidi"/>
          <w:sz w:val="28"/>
          <w:szCs w:val="28"/>
          <w:lang w:bidi="ar-JO"/>
        </w:rPr>
        <w:t xml:space="preserve"> (jss) .                              </w:t>
      </w:r>
    </w:p>
    <w:p w:rsidR="00021A2E" w:rsidRPr="00E1658C" w:rsidRDefault="00021A2E" w:rsidP="00FB6C6C">
      <w:pPr>
        <w:numPr>
          <w:ilvl w:val="0"/>
          <w:numId w:val="10"/>
        </w:numPr>
        <w:tabs>
          <w:tab w:val="left" w:pos="3060"/>
        </w:tabs>
        <w:spacing w:before="120" w:after="240" w:line="560" w:lineRule="atLeast"/>
        <w:ind w:left="426"/>
        <w:contextualSpacing/>
        <w:jc w:val="both"/>
        <w:rPr>
          <w:rFonts w:asciiTheme="majorBidi" w:eastAsiaTheme="minorHAnsi" w:hAnsiTheme="majorBidi" w:cstheme="majorBidi"/>
          <w:sz w:val="28"/>
          <w:szCs w:val="28"/>
          <w:lang w:bidi="ar-JO"/>
        </w:rPr>
      </w:pPr>
      <w:r w:rsidRPr="00E1658C">
        <w:rPr>
          <w:rFonts w:asciiTheme="majorBidi" w:eastAsiaTheme="minorHAnsi" w:hAnsiTheme="majorBidi" w:cstheme="majorBidi"/>
          <w:sz w:val="28"/>
          <w:szCs w:val="28"/>
          <w:lang w:bidi="ar-JO"/>
        </w:rPr>
        <w:lastRenderedPageBreak/>
        <w:t>Barrow</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 H.M. and Mc Gee .R.(1979)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b/>
          <w:bCs/>
          <w:sz w:val="28"/>
          <w:szCs w:val="28"/>
          <w:lang w:bidi="ar-JO"/>
        </w:rPr>
        <w:t>Appractical Appnaoachto Measurement in physical education</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(3 rded) ption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(3 rded) pea and febiger.                                                                                               </w:t>
      </w:r>
    </w:p>
    <w:p w:rsidR="00021A2E" w:rsidRPr="00E1658C" w:rsidRDefault="00021A2E" w:rsidP="00FB6C6C">
      <w:pPr>
        <w:numPr>
          <w:ilvl w:val="0"/>
          <w:numId w:val="10"/>
        </w:numPr>
        <w:tabs>
          <w:tab w:val="left" w:pos="3060"/>
        </w:tabs>
        <w:spacing w:before="120" w:after="240" w:line="560" w:lineRule="atLeast"/>
        <w:ind w:left="426"/>
        <w:contextualSpacing/>
        <w:jc w:val="both"/>
        <w:rPr>
          <w:rFonts w:asciiTheme="majorBidi" w:eastAsiaTheme="minorHAnsi" w:hAnsiTheme="majorBidi" w:cstheme="majorBidi"/>
          <w:sz w:val="28"/>
          <w:szCs w:val="28"/>
          <w:lang w:bidi="ar-JO"/>
        </w:rPr>
      </w:pPr>
      <w:r w:rsidRPr="00E1658C">
        <w:rPr>
          <w:rFonts w:asciiTheme="majorBidi" w:eastAsiaTheme="minorHAnsi" w:hAnsiTheme="majorBidi" w:cstheme="majorBidi"/>
          <w:sz w:val="28"/>
          <w:szCs w:val="28"/>
          <w:lang w:bidi="ar-JO"/>
        </w:rPr>
        <w:t xml:space="preserve">Cratty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B </w:t>
      </w:r>
      <w:r w:rsidRPr="00E1658C">
        <w:rPr>
          <w:rFonts w:asciiTheme="majorBidi" w:eastAsiaTheme="minorHAnsi" w:hAnsiTheme="majorBidi" w:cstheme="majorBidi"/>
          <w:b/>
          <w:bCs/>
          <w:sz w:val="28"/>
          <w:szCs w:val="28"/>
          <w:lang w:bidi="ar-JO"/>
        </w:rPr>
        <w:t>. psychology In Contenporarary Sport Guiddiness For Coaches and Athlaetes</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 New Jersey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1973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p.13.                           </w:t>
      </w:r>
    </w:p>
    <w:p w:rsidR="00021A2E" w:rsidRPr="00E1658C" w:rsidRDefault="00021A2E" w:rsidP="00FB6C6C">
      <w:pPr>
        <w:numPr>
          <w:ilvl w:val="0"/>
          <w:numId w:val="10"/>
        </w:numPr>
        <w:tabs>
          <w:tab w:val="left" w:pos="3060"/>
        </w:tabs>
        <w:spacing w:before="120" w:after="240" w:line="560" w:lineRule="atLeast"/>
        <w:ind w:left="426"/>
        <w:contextualSpacing/>
        <w:jc w:val="both"/>
        <w:rPr>
          <w:rFonts w:asciiTheme="majorBidi" w:eastAsiaTheme="minorHAnsi" w:hAnsiTheme="majorBidi" w:cstheme="majorBidi"/>
          <w:sz w:val="28"/>
          <w:szCs w:val="28"/>
          <w:lang w:bidi="ar-JO"/>
        </w:rPr>
      </w:pPr>
      <w:r w:rsidRPr="00E1658C">
        <w:rPr>
          <w:rFonts w:asciiTheme="majorBidi" w:eastAsiaTheme="minorHAnsi" w:hAnsiTheme="majorBidi" w:cstheme="majorBidi"/>
          <w:sz w:val="28"/>
          <w:szCs w:val="28"/>
          <w:lang w:bidi="ar-JO"/>
        </w:rPr>
        <w:t xml:space="preserve"> Safrit </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M.J. </w:t>
      </w:r>
      <w:r w:rsidRPr="00E1658C">
        <w:rPr>
          <w:rFonts w:asciiTheme="majorBidi" w:eastAsiaTheme="minorHAnsi" w:hAnsiTheme="majorBidi" w:cstheme="majorBidi"/>
          <w:b/>
          <w:bCs/>
          <w:sz w:val="28"/>
          <w:szCs w:val="28"/>
          <w:lang w:bidi="ar-JO"/>
        </w:rPr>
        <w:t>Evaluation In Physical Education</w:t>
      </w:r>
      <w:r w:rsidR="00F911E5">
        <w:rPr>
          <w:rFonts w:asciiTheme="majorBidi" w:eastAsiaTheme="minorHAnsi" w:hAnsiTheme="majorBidi" w:cstheme="majorBidi"/>
          <w:b/>
          <w:bCs/>
          <w:sz w:val="28"/>
          <w:szCs w:val="28"/>
          <w:lang w:bidi="ar-JO"/>
        </w:rPr>
        <w:t>,</w:t>
      </w:r>
      <w:r w:rsidRPr="00E1658C">
        <w:rPr>
          <w:rFonts w:asciiTheme="majorBidi" w:eastAsiaTheme="minorHAnsi" w:hAnsiTheme="majorBidi" w:cstheme="majorBidi"/>
          <w:b/>
          <w:bCs/>
          <w:sz w:val="28"/>
          <w:szCs w:val="28"/>
          <w:lang w:bidi="ar-JO"/>
        </w:rPr>
        <w:t>prentice –Hall in Engle wood Cliffs</w:t>
      </w:r>
      <w:r w:rsidR="00F911E5">
        <w:rPr>
          <w:rFonts w:asciiTheme="majorBidi" w:eastAsiaTheme="minorHAnsi" w:hAnsiTheme="majorBidi" w:cstheme="majorBidi"/>
          <w:sz w:val="28"/>
          <w:szCs w:val="28"/>
          <w:lang w:bidi="ar-JO"/>
        </w:rPr>
        <w:t>,</w:t>
      </w:r>
      <w:r w:rsidRPr="00E1658C">
        <w:rPr>
          <w:rFonts w:asciiTheme="majorBidi" w:eastAsiaTheme="minorHAnsi" w:hAnsiTheme="majorBidi" w:cstheme="majorBidi"/>
          <w:sz w:val="28"/>
          <w:szCs w:val="28"/>
          <w:lang w:bidi="ar-JO"/>
        </w:rPr>
        <w:t xml:space="preserve">NJ.1981.                                                          </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Anderson</w:t>
      </w:r>
      <w:r w:rsidR="00F911E5">
        <w:rPr>
          <w:rFonts w:asciiTheme="majorBidi" w:hAnsiTheme="majorBidi" w:cstheme="majorBidi"/>
          <w:sz w:val="28"/>
          <w:szCs w:val="28"/>
        </w:rPr>
        <w:t>,</w:t>
      </w:r>
      <w:r w:rsidRPr="00E1658C">
        <w:rPr>
          <w:rFonts w:asciiTheme="majorBidi" w:hAnsiTheme="majorBidi" w:cstheme="majorBidi"/>
          <w:sz w:val="28"/>
          <w:szCs w:val="28"/>
        </w:rPr>
        <w:t xml:space="preserve"> A.T. (1993). The Effect of an Instructional Self</w:t>
      </w:r>
      <w:r w:rsidRPr="00E1658C">
        <w:rPr>
          <w:rFonts w:asciiTheme="majorBidi" w:hAnsiTheme="majorBidi" w:cstheme="majorBidi"/>
          <w:sz w:val="28"/>
          <w:szCs w:val="28"/>
          <w:rtl/>
        </w:rPr>
        <w:t>–</w:t>
      </w:r>
      <w:r w:rsidRPr="00E1658C">
        <w:rPr>
          <w:rFonts w:asciiTheme="majorBidi" w:hAnsiTheme="majorBidi" w:cstheme="majorBidi"/>
          <w:sz w:val="28"/>
          <w:szCs w:val="28"/>
        </w:rPr>
        <w:t xml:space="preserve">talk Program on Learning. </w:t>
      </w:r>
      <w:r w:rsidRPr="00E1658C">
        <w:rPr>
          <w:rFonts w:asciiTheme="majorBidi" w:hAnsiTheme="majorBidi" w:cstheme="majorBidi"/>
          <w:b/>
          <w:bCs/>
          <w:sz w:val="28"/>
          <w:szCs w:val="28"/>
        </w:rPr>
        <w:t>Dissertation Abstract International</w:t>
      </w:r>
      <w:r w:rsidRPr="00E1658C">
        <w:rPr>
          <w:rFonts w:asciiTheme="majorBidi" w:hAnsiTheme="majorBidi" w:cstheme="majorBidi"/>
          <w:sz w:val="28"/>
          <w:szCs w:val="28"/>
        </w:rPr>
        <w:t>.(54)</w:t>
      </w:r>
      <w:r w:rsidR="00F911E5">
        <w:rPr>
          <w:rFonts w:asciiTheme="majorBidi" w:hAnsiTheme="majorBidi" w:cstheme="majorBidi"/>
          <w:sz w:val="28"/>
          <w:szCs w:val="28"/>
        </w:rPr>
        <w:t>,</w:t>
      </w:r>
      <w:r w:rsidRPr="00E1658C">
        <w:rPr>
          <w:rFonts w:asciiTheme="majorBidi" w:hAnsiTheme="majorBidi" w:cstheme="majorBidi"/>
          <w:sz w:val="28"/>
          <w:szCs w:val="28"/>
        </w:rPr>
        <w:t xml:space="preserve"> (1) </w:t>
      </w:r>
      <w:r w:rsidR="00F911E5">
        <w:rPr>
          <w:rFonts w:asciiTheme="majorBidi" w:hAnsiTheme="majorBidi" w:cstheme="majorBidi"/>
          <w:sz w:val="28"/>
          <w:szCs w:val="28"/>
        </w:rPr>
        <w:t>,</w:t>
      </w:r>
      <w:r w:rsidRPr="00E1658C">
        <w:rPr>
          <w:rFonts w:asciiTheme="majorBidi" w:hAnsiTheme="majorBidi" w:cstheme="majorBidi"/>
          <w:sz w:val="28"/>
          <w:szCs w:val="28"/>
        </w:rPr>
        <w:t xml:space="preserve"> 82. </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Anshel</w:t>
      </w:r>
      <w:r w:rsidR="00F911E5">
        <w:rPr>
          <w:rFonts w:asciiTheme="majorBidi" w:hAnsiTheme="majorBidi" w:cstheme="majorBidi"/>
          <w:sz w:val="28"/>
          <w:szCs w:val="28"/>
        </w:rPr>
        <w:t>,</w:t>
      </w:r>
      <w:r w:rsidRPr="00E1658C">
        <w:rPr>
          <w:rFonts w:asciiTheme="majorBidi" w:hAnsiTheme="majorBidi" w:cstheme="majorBidi"/>
          <w:sz w:val="28"/>
          <w:szCs w:val="28"/>
        </w:rPr>
        <w:t xml:space="preserve"> M.H.; Freedson</w:t>
      </w:r>
      <w:r w:rsidR="00F911E5">
        <w:rPr>
          <w:rFonts w:asciiTheme="majorBidi" w:hAnsiTheme="majorBidi" w:cstheme="majorBidi"/>
          <w:sz w:val="28"/>
          <w:szCs w:val="28"/>
        </w:rPr>
        <w:t>,</w:t>
      </w:r>
      <w:r w:rsidRPr="00E1658C">
        <w:rPr>
          <w:rFonts w:asciiTheme="majorBidi" w:hAnsiTheme="majorBidi" w:cstheme="majorBidi"/>
          <w:sz w:val="28"/>
          <w:szCs w:val="28"/>
        </w:rPr>
        <w:t xml:space="preserve"> P.; Hamill</w:t>
      </w:r>
      <w:r w:rsidR="00F911E5">
        <w:rPr>
          <w:rFonts w:asciiTheme="majorBidi" w:hAnsiTheme="majorBidi" w:cstheme="majorBidi"/>
          <w:sz w:val="28"/>
          <w:szCs w:val="28"/>
        </w:rPr>
        <w:t>,</w:t>
      </w:r>
      <w:r w:rsidRPr="00E1658C">
        <w:rPr>
          <w:rFonts w:asciiTheme="majorBidi" w:hAnsiTheme="majorBidi" w:cstheme="majorBidi"/>
          <w:sz w:val="28"/>
          <w:szCs w:val="28"/>
        </w:rPr>
        <w:t xml:space="preserve"> J.; Haywood</w:t>
      </w:r>
      <w:r w:rsidR="00F911E5">
        <w:rPr>
          <w:rFonts w:asciiTheme="majorBidi" w:hAnsiTheme="majorBidi" w:cstheme="majorBidi"/>
          <w:sz w:val="28"/>
          <w:szCs w:val="28"/>
        </w:rPr>
        <w:t>,</w:t>
      </w:r>
      <w:r w:rsidRPr="00E1658C">
        <w:rPr>
          <w:rFonts w:asciiTheme="majorBidi" w:hAnsiTheme="majorBidi" w:cstheme="majorBidi"/>
          <w:sz w:val="28"/>
          <w:szCs w:val="28"/>
        </w:rPr>
        <w:t xml:space="preserve"> K.; Harvat</w:t>
      </w:r>
      <w:r w:rsidR="00F911E5">
        <w:rPr>
          <w:rFonts w:asciiTheme="majorBidi" w:hAnsiTheme="majorBidi" w:cstheme="majorBidi"/>
          <w:sz w:val="28"/>
          <w:szCs w:val="28"/>
        </w:rPr>
        <w:t>,</w:t>
      </w:r>
      <w:r w:rsidRPr="00E1658C">
        <w:rPr>
          <w:rFonts w:asciiTheme="majorBidi" w:hAnsiTheme="majorBidi" w:cstheme="majorBidi"/>
          <w:sz w:val="28"/>
          <w:szCs w:val="28"/>
        </w:rPr>
        <w:t xml:space="preserve"> M.; &amp; Plowman</w:t>
      </w:r>
      <w:r w:rsidR="00F911E5">
        <w:rPr>
          <w:rFonts w:asciiTheme="majorBidi" w:hAnsiTheme="majorBidi" w:cstheme="majorBidi"/>
          <w:sz w:val="28"/>
          <w:szCs w:val="28"/>
        </w:rPr>
        <w:t>,</w:t>
      </w:r>
      <w:r w:rsidRPr="00E1658C">
        <w:rPr>
          <w:rFonts w:asciiTheme="majorBidi" w:hAnsiTheme="majorBidi" w:cstheme="majorBidi"/>
          <w:sz w:val="28"/>
          <w:szCs w:val="28"/>
        </w:rPr>
        <w:t xml:space="preserve"> S. A. (1991). </w:t>
      </w:r>
      <w:r w:rsidRPr="00E1658C">
        <w:rPr>
          <w:rFonts w:asciiTheme="majorBidi" w:hAnsiTheme="majorBidi" w:cstheme="majorBidi"/>
          <w:b/>
          <w:bCs/>
          <w:sz w:val="28"/>
          <w:szCs w:val="28"/>
        </w:rPr>
        <w:t>Dictionary of the Sport and Exercise Science</w:t>
      </w:r>
      <w:r w:rsidRPr="00E1658C">
        <w:rPr>
          <w:rFonts w:asciiTheme="majorBidi" w:hAnsiTheme="majorBidi" w:cstheme="majorBidi"/>
          <w:sz w:val="28"/>
          <w:szCs w:val="28"/>
        </w:rPr>
        <w:t>. Champaign</w:t>
      </w:r>
      <w:r w:rsidR="00F911E5">
        <w:rPr>
          <w:rFonts w:asciiTheme="majorBidi" w:hAnsiTheme="majorBidi" w:cstheme="majorBidi"/>
          <w:sz w:val="28"/>
          <w:szCs w:val="28"/>
        </w:rPr>
        <w:t>,</w:t>
      </w:r>
      <w:r w:rsidRPr="00E1658C">
        <w:rPr>
          <w:rFonts w:asciiTheme="majorBidi" w:hAnsiTheme="majorBidi" w:cstheme="majorBidi"/>
          <w:sz w:val="28"/>
          <w:szCs w:val="28"/>
        </w:rPr>
        <w:t xml:space="preserve"> IL: Human Kinetics. 9.</w:t>
      </w:r>
    </w:p>
    <w:p w:rsidR="00BC6EFD" w:rsidRPr="00E1658C" w:rsidRDefault="00BC6EFD" w:rsidP="00FB6C6C">
      <w:pPr>
        <w:pStyle w:val="ListParagraph"/>
        <w:numPr>
          <w:ilvl w:val="0"/>
          <w:numId w:val="32"/>
        </w:numPr>
        <w:tabs>
          <w:tab w:val="right" w:pos="362"/>
          <w:tab w:val="right" w:pos="8326"/>
        </w:tabs>
        <w:spacing w:before="120" w:after="240" w:line="560" w:lineRule="atLeast"/>
        <w:ind w:left="426" w:right="-4"/>
        <w:jc w:val="both"/>
        <w:rPr>
          <w:rFonts w:asciiTheme="majorBidi" w:hAnsiTheme="majorBidi" w:cstheme="majorBidi"/>
          <w:sz w:val="28"/>
          <w:szCs w:val="28"/>
        </w:rPr>
      </w:pPr>
      <w:r w:rsidRPr="00E1658C">
        <w:rPr>
          <w:rFonts w:asciiTheme="majorBidi" w:hAnsiTheme="majorBidi" w:cstheme="majorBidi"/>
          <w:sz w:val="28"/>
          <w:szCs w:val="28"/>
        </w:rPr>
        <w:br w:type="page"/>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lang w:bidi="ar-JO"/>
        </w:rPr>
      </w:pPr>
      <w:r w:rsidRPr="00E1658C">
        <w:rPr>
          <w:rFonts w:asciiTheme="majorBidi" w:hAnsiTheme="majorBidi" w:cstheme="majorBidi"/>
          <w:sz w:val="28"/>
          <w:szCs w:val="28"/>
        </w:rPr>
        <w:lastRenderedPageBreak/>
        <w:t>Barghi</w:t>
      </w:r>
      <w:r w:rsidR="00F911E5">
        <w:rPr>
          <w:rFonts w:asciiTheme="majorBidi" w:hAnsiTheme="majorBidi" w:cstheme="majorBidi"/>
          <w:sz w:val="28"/>
          <w:szCs w:val="28"/>
        </w:rPr>
        <w:t>,</w:t>
      </w:r>
      <w:r w:rsidRPr="00E1658C">
        <w:rPr>
          <w:rFonts w:asciiTheme="majorBidi" w:hAnsiTheme="majorBidi" w:cstheme="majorBidi"/>
          <w:sz w:val="28"/>
          <w:szCs w:val="28"/>
        </w:rPr>
        <w:t>T</w:t>
      </w:r>
      <w:r w:rsidR="00F911E5">
        <w:rPr>
          <w:rFonts w:asciiTheme="majorBidi" w:hAnsiTheme="majorBidi" w:cstheme="majorBidi"/>
          <w:sz w:val="28"/>
          <w:szCs w:val="28"/>
        </w:rPr>
        <w:t>,</w:t>
      </w:r>
      <w:r w:rsidRPr="00E1658C">
        <w:rPr>
          <w:rFonts w:asciiTheme="majorBidi" w:hAnsiTheme="majorBidi" w:cstheme="majorBidi"/>
          <w:sz w:val="28"/>
          <w:szCs w:val="28"/>
        </w:rPr>
        <w:t>Kordi</w:t>
      </w:r>
      <w:r w:rsidR="00F911E5">
        <w:rPr>
          <w:rFonts w:asciiTheme="majorBidi" w:hAnsiTheme="majorBidi" w:cstheme="majorBidi"/>
          <w:sz w:val="28"/>
          <w:szCs w:val="28"/>
        </w:rPr>
        <w:t>,</w:t>
      </w:r>
      <w:r w:rsidRPr="00E1658C">
        <w:rPr>
          <w:rFonts w:asciiTheme="majorBidi" w:hAnsiTheme="majorBidi" w:cstheme="majorBidi"/>
          <w:sz w:val="28"/>
          <w:szCs w:val="28"/>
        </w:rPr>
        <w:t>R</w:t>
      </w:r>
      <w:r w:rsidR="00F911E5">
        <w:rPr>
          <w:rFonts w:asciiTheme="majorBidi" w:hAnsiTheme="majorBidi" w:cstheme="majorBidi"/>
          <w:sz w:val="28"/>
          <w:szCs w:val="28"/>
        </w:rPr>
        <w:t>,</w:t>
      </w:r>
      <w:r w:rsidRPr="00E1658C">
        <w:rPr>
          <w:rFonts w:asciiTheme="majorBidi" w:hAnsiTheme="majorBidi" w:cstheme="majorBidi"/>
          <w:sz w:val="28"/>
          <w:szCs w:val="28"/>
        </w:rPr>
        <w:t>Memari</w:t>
      </w:r>
      <w:r w:rsidR="00F911E5">
        <w:rPr>
          <w:rFonts w:asciiTheme="majorBidi" w:hAnsiTheme="majorBidi" w:cstheme="majorBidi"/>
          <w:sz w:val="28"/>
          <w:szCs w:val="28"/>
        </w:rPr>
        <w:t>,</w:t>
      </w:r>
      <w:r w:rsidRPr="00E1658C">
        <w:rPr>
          <w:rFonts w:asciiTheme="majorBidi" w:hAnsiTheme="majorBidi" w:cstheme="majorBidi"/>
          <w:sz w:val="28"/>
          <w:szCs w:val="28"/>
        </w:rPr>
        <w:t>A</w:t>
      </w:r>
      <w:r w:rsidR="00F911E5">
        <w:rPr>
          <w:rFonts w:asciiTheme="majorBidi" w:hAnsiTheme="majorBidi" w:cstheme="majorBidi"/>
          <w:sz w:val="28"/>
          <w:szCs w:val="28"/>
        </w:rPr>
        <w:t>,</w:t>
      </w:r>
      <w:r w:rsidRPr="00E1658C">
        <w:rPr>
          <w:rFonts w:asciiTheme="majorBidi" w:hAnsiTheme="majorBidi" w:cstheme="majorBidi"/>
          <w:sz w:val="28"/>
          <w:szCs w:val="28"/>
        </w:rPr>
        <w:t>H</w:t>
      </w:r>
      <w:r w:rsidR="00F911E5">
        <w:rPr>
          <w:rFonts w:asciiTheme="majorBidi" w:hAnsiTheme="majorBidi" w:cstheme="majorBidi"/>
          <w:sz w:val="28"/>
          <w:szCs w:val="28"/>
        </w:rPr>
        <w:t>,</w:t>
      </w:r>
      <w:r w:rsidRPr="00E1658C">
        <w:rPr>
          <w:rFonts w:asciiTheme="majorBidi" w:hAnsiTheme="majorBidi" w:cstheme="majorBidi"/>
          <w:sz w:val="28"/>
          <w:szCs w:val="28"/>
        </w:rPr>
        <w:t>Manssourina</w:t>
      </w:r>
      <w:r w:rsidR="00F911E5">
        <w:rPr>
          <w:rFonts w:asciiTheme="majorBidi" w:hAnsiTheme="majorBidi" w:cstheme="majorBidi"/>
          <w:sz w:val="28"/>
          <w:szCs w:val="28"/>
        </w:rPr>
        <w:t>,</w:t>
      </w:r>
      <w:r w:rsidRPr="00E1658C">
        <w:rPr>
          <w:rFonts w:asciiTheme="majorBidi" w:hAnsiTheme="majorBidi" w:cstheme="majorBidi"/>
          <w:sz w:val="28"/>
          <w:szCs w:val="28"/>
        </w:rPr>
        <w:t>M.A</w:t>
      </w:r>
      <w:r w:rsidR="00F911E5">
        <w:rPr>
          <w:rFonts w:asciiTheme="majorBidi" w:hAnsiTheme="majorBidi" w:cstheme="majorBidi"/>
          <w:sz w:val="28"/>
          <w:szCs w:val="28"/>
        </w:rPr>
        <w:t>,</w:t>
      </w:r>
      <w:r w:rsidRPr="00E1658C">
        <w:rPr>
          <w:rFonts w:asciiTheme="majorBidi" w:hAnsiTheme="majorBidi" w:cstheme="majorBidi"/>
          <w:sz w:val="28"/>
          <w:szCs w:val="28"/>
        </w:rPr>
        <w:t>&amp;Ghmi</w:t>
      </w:r>
      <w:r w:rsidR="00F911E5">
        <w:rPr>
          <w:rFonts w:asciiTheme="majorBidi" w:hAnsiTheme="majorBidi" w:cstheme="majorBidi"/>
          <w:sz w:val="28"/>
          <w:szCs w:val="28"/>
        </w:rPr>
        <w:t>,</w:t>
      </w:r>
      <w:r w:rsidRPr="00E1658C">
        <w:rPr>
          <w:rFonts w:asciiTheme="majorBidi" w:hAnsiTheme="majorBidi" w:cstheme="majorBidi"/>
          <w:sz w:val="28"/>
          <w:szCs w:val="28"/>
        </w:rPr>
        <w:t>M.J.(2012</w:t>
      </w:r>
      <w:r w:rsidRPr="00E1658C">
        <w:rPr>
          <w:rFonts w:asciiTheme="majorBidi" w:hAnsiTheme="majorBidi" w:cstheme="majorBidi"/>
          <w:b/>
          <w:bCs/>
          <w:sz w:val="28"/>
          <w:szCs w:val="28"/>
        </w:rPr>
        <w:t>).</w:t>
      </w:r>
      <w:r w:rsidRPr="00DD20BF">
        <w:rPr>
          <w:rFonts w:asciiTheme="majorBidi" w:hAnsiTheme="majorBidi" w:cstheme="majorBidi"/>
          <w:b/>
          <w:bCs/>
          <w:i/>
          <w:iCs/>
          <w:sz w:val="28"/>
          <w:szCs w:val="28"/>
        </w:rPr>
        <w:t>TheEfeect of an Ecological Imager Program on Soccer Performance of ElitePlayere</w:t>
      </w:r>
      <w:r w:rsidR="00F911E5">
        <w:rPr>
          <w:rFonts w:asciiTheme="majorBidi" w:hAnsiTheme="majorBidi" w:cstheme="majorBidi"/>
          <w:b/>
          <w:bCs/>
          <w:sz w:val="28"/>
          <w:szCs w:val="28"/>
        </w:rPr>
        <w:t>,</w:t>
      </w:r>
      <w:r w:rsidRPr="00DD20BF">
        <w:rPr>
          <w:rFonts w:asciiTheme="majorBidi" w:hAnsiTheme="majorBidi" w:cstheme="majorBidi"/>
          <w:b/>
          <w:bCs/>
          <w:sz w:val="28"/>
          <w:szCs w:val="28"/>
        </w:rPr>
        <w:t>Asian Journal of Sport Medicine</w:t>
      </w:r>
      <w:r w:rsidR="00F911E5">
        <w:rPr>
          <w:rFonts w:asciiTheme="majorBidi" w:hAnsiTheme="majorBidi" w:cstheme="majorBidi"/>
          <w:sz w:val="28"/>
          <w:szCs w:val="28"/>
        </w:rPr>
        <w:t>,</w:t>
      </w:r>
      <w:r w:rsidRPr="00E1658C">
        <w:rPr>
          <w:rFonts w:asciiTheme="majorBidi" w:hAnsiTheme="majorBidi" w:cstheme="majorBidi"/>
          <w:sz w:val="28"/>
          <w:szCs w:val="28"/>
        </w:rPr>
        <w:t xml:space="preserve"> Vol</w:t>
      </w:r>
      <w:r w:rsidR="00F911E5">
        <w:rPr>
          <w:rFonts w:asciiTheme="majorBidi" w:hAnsiTheme="majorBidi" w:cstheme="majorBidi"/>
          <w:sz w:val="28"/>
          <w:szCs w:val="28"/>
        </w:rPr>
        <w:t>,</w:t>
      </w:r>
      <w:r w:rsidRPr="00E1658C">
        <w:rPr>
          <w:rFonts w:asciiTheme="majorBidi" w:hAnsiTheme="majorBidi" w:cstheme="majorBidi"/>
          <w:sz w:val="28"/>
          <w:szCs w:val="28"/>
        </w:rPr>
        <w:t>(2)</w:t>
      </w:r>
      <w:r w:rsidR="00F911E5">
        <w:rPr>
          <w:rFonts w:asciiTheme="majorBidi" w:hAnsiTheme="majorBidi" w:cstheme="majorBidi"/>
          <w:sz w:val="28"/>
          <w:szCs w:val="28"/>
        </w:rPr>
        <w:t>,</w:t>
      </w:r>
      <w:r w:rsidRPr="00E1658C">
        <w:rPr>
          <w:rFonts w:asciiTheme="majorBidi" w:hAnsiTheme="majorBidi" w:cstheme="majorBidi"/>
          <w:sz w:val="28"/>
          <w:szCs w:val="28"/>
        </w:rPr>
        <w:t>81</w:t>
      </w:r>
      <w:r w:rsidR="00F911E5">
        <w:rPr>
          <w:rFonts w:asciiTheme="majorBidi" w:hAnsiTheme="majorBidi" w:cstheme="majorBidi"/>
          <w:sz w:val="28"/>
          <w:szCs w:val="28"/>
        </w:rPr>
        <w:t>,</w:t>
      </w:r>
      <w:r w:rsidRPr="00E1658C">
        <w:rPr>
          <w:rFonts w:asciiTheme="majorBidi" w:hAnsiTheme="majorBidi" w:cstheme="majorBidi"/>
          <w:sz w:val="28"/>
          <w:szCs w:val="28"/>
        </w:rPr>
        <w:t>89.</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tl/>
        </w:rPr>
      </w:pPr>
      <w:r w:rsidRPr="00E1658C">
        <w:rPr>
          <w:rFonts w:asciiTheme="majorBidi" w:hAnsiTheme="majorBidi" w:cstheme="majorBidi"/>
          <w:sz w:val="28"/>
          <w:szCs w:val="28"/>
        </w:rPr>
        <w:t>Cattle</w:t>
      </w:r>
      <w:r w:rsidR="00F911E5">
        <w:rPr>
          <w:rFonts w:asciiTheme="majorBidi" w:hAnsiTheme="majorBidi" w:cstheme="majorBidi"/>
          <w:sz w:val="28"/>
          <w:szCs w:val="28"/>
        </w:rPr>
        <w:t>,</w:t>
      </w:r>
      <w:r w:rsidRPr="00E1658C">
        <w:rPr>
          <w:rFonts w:asciiTheme="majorBidi" w:hAnsiTheme="majorBidi" w:cstheme="majorBidi"/>
          <w:sz w:val="28"/>
          <w:szCs w:val="28"/>
        </w:rPr>
        <w:t xml:space="preserve"> R.(1967). </w:t>
      </w:r>
      <w:r w:rsidRPr="00E1658C">
        <w:rPr>
          <w:rFonts w:asciiTheme="majorBidi" w:hAnsiTheme="majorBidi" w:cstheme="majorBidi"/>
          <w:b/>
          <w:bCs/>
          <w:sz w:val="28"/>
          <w:szCs w:val="28"/>
        </w:rPr>
        <w:t>The Meaning and Measurement of  Nevroticisma</w:t>
      </w:r>
      <w:r w:rsidRPr="00E1658C">
        <w:rPr>
          <w:rFonts w:asciiTheme="majorBidi" w:hAnsiTheme="majorBidi" w:cstheme="majorBidi"/>
          <w:sz w:val="28"/>
          <w:szCs w:val="28"/>
        </w:rPr>
        <w:t>. Press; New York. 352.</w:t>
      </w:r>
    </w:p>
    <w:p w:rsidR="00BC6EFD" w:rsidRPr="00E1658C" w:rsidRDefault="00BC6EFD" w:rsidP="00FB6C6C">
      <w:pPr>
        <w:numPr>
          <w:ilvl w:val="0"/>
          <w:numId w:val="32"/>
        </w:numPr>
        <w:spacing w:before="120" w:after="240" w:line="560" w:lineRule="atLeast"/>
        <w:ind w:left="426" w:right="-4"/>
        <w:jc w:val="both"/>
        <w:rPr>
          <w:rFonts w:asciiTheme="majorBidi" w:hAnsiTheme="majorBidi" w:cstheme="majorBidi"/>
          <w:b/>
          <w:bCs/>
          <w:sz w:val="28"/>
          <w:szCs w:val="28"/>
        </w:rPr>
      </w:pPr>
      <w:r w:rsidRPr="00E1658C">
        <w:rPr>
          <w:rFonts w:asciiTheme="majorBidi" w:hAnsiTheme="majorBidi" w:cstheme="majorBidi"/>
          <w:sz w:val="28"/>
          <w:szCs w:val="28"/>
        </w:rPr>
        <w:t xml:space="preserve">Cox </w:t>
      </w:r>
      <w:r w:rsidR="00F911E5">
        <w:rPr>
          <w:rFonts w:asciiTheme="majorBidi" w:hAnsiTheme="majorBidi" w:cstheme="majorBidi"/>
          <w:sz w:val="28"/>
          <w:szCs w:val="28"/>
        </w:rPr>
        <w:t>,</w:t>
      </w:r>
      <w:r w:rsidRPr="00E1658C">
        <w:rPr>
          <w:rFonts w:asciiTheme="majorBidi" w:hAnsiTheme="majorBidi" w:cstheme="majorBidi"/>
          <w:sz w:val="28"/>
          <w:szCs w:val="28"/>
        </w:rPr>
        <w:t xml:space="preserve"> K . A (1996). </w:t>
      </w:r>
      <w:r w:rsidRPr="00E1658C">
        <w:rPr>
          <w:rFonts w:asciiTheme="majorBidi" w:hAnsiTheme="majorBidi" w:cstheme="majorBidi"/>
          <w:b/>
          <w:bCs/>
          <w:sz w:val="28"/>
          <w:szCs w:val="28"/>
        </w:rPr>
        <w:t>Effect of Psychological Skills Training Program Competition Anxiety</w:t>
      </w:r>
      <w:r w:rsidRPr="00E1658C">
        <w:rPr>
          <w:rFonts w:asciiTheme="majorBidi" w:hAnsiTheme="majorBidi" w:cstheme="majorBidi"/>
          <w:sz w:val="28"/>
          <w:szCs w:val="28"/>
        </w:rPr>
        <w:t>. Human Performance University of Organ.</w:t>
      </w:r>
    </w:p>
    <w:p w:rsidR="00BC6EFD" w:rsidRPr="00E1658C" w:rsidRDefault="00BC6EFD" w:rsidP="00FB6C6C">
      <w:pPr>
        <w:numPr>
          <w:ilvl w:val="0"/>
          <w:numId w:val="32"/>
        </w:numPr>
        <w:spacing w:before="120" w:after="240" w:line="560" w:lineRule="atLeast"/>
        <w:ind w:left="426" w:right="-4"/>
        <w:jc w:val="both"/>
        <w:rPr>
          <w:rFonts w:asciiTheme="majorBidi" w:hAnsiTheme="majorBidi" w:cstheme="majorBidi"/>
          <w:b/>
          <w:bCs/>
          <w:sz w:val="28"/>
          <w:szCs w:val="28"/>
        </w:rPr>
      </w:pPr>
      <w:r w:rsidRPr="00E1658C">
        <w:rPr>
          <w:rFonts w:asciiTheme="majorBidi" w:hAnsiTheme="majorBidi" w:cstheme="majorBidi"/>
          <w:sz w:val="28"/>
          <w:szCs w:val="28"/>
        </w:rPr>
        <w:t>Dewey</w:t>
      </w:r>
      <w:r w:rsidR="00F911E5">
        <w:rPr>
          <w:rFonts w:asciiTheme="majorBidi" w:hAnsiTheme="majorBidi" w:cstheme="majorBidi"/>
          <w:sz w:val="28"/>
          <w:szCs w:val="28"/>
        </w:rPr>
        <w:t>,</w:t>
      </w:r>
      <w:r w:rsidRPr="00E1658C">
        <w:rPr>
          <w:rFonts w:asciiTheme="majorBidi" w:hAnsiTheme="majorBidi" w:cstheme="majorBidi"/>
          <w:sz w:val="28"/>
          <w:szCs w:val="28"/>
        </w:rPr>
        <w:t xml:space="preserve"> D.; Brawaly</w:t>
      </w:r>
      <w:r w:rsidR="00F911E5">
        <w:rPr>
          <w:rFonts w:asciiTheme="majorBidi" w:hAnsiTheme="majorBidi" w:cstheme="majorBidi"/>
          <w:sz w:val="28"/>
          <w:szCs w:val="28"/>
        </w:rPr>
        <w:t>,</w:t>
      </w:r>
      <w:r w:rsidRPr="00E1658C">
        <w:rPr>
          <w:rFonts w:asciiTheme="majorBidi" w:hAnsiTheme="majorBidi" w:cstheme="majorBidi"/>
          <w:sz w:val="28"/>
          <w:szCs w:val="28"/>
        </w:rPr>
        <w:t xml:space="preserve"> I.; &amp; Allard</w:t>
      </w:r>
      <w:r w:rsidR="00F911E5">
        <w:rPr>
          <w:rFonts w:asciiTheme="majorBidi" w:hAnsiTheme="majorBidi" w:cstheme="majorBidi"/>
          <w:sz w:val="28"/>
          <w:szCs w:val="28"/>
        </w:rPr>
        <w:t>,</w:t>
      </w:r>
      <w:r w:rsidRPr="00E1658C">
        <w:rPr>
          <w:rFonts w:asciiTheme="majorBidi" w:hAnsiTheme="majorBidi" w:cstheme="majorBidi"/>
          <w:sz w:val="28"/>
          <w:szCs w:val="28"/>
        </w:rPr>
        <w:t xml:space="preserve"> F . (1989). </w:t>
      </w:r>
      <w:r w:rsidRPr="00DD20BF">
        <w:rPr>
          <w:rFonts w:asciiTheme="majorBidi" w:hAnsiTheme="majorBidi" w:cstheme="majorBidi"/>
          <w:b/>
          <w:bCs/>
          <w:i/>
          <w:iCs/>
          <w:sz w:val="28"/>
          <w:szCs w:val="28"/>
        </w:rPr>
        <w:t xml:space="preserve">Do the TAIS Attentional </w:t>
      </w:r>
      <w:r w:rsidRPr="00DD20BF">
        <w:rPr>
          <w:rFonts w:asciiTheme="majorBidi" w:hAnsiTheme="majorBidi" w:cstheme="majorBidi"/>
          <w:b/>
          <w:bCs/>
          <w:i/>
          <w:iCs/>
          <w:sz w:val="28"/>
          <w:szCs w:val="28"/>
          <w:rtl/>
        </w:rPr>
        <w:t>–</w:t>
      </w:r>
      <w:r w:rsidRPr="00DD20BF">
        <w:rPr>
          <w:rFonts w:asciiTheme="majorBidi" w:hAnsiTheme="majorBidi" w:cstheme="majorBidi"/>
          <w:b/>
          <w:bCs/>
          <w:i/>
          <w:iCs/>
          <w:sz w:val="28"/>
          <w:szCs w:val="28"/>
        </w:rPr>
        <w:t>Style Scales Predict How Visual Information is Processed</w:t>
      </w:r>
      <w:r w:rsidRPr="00E1658C">
        <w:rPr>
          <w:rFonts w:asciiTheme="majorBidi" w:hAnsiTheme="majorBidi" w:cstheme="majorBidi"/>
          <w:sz w:val="28"/>
          <w:szCs w:val="28"/>
        </w:rPr>
        <w:t xml:space="preserve">?: </w:t>
      </w:r>
      <w:r w:rsidRPr="00E1658C">
        <w:rPr>
          <w:rFonts w:asciiTheme="majorBidi" w:hAnsiTheme="majorBidi" w:cstheme="majorBidi"/>
          <w:b/>
          <w:bCs/>
          <w:sz w:val="28"/>
          <w:szCs w:val="28"/>
        </w:rPr>
        <w:t xml:space="preserve">Journal of Sport and Exercise Psychology </w:t>
      </w:r>
      <w:r w:rsidR="00F911E5">
        <w:rPr>
          <w:rFonts w:asciiTheme="majorBidi" w:hAnsiTheme="majorBidi" w:cstheme="majorBidi"/>
          <w:sz w:val="28"/>
          <w:szCs w:val="28"/>
        </w:rPr>
        <w:t>,</w:t>
      </w:r>
      <w:r w:rsidRPr="00E1658C">
        <w:rPr>
          <w:rFonts w:asciiTheme="majorBidi" w:hAnsiTheme="majorBidi" w:cstheme="majorBidi"/>
          <w:sz w:val="28"/>
          <w:szCs w:val="28"/>
        </w:rPr>
        <w:t>11</w:t>
      </w:r>
      <w:r w:rsidR="00F911E5">
        <w:rPr>
          <w:rFonts w:asciiTheme="majorBidi" w:hAnsiTheme="majorBidi" w:cstheme="majorBidi"/>
          <w:sz w:val="28"/>
          <w:szCs w:val="28"/>
        </w:rPr>
        <w:t>,</w:t>
      </w:r>
      <w:r w:rsidRPr="00E1658C">
        <w:rPr>
          <w:rFonts w:asciiTheme="majorBidi" w:hAnsiTheme="majorBidi" w:cstheme="majorBidi"/>
          <w:sz w:val="28"/>
          <w:szCs w:val="28"/>
        </w:rPr>
        <w:t>171-186</w:t>
      </w:r>
      <w:r w:rsidRPr="00E1658C">
        <w:rPr>
          <w:rFonts w:asciiTheme="majorBidi" w:hAnsiTheme="majorBidi" w:cstheme="majorBidi"/>
          <w:b/>
          <w:bCs/>
          <w:sz w:val="28"/>
          <w:szCs w:val="28"/>
        </w:rPr>
        <w:t>.</w:t>
      </w:r>
    </w:p>
    <w:p w:rsidR="00BC6EFD" w:rsidRPr="00E1658C" w:rsidRDefault="00BC6EFD" w:rsidP="00FB6C6C">
      <w:pPr>
        <w:numPr>
          <w:ilvl w:val="0"/>
          <w:numId w:val="32"/>
        </w:numPr>
        <w:spacing w:before="120" w:after="240" w:line="560" w:lineRule="atLeast"/>
        <w:ind w:left="426" w:right="-4"/>
        <w:jc w:val="both"/>
        <w:rPr>
          <w:rFonts w:asciiTheme="majorBidi" w:hAnsiTheme="majorBidi" w:cstheme="majorBidi"/>
          <w:b/>
          <w:bCs/>
          <w:sz w:val="28"/>
          <w:szCs w:val="28"/>
        </w:rPr>
      </w:pPr>
      <w:r w:rsidRPr="00E1658C">
        <w:rPr>
          <w:rFonts w:asciiTheme="majorBidi" w:hAnsiTheme="majorBidi" w:cstheme="majorBidi"/>
          <w:sz w:val="28"/>
          <w:szCs w:val="28"/>
        </w:rPr>
        <w:t>Eric</w:t>
      </w:r>
      <w:r w:rsidR="00F911E5">
        <w:rPr>
          <w:rFonts w:asciiTheme="majorBidi" w:hAnsiTheme="majorBidi" w:cstheme="majorBidi"/>
          <w:sz w:val="28"/>
          <w:szCs w:val="28"/>
        </w:rPr>
        <w:t>,</w:t>
      </w:r>
      <w:r w:rsidRPr="00E1658C">
        <w:rPr>
          <w:rFonts w:asciiTheme="majorBidi" w:hAnsiTheme="majorBidi" w:cstheme="majorBidi"/>
          <w:sz w:val="28"/>
          <w:szCs w:val="28"/>
        </w:rPr>
        <w:t xml:space="preserve"> C.; Straub .(1996). </w:t>
      </w:r>
      <w:r w:rsidRPr="00E1658C">
        <w:rPr>
          <w:rFonts w:asciiTheme="majorBidi" w:hAnsiTheme="majorBidi" w:cstheme="majorBidi"/>
          <w:b/>
          <w:bCs/>
          <w:sz w:val="28"/>
          <w:szCs w:val="28"/>
        </w:rPr>
        <w:t>Effect of Mental Imagery Program on Psychological Skill and Perceived Flow States of Collegiate Wresters</w:t>
      </w:r>
      <w:r w:rsidRPr="00E1658C">
        <w:rPr>
          <w:rFonts w:asciiTheme="majorBidi" w:hAnsiTheme="majorBidi" w:cstheme="majorBidi"/>
          <w:sz w:val="28"/>
          <w:szCs w:val="28"/>
        </w:rPr>
        <w:t>. Miami University</w:t>
      </w:r>
      <w:r w:rsidR="00F911E5">
        <w:rPr>
          <w:rFonts w:asciiTheme="majorBidi" w:hAnsiTheme="majorBidi" w:cstheme="majorBidi"/>
          <w:sz w:val="28"/>
          <w:szCs w:val="28"/>
        </w:rPr>
        <w:t>,</w:t>
      </w:r>
      <w:r w:rsidRPr="00E1658C">
        <w:rPr>
          <w:rFonts w:asciiTheme="majorBidi" w:hAnsiTheme="majorBidi" w:cstheme="majorBidi"/>
          <w:sz w:val="28"/>
          <w:szCs w:val="28"/>
        </w:rPr>
        <w:t>190.</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lang w:bidi="ar-JO"/>
        </w:rPr>
      </w:pPr>
      <w:r w:rsidRPr="00E1658C">
        <w:rPr>
          <w:rFonts w:asciiTheme="majorBidi" w:hAnsiTheme="majorBidi" w:cstheme="majorBidi"/>
          <w:sz w:val="28"/>
          <w:szCs w:val="28"/>
          <w:lang w:bidi="ar-JO"/>
        </w:rPr>
        <w:t>Fischer</w:t>
      </w:r>
      <w:r w:rsidR="00F911E5">
        <w:rPr>
          <w:rFonts w:asciiTheme="majorBidi" w:hAnsiTheme="majorBidi" w:cstheme="majorBidi"/>
          <w:sz w:val="28"/>
          <w:szCs w:val="28"/>
          <w:lang w:bidi="ar-JO"/>
        </w:rPr>
        <w:t>,</w:t>
      </w:r>
      <w:r w:rsidRPr="00E1658C">
        <w:rPr>
          <w:rFonts w:asciiTheme="majorBidi" w:hAnsiTheme="majorBidi" w:cstheme="majorBidi"/>
          <w:sz w:val="28"/>
          <w:szCs w:val="28"/>
          <w:lang w:bidi="ar-JO"/>
        </w:rPr>
        <w:t xml:space="preserve"> C:A.(1986). </w:t>
      </w:r>
      <w:r w:rsidRPr="00DD20BF">
        <w:rPr>
          <w:rFonts w:asciiTheme="majorBidi" w:hAnsiTheme="majorBidi" w:cstheme="majorBidi"/>
          <w:b/>
          <w:bCs/>
          <w:i/>
          <w:iCs/>
          <w:sz w:val="28"/>
          <w:szCs w:val="28"/>
          <w:lang w:bidi="ar-JO"/>
        </w:rPr>
        <w:t>The effects of tow – hour mental practice performance equestrian jumpers</w:t>
      </w:r>
      <w:r w:rsidRPr="00E1658C">
        <w:rPr>
          <w:rFonts w:asciiTheme="majorBidi" w:hAnsiTheme="majorBidi" w:cstheme="majorBidi"/>
          <w:sz w:val="28"/>
          <w:szCs w:val="28"/>
          <w:lang w:bidi="ar-JO"/>
        </w:rPr>
        <w:t xml:space="preserve"> ". </w:t>
      </w:r>
      <w:r w:rsidRPr="00DD20BF">
        <w:rPr>
          <w:rFonts w:asciiTheme="majorBidi" w:hAnsiTheme="majorBidi" w:cstheme="majorBidi"/>
          <w:b/>
          <w:bCs/>
          <w:sz w:val="28"/>
          <w:szCs w:val="28"/>
          <w:lang w:bidi="ar-JO"/>
        </w:rPr>
        <w:t>Journal of California of Professional Psychology</w:t>
      </w:r>
      <w:r w:rsidRPr="00E1658C">
        <w:rPr>
          <w:rFonts w:asciiTheme="majorBidi" w:hAnsiTheme="majorBidi" w:cstheme="majorBidi"/>
          <w:sz w:val="28"/>
          <w:szCs w:val="28"/>
          <w:lang w:bidi="ar-JO"/>
        </w:rPr>
        <w:t>.1(1) article.2</w:t>
      </w:r>
      <w:r w:rsidRPr="00E1658C">
        <w:rPr>
          <w:rFonts w:asciiTheme="majorBidi" w:hAnsiTheme="majorBidi" w:cstheme="majorBidi"/>
          <w:sz w:val="28"/>
          <w:szCs w:val="28"/>
          <w:rtl/>
          <w:lang w:bidi="ar-JO"/>
        </w:rPr>
        <w:t>.</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Garaza</w:t>
      </w:r>
      <w:r w:rsidR="00F911E5">
        <w:rPr>
          <w:rFonts w:asciiTheme="majorBidi" w:hAnsiTheme="majorBidi" w:cstheme="majorBidi"/>
          <w:sz w:val="28"/>
          <w:szCs w:val="28"/>
        </w:rPr>
        <w:t>,</w:t>
      </w:r>
      <w:r w:rsidRPr="00E1658C">
        <w:rPr>
          <w:rFonts w:asciiTheme="majorBidi" w:hAnsiTheme="majorBidi" w:cstheme="majorBidi"/>
          <w:sz w:val="28"/>
          <w:szCs w:val="28"/>
        </w:rPr>
        <w:t xml:space="preserve"> D. (1997). </w:t>
      </w:r>
      <w:r w:rsidRPr="00E1658C">
        <w:rPr>
          <w:rFonts w:asciiTheme="majorBidi" w:hAnsiTheme="majorBidi" w:cstheme="majorBidi"/>
          <w:b/>
          <w:bCs/>
          <w:sz w:val="28"/>
          <w:szCs w:val="28"/>
        </w:rPr>
        <w:t>Effects of Selected Mental Practice Techniques on Performance Rating</w:t>
      </w:r>
      <w:r w:rsidR="00F911E5">
        <w:rPr>
          <w:rFonts w:asciiTheme="majorBidi" w:hAnsiTheme="majorBidi" w:cstheme="majorBidi"/>
          <w:b/>
          <w:bCs/>
          <w:sz w:val="28"/>
          <w:szCs w:val="28"/>
        </w:rPr>
        <w:t>,</w:t>
      </w:r>
      <w:r w:rsidRPr="00E1658C">
        <w:rPr>
          <w:rFonts w:asciiTheme="majorBidi" w:hAnsiTheme="majorBidi" w:cstheme="majorBidi"/>
          <w:b/>
          <w:bCs/>
          <w:sz w:val="28"/>
          <w:szCs w:val="28"/>
        </w:rPr>
        <w:t xml:space="preserve"> Self </w:t>
      </w:r>
      <w:r w:rsidRPr="00E1658C">
        <w:rPr>
          <w:rFonts w:asciiTheme="majorBidi" w:hAnsiTheme="majorBidi" w:cstheme="majorBidi"/>
          <w:b/>
          <w:bCs/>
          <w:sz w:val="28"/>
          <w:szCs w:val="28"/>
          <w:rtl/>
        </w:rPr>
        <w:t>–</w:t>
      </w:r>
      <w:r w:rsidRPr="00E1658C">
        <w:rPr>
          <w:rFonts w:asciiTheme="majorBidi" w:hAnsiTheme="majorBidi" w:cstheme="majorBidi"/>
          <w:b/>
          <w:bCs/>
          <w:sz w:val="28"/>
          <w:szCs w:val="28"/>
        </w:rPr>
        <w:t xml:space="preserve"> Efficacy and State Anxiety of Competitive Figure Skaters</w:t>
      </w:r>
      <w:r w:rsidRPr="00E1658C">
        <w:rPr>
          <w:rFonts w:asciiTheme="majorBidi" w:hAnsiTheme="majorBidi" w:cstheme="majorBidi"/>
          <w:sz w:val="28"/>
          <w:szCs w:val="28"/>
        </w:rPr>
        <w:t>. Michigan State University.</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Gould</w:t>
      </w:r>
      <w:r w:rsidR="00F911E5">
        <w:rPr>
          <w:rFonts w:asciiTheme="majorBidi" w:hAnsiTheme="majorBidi" w:cstheme="majorBidi"/>
          <w:sz w:val="28"/>
          <w:szCs w:val="28"/>
        </w:rPr>
        <w:t>,</w:t>
      </w:r>
      <w:r w:rsidRPr="00E1658C">
        <w:rPr>
          <w:rFonts w:asciiTheme="majorBidi" w:hAnsiTheme="majorBidi" w:cstheme="majorBidi"/>
          <w:sz w:val="28"/>
          <w:szCs w:val="28"/>
        </w:rPr>
        <w:t xml:space="preserve"> D.; Krane</w:t>
      </w:r>
      <w:r w:rsidR="00F911E5">
        <w:rPr>
          <w:rFonts w:asciiTheme="majorBidi" w:hAnsiTheme="majorBidi" w:cstheme="majorBidi"/>
          <w:sz w:val="28"/>
          <w:szCs w:val="28"/>
        </w:rPr>
        <w:t>,</w:t>
      </w:r>
      <w:r w:rsidRPr="00E1658C">
        <w:rPr>
          <w:rFonts w:asciiTheme="majorBidi" w:hAnsiTheme="majorBidi" w:cstheme="majorBidi"/>
          <w:sz w:val="28"/>
          <w:szCs w:val="28"/>
        </w:rPr>
        <w:t xml:space="preserve"> v. (1992). </w:t>
      </w:r>
      <w:r w:rsidRPr="00E1658C">
        <w:rPr>
          <w:rFonts w:asciiTheme="majorBidi" w:hAnsiTheme="majorBidi" w:cstheme="majorBidi"/>
          <w:b/>
          <w:bCs/>
          <w:sz w:val="28"/>
          <w:szCs w:val="28"/>
        </w:rPr>
        <w:t>The Arousal Athletic Performance Relationship. Current Status and Future Direction</w:t>
      </w:r>
      <w:r w:rsidRPr="00E1658C">
        <w:rPr>
          <w:rFonts w:asciiTheme="majorBidi" w:hAnsiTheme="majorBidi" w:cstheme="majorBidi"/>
          <w:sz w:val="28"/>
          <w:szCs w:val="28"/>
        </w:rPr>
        <w:t xml:space="preserve"> In T.S. Horn </w:t>
      </w:r>
      <w:r w:rsidRPr="00E1658C">
        <w:rPr>
          <w:rFonts w:asciiTheme="majorBidi" w:hAnsiTheme="majorBidi" w:cstheme="majorBidi"/>
          <w:sz w:val="28"/>
          <w:szCs w:val="28"/>
        </w:rPr>
        <w:lastRenderedPageBreak/>
        <w:t>(Ed) Advances in Sport Psychology. Champaign IL: Human Kinetics. 119-142.</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Hardy</w:t>
      </w:r>
      <w:r w:rsidR="00F911E5">
        <w:rPr>
          <w:rFonts w:asciiTheme="majorBidi" w:hAnsiTheme="majorBidi" w:cstheme="majorBidi"/>
          <w:sz w:val="28"/>
          <w:szCs w:val="28"/>
        </w:rPr>
        <w:t>,</w:t>
      </w:r>
      <w:r w:rsidRPr="00E1658C">
        <w:rPr>
          <w:rFonts w:asciiTheme="majorBidi" w:hAnsiTheme="majorBidi" w:cstheme="majorBidi"/>
          <w:sz w:val="28"/>
          <w:szCs w:val="28"/>
        </w:rPr>
        <w:t xml:space="preserve"> Lew;Jones Graham; &amp; Gould</w:t>
      </w:r>
      <w:r w:rsidR="00F911E5">
        <w:rPr>
          <w:rFonts w:asciiTheme="majorBidi" w:hAnsiTheme="majorBidi" w:cstheme="majorBidi"/>
          <w:sz w:val="28"/>
          <w:szCs w:val="28"/>
        </w:rPr>
        <w:t>,</w:t>
      </w:r>
      <w:r w:rsidRPr="00E1658C">
        <w:rPr>
          <w:rFonts w:asciiTheme="majorBidi" w:hAnsiTheme="majorBidi" w:cstheme="majorBidi"/>
          <w:sz w:val="28"/>
          <w:szCs w:val="28"/>
        </w:rPr>
        <w:t xml:space="preserve"> Daniel. (1996). </w:t>
      </w:r>
      <w:r w:rsidRPr="00E1658C">
        <w:rPr>
          <w:rFonts w:asciiTheme="majorBidi" w:hAnsiTheme="majorBidi" w:cstheme="majorBidi"/>
          <w:b/>
          <w:bCs/>
          <w:sz w:val="28"/>
          <w:szCs w:val="28"/>
        </w:rPr>
        <w:t>Under Standing Psychological for Sport</w:t>
      </w:r>
      <w:r w:rsidRPr="00E1658C">
        <w:rPr>
          <w:rFonts w:asciiTheme="majorBidi" w:hAnsiTheme="majorBidi" w:cstheme="majorBidi"/>
          <w:sz w:val="28"/>
          <w:szCs w:val="28"/>
        </w:rPr>
        <w:t xml:space="preserve"> .Theory and Practice of Elite Performance. John Wiley &amp; Sons..11-41</w:t>
      </w:r>
      <w:r w:rsidRPr="00E1658C">
        <w:rPr>
          <w:rFonts w:asciiTheme="majorBidi" w:hAnsiTheme="majorBidi" w:cstheme="majorBidi"/>
          <w:sz w:val="28"/>
          <w:szCs w:val="28"/>
          <w:rtl/>
        </w:rPr>
        <w:t>-</w:t>
      </w:r>
      <w:r w:rsidRPr="00E1658C">
        <w:rPr>
          <w:rFonts w:asciiTheme="majorBidi" w:hAnsiTheme="majorBidi" w:cstheme="majorBidi"/>
          <w:sz w:val="28"/>
          <w:szCs w:val="28"/>
        </w:rPr>
        <w:t>.</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lang w:bidi="ar-JO"/>
        </w:rPr>
        <w:t xml:space="preserve">Harra </w:t>
      </w:r>
      <w:r w:rsidR="00F911E5">
        <w:rPr>
          <w:rFonts w:asciiTheme="majorBidi" w:hAnsiTheme="majorBidi" w:cstheme="majorBidi"/>
          <w:sz w:val="28"/>
          <w:szCs w:val="28"/>
          <w:lang w:bidi="ar-JO"/>
        </w:rPr>
        <w:t>,</w:t>
      </w:r>
      <w:r w:rsidRPr="00E1658C">
        <w:rPr>
          <w:rFonts w:asciiTheme="majorBidi" w:hAnsiTheme="majorBidi" w:cstheme="majorBidi"/>
          <w:sz w:val="28"/>
          <w:szCs w:val="28"/>
          <w:lang w:bidi="ar-JO"/>
        </w:rPr>
        <w:t xml:space="preserve">D </w:t>
      </w:r>
      <w:r w:rsidR="00F911E5">
        <w:rPr>
          <w:rFonts w:asciiTheme="majorBidi" w:hAnsiTheme="majorBidi" w:cstheme="majorBidi"/>
          <w:sz w:val="28"/>
          <w:szCs w:val="28"/>
          <w:lang w:bidi="ar-JO"/>
        </w:rPr>
        <w:t>,</w:t>
      </w:r>
      <w:r w:rsidRPr="00E1658C">
        <w:rPr>
          <w:rFonts w:asciiTheme="majorBidi" w:hAnsiTheme="majorBidi" w:cstheme="majorBidi"/>
          <w:sz w:val="28"/>
          <w:szCs w:val="28"/>
          <w:lang w:bidi="ar-JO"/>
        </w:rPr>
        <w:t>G</w:t>
      </w:r>
      <w:r w:rsidR="00F911E5">
        <w:rPr>
          <w:rFonts w:asciiTheme="majorBidi" w:hAnsiTheme="majorBidi" w:cstheme="majorBidi"/>
          <w:sz w:val="28"/>
          <w:szCs w:val="28"/>
          <w:lang w:bidi="ar-JO"/>
        </w:rPr>
        <w:t>,</w:t>
      </w:r>
      <w:r w:rsidRPr="00E1658C">
        <w:rPr>
          <w:rFonts w:asciiTheme="majorBidi" w:hAnsiTheme="majorBidi" w:cstheme="majorBidi"/>
          <w:sz w:val="28"/>
          <w:szCs w:val="28"/>
          <w:lang w:bidi="ar-JO"/>
        </w:rPr>
        <w:t xml:space="preserve"> Warr</w:t>
      </w:r>
      <w:r w:rsidR="00F911E5">
        <w:rPr>
          <w:rFonts w:asciiTheme="majorBidi" w:hAnsiTheme="majorBidi" w:cstheme="majorBidi"/>
          <w:sz w:val="28"/>
          <w:szCs w:val="28"/>
          <w:lang w:bidi="ar-JO"/>
        </w:rPr>
        <w:t>,</w:t>
      </w:r>
      <w:r w:rsidRPr="00E1658C">
        <w:rPr>
          <w:rFonts w:asciiTheme="majorBidi" w:hAnsiTheme="majorBidi" w:cstheme="majorBidi"/>
          <w:sz w:val="28"/>
          <w:szCs w:val="28"/>
          <w:lang w:bidi="ar-JO"/>
        </w:rPr>
        <w:t xml:space="preserve"> C.R. (2000)</w:t>
      </w:r>
      <w:r w:rsidR="00F911E5">
        <w:rPr>
          <w:rFonts w:asciiTheme="majorBidi" w:hAnsiTheme="majorBidi" w:cstheme="majorBidi"/>
          <w:sz w:val="28"/>
          <w:szCs w:val="28"/>
          <w:lang w:bidi="ar-JO"/>
        </w:rPr>
        <w:t>,</w:t>
      </w:r>
      <w:r w:rsidRPr="0062786E">
        <w:rPr>
          <w:rFonts w:asciiTheme="majorBidi" w:hAnsiTheme="majorBidi" w:cstheme="majorBidi"/>
          <w:b/>
          <w:bCs/>
          <w:i/>
          <w:iCs/>
          <w:sz w:val="28"/>
          <w:szCs w:val="28"/>
          <w:lang w:bidi="ar-JO"/>
        </w:rPr>
        <w:t>Tallnt Identification And Womens .Soccer</w:t>
      </w:r>
      <w:r w:rsidR="00F911E5">
        <w:rPr>
          <w:rFonts w:asciiTheme="majorBidi" w:hAnsiTheme="majorBidi" w:cstheme="majorBidi"/>
          <w:b/>
          <w:bCs/>
          <w:sz w:val="28"/>
          <w:szCs w:val="28"/>
          <w:lang w:bidi="ar-JO"/>
        </w:rPr>
        <w:t>,</w:t>
      </w:r>
      <w:r w:rsidRPr="0062786E">
        <w:rPr>
          <w:rFonts w:asciiTheme="majorBidi" w:hAnsiTheme="majorBidi" w:cstheme="majorBidi"/>
          <w:b/>
          <w:bCs/>
          <w:sz w:val="28"/>
          <w:szCs w:val="28"/>
          <w:lang w:bidi="ar-JO"/>
        </w:rPr>
        <w:t>Jornal Of Sports Scienes</w:t>
      </w:r>
      <w:r w:rsidRPr="00E1658C">
        <w:rPr>
          <w:rFonts w:asciiTheme="majorBidi" w:hAnsiTheme="majorBidi" w:cstheme="majorBidi"/>
          <w:sz w:val="28"/>
          <w:szCs w:val="28"/>
          <w:lang w:bidi="ar-JO"/>
        </w:rPr>
        <w:t xml:space="preserve"> (jss) .</w:t>
      </w:r>
    </w:p>
    <w:p w:rsidR="00BC6EFD" w:rsidRPr="00E1658C" w:rsidRDefault="00BC6EFD" w:rsidP="00FB6C6C">
      <w:pPr>
        <w:numPr>
          <w:ilvl w:val="0"/>
          <w:numId w:val="32"/>
        </w:numPr>
        <w:spacing w:before="120" w:after="240" w:line="560" w:lineRule="atLeast"/>
        <w:ind w:left="426"/>
        <w:jc w:val="both"/>
        <w:rPr>
          <w:rFonts w:asciiTheme="majorBidi" w:hAnsiTheme="majorBidi" w:cstheme="majorBidi"/>
          <w:sz w:val="28"/>
          <w:szCs w:val="28"/>
        </w:rPr>
      </w:pPr>
      <w:r w:rsidRPr="00E1658C">
        <w:rPr>
          <w:rFonts w:asciiTheme="majorBidi" w:hAnsiTheme="majorBidi" w:cstheme="majorBidi"/>
          <w:sz w:val="28"/>
          <w:szCs w:val="28"/>
        </w:rPr>
        <w:t>Johnes</w:t>
      </w:r>
      <w:r w:rsidR="00F911E5">
        <w:rPr>
          <w:rFonts w:asciiTheme="majorBidi" w:hAnsiTheme="majorBidi" w:cstheme="majorBidi"/>
          <w:sz w:val="28"/>
          <w:szCs w:val="28"/>
        </w:rPr>
        <w:t>,</w:t>
      </w:r>
      <w:r w:rsidRPr="00E1658C">
        <w:rPr>
          <w:rFonts w:asciiTheme="majorBidi" w:hAnsiTheme="majorBidi" w:cstheme="majorBidi"/>
          <w:sz w:val="28"/>
          <w:szCs w:val="28"/>
        </w:rPr>
        <w:t xml:space="preserve"> G.; Swain</w:t>
      </w:r>
      <w:r w:rsidR="00F911E5">
        <w:rPr>
          <w:rFonts w:asciiTheme="majorBidi" w:hAnsiTheme="majorBidi" w:cstheme="majorBidi"/>
          <w:sz w:val="28"/>
          <w:szCs w:val="28"/>
        </w:rPr>
        <w:t>,</w:t>
      </w:r>
      <w:r w:rsidRPr="00E1658C">
        <w:rPr>
          <w:rFonts w:asciiTheme="majorBidi" w:hAnsiTheme="majorBidi" w:cstheme="majorBidi"/>
          <w:sz w:val="28"/>
          <w:szCs w:val="28"/>
        </w:rPr>
        <w:t xml:space="preserve"> A. (1992). </w:t>
      </w:r>
      <w:r w:rsidRPr="00E1658C">
        <w:rPr>
          <w:rFonts w:asciiTheme="majorBidi" w:hAnsiTheme="majorBidi" w:cstheme="majorBidi"/>
          <w:b/>
          <w:bCs/>
          <w:sz w:val="28"/>
          <w:szCs w:val="28"/>
        </w:rPr>
        <w:t>Intensity and Direction as Dimensions of Competitive State Anxiety and Relationship with Competitiveness</w:t>
      </w:r>
      <w:r w:rsidR="00F911E5">
        <w:rPr>
          <w:rFonts w:asciiTheme="majorBidi" w:hAnsiTheme="majorBidi" w:cstheme="majorBidi"/>
          <w:sz w:val="28"/>
          <w:szCs w:val="28"/>
        </w:rPr>
        <w:t>,</w:t>
      </w:r>
      <w:r w:rsidRPr="00E1658C">
        <w:rPr>
          <w:rFonts w:asciiTheme="majorBidi" w:hAnsiTheme="majorBidi" w:cstheme="majorBidi"/>
          <w:sz w:val="28"/>
          <w:szCs w:val="28"/>
        </w:rPr>
        <w:t xml:space="preserve"> Perceptual and Motor Skills  (Missoulo</w:t>
      </w:r>
      <w:r w:rsidR="00F911E5">
        <w:rPr>
          <w:rFonts w:asciiTheme="majorBidi" w:hAnsiTheme="majorBidi" w:cstheme="majorBidi"/>
          <w:sz w:val="28"/>
          <w:szCs w:val="28"/>
        </w:rPr>
        <w:t>,</w:t>
      </w:r>
      <w:r w:rsidRPr="00E1658C">
        <w:rPr>
          <w:rFonts w:asciiTheme="majorBidi" w:hAnsiTheme="majorBidi" w:cstheme="majorBidi"/>
          <w:sz w:val="28"/>
          <w:szCs w:val="28"/>
        </w:rPr>
        <w:t xml:space="preserve"> Mont). 74(2).</w:t>
      </w:r>
    </w:p>
    <w:p w:rsidR="00BC6EFD" w:rsidRPr="00E1658C" w:rsidRDefault="00BC6EFD" w:rsidP="00FB6C6C">
      <w:pPr>
        <w:numPr>
          <w:ilvl w:val="0"/>
          <w:numId w:val="32"/>
        </w:numPr>
        <w:spacing w:before="120" w:after="240" w:line="560" w:lineRule="atLeast"/>
        <w:ind w:left="426" w:right="-4"/>
        <w:jc w:val="both"/>
        <w:rPr>
          <w:rFonts w:asciiTheme="majorBidi" w:hAnsiTheme="majorBidi" w:cstheme="majorBidi"/>
          <w:sz w:val="28"/>
          <w:szCs w:val="28"/>
          <w:lang w:bidi="ar-JO"/>
        </w:rPr>
      </w:pPr>
      <w:r w:rsidRPr="00E1658C">
        <w:rPr>
          <w:rFonts w:asciiTheme="majorBidi" w:hAnsiTheme="majorBidi" w:cstheme="majorBidi"/>
          <w:sz w:val="28"/>
          <w:szCs w:val="28"/>
        </w:rPr>
        <w:t xml:space="preserve">Roure </w:t>
      </w:r>
      <w:r w:rsidR="00F911E5">
        <w:rPr>
          <w:rFonts w:asciiTheme="majorBidi" w:hAnsiTheme="majorBidi" w:cstheme="majorBidi"/>
          <w:sz w:val="28"/>
          <w:szCs w:val="28"/>
        </w:rPr>
        <w:t>,</w:t>
      </w:r>
      <w:r w:rsidRPr="00E1658C">
        <w:rPr>
          <w:rFonts w:asciiTheme="majorBidi" w:hAnsiTheme="majorBidi" w:cstheme="majorBidi"/>
          <w:sz w:val="28"/>
          <w:szCs w:val="28"/>
        </w:rPr>
        <w:t xml:space="preserve"> R .Collet ; G. Deschaumes </w:t>
      </w:r>
      <w:r w:rsidRPr="00E1658C">
        <w:rPr>
          <w:rFonts w:asciiTheme="majorBidi" w:hAnsiTheme="majorBidi" w:cstheme="majorBidi"/>
          <w:sz w:val="28"/>
          <w:szCs w:val="28"/>
          <w:rtl/>
        </w:rPr>
        <w:t>–</w:t>
      </w:r>
      <w:r w:rsidRPr="00E1658C">
        <w:rPr>
          <w:rFonts w:asciiTheme="majorBidi" w:hAnsiTheme="majorBidi" w:cstheme="majorBidi"/>
          <w:sz w:val="28"/>
          <w:szCs w:val="28"/>
        </w:rPr>
        <w:t xml:space="preserve"> Molinar</w:t>
      </w:r>
      <w:r w:rsidR="00F911E5">
        <w:rPr>
          <w:rFonts w:asciiTheme="majorBidi" w:hAnsiTheme="majorBidi" w:cstheme="majorBidi"/>
          <w:sz w:val="28"/>
          <w:szCs w:val="28"/>
        </w:rPr>
        <w:t>,</w:t>
      </w:r>
      <w:r w:rsidRPr="00E1658C">
        <w:rPr>
          <w:rFonts w:asciiTheme="majorBidi" w:hAnsiTheme="majorBidi" w:cstheme="majorBidi"/>
          <w:sz w:val="28"/>
          <w:szCs w:val="28"/>
        </w:rPr>
        <w:t xml:space="preserve"> O; C. Delhomne; Dittmer; and Vernet </w:t>
      </w:r>
      <w:r w:rsidRPr="00E1658C">
        <w:rPr>
          <w:rFonts w:asciiTheme="majorBidi" w:hAnsiTheme="majorBidi" w:cstheme="majorBidi"/>
          <w:sz w:val="28"/>
          <w:szCs w:val="28"/>
          <w:rtl/>
        </w:rPr>
        <w:t>–</w:t>
      </w:r>
      <w:r w:rsidRPr="00E1658C">
        <w:rPr>
          <w:rFonts w:asciiTheme="majorBidi" w:hAnsiTheme="majorBidi" w:cstheme="majorBidi"/>
          <w:sz w:val="28"/>
          <w:szCs w:val="28"/>
        </w:rPr>
        <w:t xml:space="preserve"> Maury</w:t>
      </w:r>
      <w:r w:rsidR="00F911E5">
        <w:rPr>
          <w:rFonts w:asciiTheme="majorBidi" w:hAnsiTheme="majorBidi" w:cstheme="majorBidi"/>
          <w:sz w:val="28"/>
          <w:szCs w:val="28"/>
        </w:rPr>
        <w:t>,</w:t>
      </w:r>
      <w:r w:rsidRPr="00E1658C">
        <w:rPr>
          <w:rFonts w:asciiTheme="majorBidi" w:hAnsiTheme="majorBidi" w:cstheme="majorBidi"/>
          <w:sz w:val="28"/>
          <w:szCs w:val="28"/>
        </w:rPr>
        <w:t xml:space="preserve"> E (2000) </w:t>
      </w:r>
      <w:r w:rsidRPr="00E1658C">
        <w:rPr>
          <w:rFonts w:asciiTheme="majorBidi" w:hAnsiTheme="majorBidi" w:cstheme="majorBidi"/>
          <w:b/>
          <w:bCs/>
          <w:sz w:val="28"/>
          <w:szCs w:val="28"/>
        </w:rPr>
        <w:t>Imagery Quality Estimated by Autonomic Response is Correlated to Sporting Performance Enhancement</w:t>
      </w:r>
      <w:r w:rsidRPr="00E1658C">
        <w:rPr>
          <w:rFonts w:asciiTheme="majorBidi" w:hAnsiTheme="majorBidi" w:cstheme="majorBidi"/>
          <w:sz w:val="28"/>
          <w:szCs w:val="28"/>
        </w:rPr>
        <w:t>. Retrieved November</w:t>
      </w:r>
      <w:r w:rsidR="00F911E5">
        <w:rPr>
          <w:rFonts w:asciiTheme="majorBidi" w:hAnsiTheme="majorBidi" w:cstheme="majorBidi"/>
          <w:sz w:val="28"/>
          <w:szCs w:val="28"/>
        </w:rPr>
        <w:t>,</w:t>
      </w:r>
      <w:r w:rsidRPr="00E1658C">
        <w:rPr>
          <w:rFonts w:asciiTheme="majorBidi" w:hAnsiTheme="majorBidi" w:cstheme="majorBidi"/>
          <w:sz w:val="28"/>
          <w:szCs w:val="28"/>
        </w:rPr>
        <w:t xml:space="preserve"> from the world wide. web: </w:t>
      </w:r>
      <w:hyperlink r:id="rId8" w:history="1">
        <w:r w:rsidRPr="00E1658C">
          <w:rPr>
            <w:rFonts w:asciiTheme="majorBidi" w:hAnsiTheme="majorBidi" w:cstheme="majorBidi"/>
            <w:sz w:val="28"/>
            <w:szCs w:val="28"/>
          </w:rPr>
          <w:t>http://www.nbci.nlm.nih</w:t>
        </w:r>
      </w:hyperlink>
      <w:r w:rsidRPr="00E1658C">
        <w:rPr>
          <w:rFonts w:asciiTheme="majorBidi" w:hAnsiTheme="majorBidi" w:cstheme="majorBidi"/>
          <w:sz w:val="28"/>
          <w:szCs w:val="28"/>
          <w:lang w:bidi="ar-JO"/>
        </w:rPr>
        <w:t>.</w:t>
      </w:r>
    </w:p>
    <w:p w:rsidR="00F27E50" w:rsidRDefault="00F27E50" w:rsidP="00F27E50">
      <w:pPr>
        <w:spacing w:line="360" w:lineRule="auto"/>
        <w:jc w:val="center"/>
        <w:rPr>
          <w:rFonts w:asciiTheme="majorBidi" w:hAnsiTheme="majorBidi" w:cstheme="majorBidi"/>
          <w:b/>
          <w:bCs/>
          <w:sz w:val="28"/>
          <w:szCs w:val="28"/>
        </w:rPr>
      </w:pPr>
    </w:p>
    <w:p w:rsidR="00055A78" w:rsidRDefault="00055A78" w:rsidP="00055A78">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w:t>
      </w:r>
    </w:p>
    <w:p w:rsidR="00897976" w:rsidRDefault="00897976" w:rsidP="00055A78">
      <w:pPr>
        <w:spacing w:line="360" w:lineRule="auto"/>
        <w:jc w:val="both"/>
        <w:rPr>
          <w:rFonts w:asciiTheme="majorBidi" w:hAnsiTheme="majorBidi" w:cstheme="majorBidi"/>
          <w:sz w:val="28"/>
          <w:szCs w:val="28"/>
        </w:rPr>
        <w:sectPr w:rsidR="00897976" w:rsidSect="00850378">
          <w:footerReference w:type="default" r:id="rId9"/>
          <w:type w:val="continuous"/>
          <w:pgSz w:w="11906" w:h="16838" w:code="9"/>
          <w:pgMar w:top="1418" w:right="1418" w:bottom="1418" w:left="1985" w:header="720" w:footer="839" w:gutter="0"/>
          <w:pgNumType w:fmt="lowerLetter" w:start="1"/>
          <w:cols w:space="720"/>
          <w:titlePg/>
          <w:docGrid w:linePitch="360"/>
        </w:sectPr>
      </w:pPr>
    </w:p>
    <w:p w:rsidR="00055A78" w:rsidRDefault="00055A78" w:rsidP="00055A78">
      <w:pPr>
        <w:spacing w:line="360" w:lineRule="auto"/>
        <w:jc w:val="both"/>
        <w:rPr>
          <w:rFonts w:asciiTheme="majorBidi" w:hAnsiTheme="majorBidi" w:cstheme="majorBidi"/>
          <w:sz w:val="28"/>
          <w:szCs w:val="28"/>
        </w:rPr>
      </w:pPr>
    </w:p>
    <w:p w:rsidR="00055A78" w:rsidRDefault="00055A78" w:rsidP="00055A78">
      <w:pPr>
        <w:rPr>
          <w:rFonts w:asciiTheme="majorBidi" w:hAnsiTheme="majorBidi" w:cstheme="majorBidi"/>
          <w:sz w:val="28"/>
          <w:szCs w:val="28"/>
          <w:rtl/>
        </w:rPr>
      </w:pPr>
    </w:p>
    <w:p w:rsidR="00816526" w:rsidRDefault="00816526" w:rsidP="00816526">
      <w:pPr>
        <w:bidi/>
        <w:spacing w:line="360" w:lineRule="auto"/>
        <w:ind w:left="360" w:right="360"/>
        <w:rPr>
          <w:rFonts w:ascii="Simplified Arabic" w:hAnsi="Simplified Arabic" w:cs="Simplified Arabic"/>
          <w:sz w:val="28"/>
          <w:szCs w:val="28"/>
        </w:rPr>
      </w:pPr>
    </w:p>
    <w:p w:rsidR="00816526" w:rsidRDefault="00816526" w:rsidP="00816526">
      <w:pPr>
        <w:bidi/>
        <w:spacing w:line="360" w:lineRule="auto"/>
        <w:ind w:left="360" w:right="360"/>
        <w:rPr>
          <w:rFonts w:ascii="Simplified Arabic" w:hAnsi="Simplified Arabic" w:cs="Simplified Arabic"/>
          <w:sz w:val="28"/>
          <w:szCs w:val="28"/>
          <w:rtl/>
        </w:rPr>
      </w:pPr>
    </w:p>
    <w:p w:rsidR="00404C1C" w:rsidRDefault="00404C1C" w:rsidP="00404C1C">
      <w:pPr>
        <w:bidi/>
        <w:spacing w:line="360" w:lineRule="auto"/>
        <w:ind w:left="360" w:right="360"/>
        <w:rPr>
          <w:rFonts w:ascii="Simplified Arabic" w:hAnsi="Simplified Arabic" w:cs="Simplified Arabic"/>
          <w:sz w:val="28"/>
          <w:szCs w:val="28"/>
          <w:rtl/>
        </w:rPr>
      </w:pPr>
    </w:p>
    <w:p w:rsidR="00404C1C" w:rsidRDefault="00404C1C" w:rsidP="00404C1C">
      <w:pPr>
        <w:bidi/>
        <w:spacing w:line="360" w:lineRule="auto"/>
        <w:ind w:left="360" w:right="360"/>
        <w:rPr>
          <w:rFonts w:ascii="Simplified Arabic" w:hAnsi="Simplified Arabic" w:cs="Simplified Arabic"/>
          <w:sz w:val="28"/>
          <w:szCs w:val="28"/>
          <w:rtl/>
        </w:rPr>
      </w:pPr>
    </w:p>
    <w:p w:rsidR="00404C1C" w:rsidRDefault="00404C1C" w:rsidP="00404C1C">
      <w:pPr>
        <w:bidi/>
        <w:spacing w:line="360" w:lineRule="auto"/>
        <w:ind w:left="360" w:right="360"/>
        <w:rPr>
          <w:rFonts w:ascii="Simplified Arabic" w:hAnsi="Simplified Arabic" w:cs="Simplified Arabic"/>
          <w:sz w:val="28"/>
          <w:szCs w:val="28"/>
          <w:rtl/>
        </w:rPr>
      </w:pPr>
    </w:p>
    <w:p w:rsidR="00B3260D" w:rsidRDefault="00B3260D" w:rsidP="00B3260D">
      <w:pPr>
        <w:bidi/>
        <w:spacing w:line="360" w:lineRule="auto"/>
        <w:ind w:left="360" w:right="360"/>
        <w:jc w:val="center"/>
        <w:rPr>
          <w:rFonts w:ascii="Simplified Arabic" w:hAnsi="Simplified Arabic" w:cs="Simplified Arabic"/>
          <w:sz w:val="28"/>
          <w:szCs w:val="28"/>
          <w:rtl/>
        </w:rPr>
      </w:pPr>
    </w:p>
    <w:p w:rsidR="00B3260D" w:rsidRDefault="00B3260D" w:rsidP="00B3260D">
      <w:pPr>
        <w:bidi/>
        <w:spacing w:line="360" w:lineRule="auto"/>
        <w:ind w:left="360" w:right="360"/>
        <w:jc w:val="center"/>
        <w:rPr>
          <w:rFonts w:ascii="Simplified Arabic" w:hAnsi="Simplified Arabic" w:cs="Simplified Arabic"/>
          <w:sz w:val="28"/>
          <w:szCs w:val="28"/>
          <w:rtl/>
        </w:rPr>
      </w:pPr>
    </w:p>
    <w:p w:rsidR="00B3260D" w:rsidRDefault="00B3260D" w:rsidP="00B3260D">
      <w:pPr>
        <w:bidi/>
        <w:spacing w:line="360" w:lineRule="auto"/>
        <w:ind w:left="360" w:right="360"/>
        <w:jc w:val="center"/>
        <w:rPr>
          <w:rFonts w:ascii="Simplified Arabic" w:hAnsi="Simplified Arabic" w:cs="Simplified Arabic"/>
          <w:sz w:val="28"/>
          <w:szCs w:val="28"/>
          <w:rtl/>
        </w:rPr>
      </w:pPr>
    </w:p>
    <w:p w:rsidR="00B3260D" w:rsidRDefault="00B3260D" w:rsidP="00B3260D">
      <w:pPr>
        <w:bidi/>
        <w:spacing w:line="360" w:lineRule="auto"/>
        <w:ind w:left="360" w:right="360"/>
        <w:jc w:val="center"/>
        <w:rPr>
          <w:rFonts w:ascii="Simplified Arabic" w:hAnsi="Simplified Arabic" w:cs="Simplified Arabic"/>
          <w:sz w:val="28"/>
          <w:szCs w:val="28"/>
          <w:rtl/>
        </w:rPr>
      </w:pPr>
    </w:p>
    <w:p w:rsidR="00B3260D" w:rsidRDefault="00B3260D" w:rsidP="00B3260D">
      <w:pPr>
        <w:bidi/>
        <w:spacing w:line="360" w:lineRule="auto"/>
        <w:ind w:left="360" w:right="360"/>
        <w:jc w:val="center"/>
        <w:rPr>
          <w:rFonts w:ascii="Simplified Arabic" w:hAnsi="Simplified Arabic" w:cs="Simplified Arabic"/>
          <w:sz w:val="28"/>
          <w:szCs w:val="28"/>
          <w:rtl/>
        </w:rPr>
      </w:pPr>
    </w:p>
    <w:p w:rsidR="00B3260D" w:rsidRPr="00B3260D" w:rsidRDefault="00B3260D" w:rsidP="00B3260D">
      <w:pPr>
        <w:bidi/>
        <w:spacing w:line="360" w:lineRule="auto"/>
        <w:ind w:left="360" w:right="360"/>
        <w:jc w:val="center"/>
        <w:rPr>
          <w:rFonts w:ascii="Simplified Arabic" w:hAnsi="Simplified Arabic" w:cs="Simplified Arabic"/>
          <w:sz w:val="28"/>
          <w:szCs w:val="28"/>
          <w:rtl/>
        </w:rPr>
      </w:pPr>
    </w:p>
    <w:sectPr w:rsidR="00B3260D" w:rsidRPr="00B3260D" w:rsidSect="00897976">
      <w:pgSz w:w="11906" w:h="16838" w:code="9"/>
      <w:pgMar w:top="1418" w:right="1985"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B2" w:rsidRDefault="00C931B2" w:rsidP="0063164A">
      <w:r>
        <w:separator/>
      </w:r>
    </w:p>
  </w:endnote>
  <w:endnote w:type="continuationSeparator" w:id="1">
    <w:p w:rsidR="00C931B2" w:rsidRDefault="00C931B2" w:rsidP="00631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66620"/>
      <w:docPartObj>
        <w:docPartGallery w:val="Page Numbers (Bottom of Page)"/>
        <w:docPartUnique/>
      </w:docPartObj>
    </w:sdtPr>
    <w:sdtContent>
      <w:p w:rsidR="0072372A" w:rsidRDefault="00E456CB">
        <w:pPr>
          <w:pStyle w:val="Footer"/>
          <w:jc w:val="center"/>
        </w:pPr>
        <w:fldSimple w:instr=" PAGE   \* MERGEFORMAT ">
          <w:r w:rsidR="007E1003">
            <w:rPr>
              <w:noProof/>
            </w:rPr>
            <w:t>u</w:t>
          </w:r>
        </w:fldSimple>
      </w:p>
    </w:sdtContent>
  </w:sdt>
  <w:p w:rsidR="0072372A" w:rsidRDefault="00723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B2" w:rsidRDefault="00C931B2" w:rsidP="0063164A">
      <w:r>
        <w:separator/>
      </w:r>
    </w:p>
  </w:footnote>
  <w:footnote w:type="continuationSeparator" w:id="1">
    <w:p w:rsidR="00C931B2" w:rsidRDefault="00C931B2" w:rsidP="00631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68E"/>
    <w:multiLevelType w:val="hybridMultilevel"/>
    <w:tmpl w:val="12ACB618"/>
    <w:lvl w:ilvl="0" w:tplc="5FE2D080">
      <w:start w:val="1"/>
      <w:numFmt w:val="decimal"/>
      <w:lvlText w:val="%1."/>
      <w:lvlJc w:val="left"/>
      <w:pPr>
        <w:tabs>
          <w:tab w:val="num" w:pos="435"/>
        </w:tabs>
        <w:ind w:left="435" w:right="795" w:hanging="435"/>
      </w:pPr>
      <w:rPr>
        <w:rFonts w:hint="default"/>
        <w:lang w:bidi="ar-SA"/>
      </w:rPr>
    </w:lvl>
    <w:lvl w:ilvl="1" w:tplc="04090019">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1">
    <w:nsid w:val="087C336D"/>
    <w:multiLevelType w:val="hybridMultilevel"/>
    <w:tmpl w:val="7F06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D10BAE"/>
    <w:multiLevelType w:val="hybridMultilevel"/>
    <w:tmpl w:val="7DF21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D3F4DE0"/>
    <w:multiLevelType w:val="hybridMultilevel"/>
    <w:tmpl w:val="68E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75E51"/>
    <w:multiLevelType w:val="hybridMultilevel"/>
    <w:tmpl w:val="AC50F9A0"/>
    <w:lvl w:ilvl="0" w:tplc="3586C7A6">
      <w:start w:val="1"/>
      <w:numFmt w:val="decimal"/>
      <w:lvlText w:val="%1."/>
      <w:lvlJc w:val="left"/>
      <w:pPr>
        <w:tabs>
          <w:tab w:val="num" w:pos="360"/>
        </w:tabs>
        <w:ind w:left="360" w:hanging="360"/>
      </w:pPr>
      <w:rPr>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A02843"/>
    <w:multiLevelType w:val="hybridMultilevel"/>
    <w:tmpl w:val="A2AC1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37094"/>
    <w:multiLevelType w:val="hybridMultilevel"/>
    <w:tmpl w:val="62B08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F74226"/>
    <w:multiLevelType w:val="hybridMultilevel"/>
    <w:tmpl w:val="E20C6E5E"/>
    <w:lvl w:ilvl="0" w:tplc="7D8868DA">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3445A"/>
    <w:multiLevelType w:val="hybridMultilevel"/>
    <w:tmpl w:val="6B9EE5AE"/>
    <w:lvl w:ilvl="0" w:tplc="E3524134">
      <w:start w:val="1"/>
      <w:numFmt w:val="bullet"/>
      <w:lvlText w:val=""/>
      <w:lvlJc w:val="right"/>
      <w:pPr>
        <w:ind w:left="720" w:hanging="360"/>
      </w:pPr>
      <w:rPr>
        <w:rFonts w:ascii="Symbol" w:hAnsi="Symbol" w:hint="default"/>
        <w:lang w:bidi="ar-SA"/>
      </w:rPr>
    </w:lvl>
    <w:lvl w:ilvl="1" w:tplc="AC0CF490">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41D69"/>
    <w:multiLevelType w:val="hybridMultilevel"/>
    <w:tmpl w:val="6190533E"/>
    <w:lvl w:ilvl="0" w:tplc="30A6CB36">
      <w:numFmt w:val="bullet"/>
      <w:lvlText w:val="-"/>
      <w:lvlJc w:val="left"/>
      <w:pPr>
        <w:ind w:left="720" w:hanging="360"/>
      </w:pPr>
      <w:rPr>
        <w:rFonts w:ascii="Simplified Arabic"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A1571"/>
    <w:multiLevelType w:val="singleLevel"/>
    <w:tmpl w:val="128AA584"/>
    <w:lvl w:ilvl="0">
      <w:numFmt w:val="bullet"/>
      <w:lvlText w:val=""/>
      <w:lvlJc w:val="left"/>
      <w:pPr>
        <w:tabs>
          <w:tab w:val="num" w:pos="810"/>
        </w:tabs>
        <w:ind w:hanging="360"/>
      </w:pPr>
      <w:rPr>
        <w:rFonts w:ascii="Symbol" w:hAnsi="Symbol" w:hint="default"/>
        <w:sz w:val="28"/>
      </w:rPr>
    </w:lvl>
  </w:abstractNum>
  <w:abstractNum w:abstractNumId="11">
    <w:nsid w:val="2C294B94"/>
    <w:multiLevelType w:val="hybridMultilevel"/>
    <w:tmpl w:val="CE52AB18"/>
    <w:lvl w:ilvl="0" w:tplc="C90C6428">
      <w:start w:val="1"/>
      <w:numFmt w:val="arabicAlpha"/>
      <w:lvlText w:val="%1."/>
      <w:lvlJc w:val="left"/>
      <w:pPr>
        <w:ind w:left="450" w:hanging="360"/>
      </w:pPr>
      <w:rPr>
        <w:rFonts w:cs="Times New Roman" w:hint="default"/>
        <w:sz w:val="2"/>
        <w:szCs w:val="22"/>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nsid w:val="32900827"/>
    <w:multiLevelType w:val="hybridMultilevel"/>
    <w:tmpl w:val="67C0C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2B6230F"/>
    <w:multiLevelType w:val="hybridMultilevel"/>
    <w:tmpl w:val="167E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64776AB"/>
    <w:multiLevelType w:val="hybridMultilevel"/>
    <w:tmpl w:val="BF162242"/>
    <w:lvl w:ilvl="0" w:tplc="C88AF6C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F382A"/>
    <w:multiLevelType w:val="hybridMultilevel"/>
    <w:tmpl w:val="5934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0B94743"/>
    <w:multiLevelType w:val="hybridMultilevel"/>
    <w:tmpl w:val="D32CB764"/>
    <w:lvl w:ilvl="0" w:tplc="1EE466A0">
      <w:start w:val="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7">
    <w:nsid w:val="40C051FC"/>
    <w:multiLevelType w:val="hybridMultilevel"/>
    <w:tmpl w:val="30B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82555"/>
    <w:multiLevelType w:val="hybridMultilevel"/>
    <w:tmpl w:val="CC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A542A"/>
    <w:multiLevelType w:val="hybridMultilevel"/>
    <w:tmpl w:val="21949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4D2393"/>
    <w:multiLevelType w:val="hybridMultilevel"/>
    <w:tmpl w:val="BB567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C67433E"/>
    <w:multiLevelType w:val="hybridMultilevel"/>
    <w:tmpl w:val="CB4C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8C2F29"/>
    <w:multiLevelType w:val="hybridMultilevel"/>
    <w:tmpl w:val="CFC2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34B17"/>
    <w:multiLevelType w:val="hybridMultilevel"/>
    <w:tmpl w:val="B180F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382330"/>
    <w:multiLevelType w:val="hybridMultilevel"/>
    <w:tmpl w:val="DFA08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47A22FF"/>
    <w:multiLevelType w:val="hybridMultilevel"/>
    <w:tmpl w:val="9B929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95278C7"/>
    <w:multiLevelType w:val="hybridMultilevel"/>
    <w:tmpl w:val="D73CAEE2"/>
    <w:lvl w:ilvl="0" w:tplc="C57A79D0">
      <w:numFmt w:val="bullet"/>
      <w:pStyle w:val="Heading3"/>
      <w:lvlText w:val="-"/>
      <w:lvlJc w:val="left"/>
      <w:pPr>
        <w:tabs>
          <w:tab w:val="num" w:pos="1980"/>
        </w:tabs>
        <w:ind w:left="1980" w:right="1980" w:hanging="360"/>
      </w:pPr>
      <w:rPr>
        <w:rFonts w:ascii="Times New Roman" w:eastAsia="Times New Roman" w:hAnsi="Times New Roman" w:cs="Times New Roman" w:hint="default"/>
        <w:lang w:bidi="ar-JO"/>
      </w:rPr>
    </w:lvl>
    <w:lvl w:ilvl="1" w:tplc="04090003" w:tentative="1">
      <w:start w:val="1"/>
      <w:numFmt w:val="bullet"/>
      <w:lvlText w:val="o"/>
      <w:lvlJc w:val="left"/>
      <w:pPr>
        <w:tabs>
          <w:tab w:val="num" w:pos="2700"/>
        </w:tabs>
        <w:ind w:left="2700" w:right="2700" w:hanging="360"/>
      </w:pPr>
      <w:rPr>
        <w:rFonts w:ascii="Courier New" w:hAnsi="Courier New" w:cs="Courier New" w:hint="default"/>
      </w:rPr>
    </w:lvl>
    <w:lvl w:ilvl="2" w:tplc="04090005" w:tentative="1">
      <w:start w:val="1"/>
      <w:numFmt w:val="bullet"/>
      <w:lvlText w:val=""/>
      <w:lvlJc w:val="left"/>
      <w:pPr>
        <w:tabs>
          <w:tab w:val="num" w:pos="3420"/>
        </w:tabs>
        <w:ind w:left="3420" w:right="3420" w:hanging="360"/>
      </w:pPr>
      <w:rPr>
        <w:rFonts w:ascii="Wingdings" w:hAnsi="Wingdings" w:hint="default"/>
      </w:rPr>
    </w:lvl>
    <w:lvl w:ilvl="3" w:tplc="04090001" w:tentative="1">
      <w:start w:val="1"/>
      <w:numFmt w:val="bullet"/>
      <w:lvlText w:val=""/>
      <w:lvlJc w:val="left"/>
      <w:pPr>
        <w:tabs>
          <w:tab w:val="num" w:pos="4140"/>
        </w:tabs>
        <w:ind w:left="4140" w:right="4140" w:hanging="360"/>
      </w:pPr>
      <w:rPr>
        <w:rFonts w:ascii="Symbol" w:hAnsi="Symbol" w:hint="default"/>
      </w:rPr>
    </w:lvl>
    <w:lvl w:ilvl="4" w:tplc="04090003" w:tentative="1">
      <w:start w:val="1"/>
      <w:numFmt w:val="bullet"/>
      <w:lvlText w:val="o"/>
      <w:lvlJc w:val="left"/>
      <w:pPr>
        <w:tabs>
          <w:tab w:val="num" w:pos="4860"/>
        </w:tabs>
        <w:ind w:left="4860" w:right="4860" w:hanging="360"/>
      </w:pPr>
      <w:rPr>
        <w:rFonts w:ascii="Courier New" w:hAnsi="Courier New" w:cs="Courier New" w:hint="default"/>
      </w:rPr>
    </w:lvl>
    <w:lvl w:ilvl="5" w:tplc="04090005" w:tentative="1">
      <w:start w:val="1"/>
      <w:numFmt w:val="bullet"/>
      <w:lvlText w:val=""/>
      <w:lvlJc w:val="left"/>
      <w:pPr>
        <w:tabs>
          <w:tab w:val="num" w:pos="5580"/>
        </w:tabs>
        <w:ind w:left="5580" w:right="5580" w:hanging="360"/>
      </w:pPr>
      <w:rPr>
        <w:rFonts w:ascii="Wingdings" w:hAnsi="Wingdings" w:hint="default"/>
      </w:rPr>
    </w:lvl>
    <w:lvl w:ilvl="6" w:tplc="04090001" w:tentative="1">
      <w:start w:val="1"/>
      <w:numFmt w:val="bullet"/>
      <w:lvlText w:val=""/>
      <w:lvlJc w:val="left"/>
      <w:pPr>
        <w:tabs>
          <w:tab w:val="num" w:pos="6300"/>
        </w:tabs>
        <w:ind w:left="6300" w:right="6300" w:hanging="360"/>
      </w:pPr>
      <w:rPr>
        <w:rFonts w:ascii="Symbol" w:hAnsi="Symbol" w:hint="default"/>
      </w:rPr>
    </w:lvl>
    <w:lvl w:ilvl="7" w:tplc="04090003" w:tentative="1">
      <w:start w:val="1"/>
      <w:numFmt w:val="bullet"/>
      <w:lvlText w:val="o"/>
      <w:lvlJc w:val="left"/>
      <w:pPr>
        <w:tabs>
          <w:tab w:val="num" w:pos="7020"/>
        </w:tabs>
        <w:ind w:left="7020" w:right="7020" w:hanging="360"/>
      </w:pPr>
      <w:rPr>
        <w:rFonts w:ascii="Courier New" w:hAnsi="Courier New" w:cs="Courier New" w:hint="default"/>
      </w:rPr>
    </w:lvl>
    <w:lvl w:ilvl="8" w:tplc="04090005" w:tentative="1">
      <w:start w:val="1"/>
      <w:numFmt w:val="bullet"/>
      <w:lvlText w:val=""/>
      <w:lvlJc w:val="left"/>
      <w:pPr>
        <w:tabs>
          <w:tab w:val="num" w:pos="7740"/>
        </w:tabs>
        <w:ind w:left="7740" w:right="7740" w:hanging="360"/>
      </w:pPr>
      <w:rPr>
        <w:rFonts w:ascii="Wingdings" w:hAnsi="Wingdings" w:hint="default"/>
      </w:rPr>
    </w:lvl>
  </w:abstractNum>
  <w:abstractNum w:abstractNumId="27">
    <w:nsid w:val="5D0D14D2"/>
    <w:multiLevelType w:val="hybridMultilevel"/>
    <w:tmpl w:val="68A4D2FE"/>
    <w:lvl w:ilvl="0" w:tplc="DF4617BC">
      <w:numFmt w:val="bullet"/>
      <w:lvlText w:val="-"/>
      <w:lvlJc w:val="left"/>
      <w:pPr>
        <w:ind w:left="360" w:hanging="360"/>
      </w:pPr>
      <w:rPr>
        <w:rFonts w:ascii="Simplified Arabic" w:eastAsia="Times New Roman" w:hAnsi="Calibri" w:cs="Simplified Arabic" w:hint="default"/>
        <w:b/>
        <w:lang w:bidi="ar-J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FD95EBE"/>
    <w:multiLevelType w:val="multilevel"/>
    <w:tmpl w:val="57663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570" w:hanging="570"/>
      </w:pPr>
      <w:rPr>
        <w:rFonts w:ascii="Times New Roman" w:hAnsi="Times New Roman" w:cs="Times New Roman" w:hint="default"/>
        <w:b/>
        <w:bCs/>
        <w:sz w:val="28"/>
        <w:szCs w:val="32"/>
      </w:rPr>
    </w:lvl>
    <w:lvl w:ilvl="2">
      <w:start w:val="1"/>
      <w:numFmt w:val="decimal"/>
      <w:isLgl/>
      <w:lvlText w:val="%1.%2.%3"/>
      <w:lvlJc w:val="left"/>
      <w:pPr>
        <w:ind w:left="720" w:hanging="720"/>
      </w:pPr>
      <w:rPr>
        <w:rFonts w:ascii="Simplified Arabic" w:hAnsi="Simplified Arabic" w:hint="default"/>
        <w:sz w:val="32"/>
      </w:rPr>
    </w:lvl>
    <w:lvl w:ilvl="3">
      <w:start w:val="1"/>
      <w:numFmt w:val="decimal"/>
      <w:isLgl/>
      <w:lvlText w:val="%1.%2.%3.%4"/>
      <w:lvlJc w:val="left"/>
      <w:pPr>
        <w:ind w:left="720" w:hanging="720"/>
      </w:pPr>
      <w:rPr>
        <w:rFonts w:ascii="Simplified Arabic" w:hAnsi="Simplified Arabic" w:hint="default"/>
        <w:sz w:val="32"/>
      </w:rPr>
    </w:lvl>
    <w:lvl w:ilvl="4">
      <w:start w:val="1"/>
      <w:numFmt w:val="decimal"/>
      <w:isLgl/>
      <w:lvlText w:val="%1.%2.%3.%4.%5"/>
      <w:lvlJc w:val="left"/>
      <w:pPr>
        <w:ind w:left="1080" w:hanging="1080"/>
      </w:pPr>
      <w:rPr>
        <w:rFonts w:ascii="Simplified Arabic" w:hAnsi="Simplified Arabic" w:hint="default"/>
        <w:sz w:val="32"/>
      </w:rPr>
    </w:lvl>
    <w:lvl w:ilvl="5">
      <w:start w:val="1"/>
      <w:numFmt w:val="decimal"/>
      <w:isLgl/>
      <w:lvlText w:val="%1.%2.%3.%4.%5.%6"/>
      <w:lvlJc w:val="left"/>
      <w:pPr>
        <w:ind w:left="1080" w:hanging="1080"/>
      </w:pPr>
      <w:rPr>
        <w:rFonts w:ascii="Simplified Arabic" w:hAnsi="Simplified Arabic" w:hint="default"/>
        <w:sz w:val="32"/>
      </w:rPr>
    </w:lvl>
    <w:lvl w:ilvl="6">
      <w:start w:val="1"/>
      <w:numFmt w:val="decimal"/>
      <w:isLgl/>
      <w:lvlText w:val="%1.%2.%3.%4.%5.%6.%7"/>
      <w:lvlJc w:val="left"/>
      <w:pPr>
        <w:ind w:left="1440" w:hanging="1440"/>
      </w:pPr>
      <w:rPr>
        <w:rFonts w:ascii="Simplified Arabic" w:hAnsi="Simplified Arabic" w:hint="default"/>
        <w:sz w:val="32"/>
      </w:rPr>
    </w:lvl>
    <w:lvl w:ilvl="7">
      <w:start w:val="1"/>
      <w:numFmt w:val="decimal"/>
      <w:isLgl/>
      <w:lvlText w:val="%1.%2.%3.%4.%5.%6.%7.%8"/>
      <w:lvlJc w:val="left"/>
      <w:pPr>
        <w:ind w:left="1440" w:hanging="1440"/>
      </w:pPr>
      <w:rPr>
        <w:rFonts w:ascii="Simplified Arabic" w:hAnsi="Simplified Arabic" w:hint="default"/>
        <w:sz w:val="32"/>
      </w:rPr>
    </w:lvl>
    <w:lvl w:ilvl="8">
      <w:start w:val="1"/>
      <w:numFmt w:val="decimal"/>
      <w:isLgl/>
      <w:lvlText w:val="%1.%2.%3.%4.%5.%6.%7.%8.%9"/>
      <w:lvlJc w:val="left"/>
      <w:pPr>
        <w:ind w:left="1800" w:hanging="1800"/>
      </w:pPr>
      <w:rPr>
        <w:rFonts w:ascii="Simplified Arabic" w:hAnsi="Simplified Arabic" w:hint="default"/>
        <w:sz w:val="32"/>
      </w:rPr>
    </w:lvl>
  </w:abstractNum>
  <w:abstractNum w:abstractNumId="29">
    <w:nsid w:val="61887BD2"/>
    <w:multiLevelType w:val="hybridMultilevel"/>
    <w:tmpl w:val="5D227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C5C451A"/>
    <w:multiLevelType w:val="hybridMultilevel"/>
    <w:tmpl w:val="A42E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F694C1B"/>
    <w:multiLevelType w:val="hybridMultilevel"/>
    <w:tmpl w:val="805A92F6"/>
    <w:lvl w:ilvl="0" w:tplc="25FC9CE0">
      <w:start w:val="1"/>
      <w:numFmt w:val="decimal"/>
      <w:lvlText w:val="%1."/>
      <w:lvlJc w:val="left"/>
      <w:pPr>
        <w:tabs>
          <w:tab w:val="num" w:pos="435"/>
        </w:tabs>
        <w:ind w:left="435" w:right="795" w:hanging="435"/>
      </w:pPr>
      <w:rPr>
        <w:rFonts w:hint="default"/>
      </w:rPr>
    </w:lvl>
    <w:lvl w:ilvl="1" w:tplc="63202A2C">
      <w:numFmt w:val="bullet"/>
      <w:lvlText w:val="-"/>
      <w:lvlJc w:val="left"/>
      <w:pPr>
        <w:tabs>
          <w:tab w:val="num" w:pos="1080"/>
        </w:tabs>
        <w:ind w:left="1080" w:righ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num w:numId="1">
    <w:abstractNumId w:val="26"/>
  </w:num>
  <w:num w:numId="2">
    <w:abstractNumId w:val="4"/>
  </w:num>
  <w:num w:numId="3">
    <w:abstractNumId w:val="31"/>
  </w:num>
  <w:num w:numId="4">
    <w:abstractNumId w:val="0"/>
  </w:num>
  <w:num w:numId="5">
    <w:abstractNumId w:val="27"/>
  </w:num>
  <w:num w:numId="6">
    <w:abstractNumId w:val="9"/>
  </w:num>
  <w:num w:numId="7">
    <w:abstractNumId w:val="28"/>
  </w:num>
  <w:num w:numId="8">
    <w:abstractNumId w:val="5"/>
  </w:num>
  <w:num w:numId="9">
    <w:abstractNumId w:val="10"/>
  </w:num>
  <w:num w:numId="10">
    <w:abstractNumId w:val="14"/>
  </w:num>
  <w:num w:numId="11">
    <w:abstractNumId w:val="8"/>
  </w:num>
  <w:num w:numId="12">
    <w:abstractNumId w:val="3"/>
  </w:num>
  <w:num w:numId="13">
    <w:abstractNumId w:val="21"/>
  </w:num>
  <w:num w:numId="14">
    <w:abstractNumId w:val="17"/>
  </w:num>
  <w:num w:numId="15">
    <w:abstractNumId w:val="22"/>
  </w:num>
  <w:num w:numId="16">
    <w:abstractNumId w:val="16"/>
  </w:num>
  <w:num w:numId="17">
    <w:abstractNumId w:val="20"/>
  </w:num>
  <w:num w:numId="18">
    <w:abstractNumId w:val="2"/>
  </w:num>
  <w:num w:numId="19">
    <w:abstractNumId w:val="12"/>
  </w:num>
  <w:num w:numId="20">
    <w:abstractNumId w:val="29"/>
  </w:num>
  <w:num w:numId="21">
    <w:abstractNumId w:val="1"/>
  </w:num>
  <w:num w:numId="22">
    <w:abstractNumId w:val="13"/>
  </w:num>
  <w:num w:numId="23">
    <w:abstractNumId w:val="6"/>
  </w:num>
  <w:num w:numId="24">
    <w:abstractNumId w:val="30"/>
  </w:num>
  <w:num w:numId="25">
    <w:abstractNumId w:val="24"/>
  </w:num>
  <w:num w:numId="26">
    <w:abstractNumId w:val="15"/>
  </w:num>
  <w:num w:numId="27">
    <w:abstractNumId w:val="23"/>
  </w:num>
  <w:num w:numId="28">
    <w:abstractNumId w:val="25"/>
  </w:num>
  <w:num w:numId="29">
    <w:abstractNumId w:val="19"/>
  </w:num>
  <w:num w:numId="30">
    <w:abstractNumId w:val="11"/>
  </w:num>
  <w:num w:numId="31">
    <w:abstractNumId w:val="7"/>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D972EC"/>
    <w:rsid w:val="0000060D"/>
    <w:rsid w:val="000029BC"/>
    <w:rsid w:val="00016C5B"/>
    <w:rsid w:val="00021A2E"/>
    <w:rsid w:val="00027A9F"/>
    <w:rsid w:val="00030F66"/>
    <w:rsid w:val="0003229B"/>
    <w:rsid w:val="00034071"/>
    <w:rsid w:val="0004589C"/>
    <w:rsid w:val="00055A78"/>
    <w:rsid w:val="00085EA7"/>
    <w:rsid w:val="00087B05"/>
    <w:rsid w:val="000C0F92"/>
    <w:rsid w:val="000C35FB"/>
    <w:rsid w:val="00146612"/>
    <w:rsid w:val="001C40BB"/>
    <w:rsid w:val="001D4C8A"/>
    <w:rsid w:val="001E38F4"/>
    <w:rsid w:val="00207803"/>
    <w:rsid w:val="00232DF4"/>
    <w:rsid w:val="00256251"/>
    <w:rsid w:val="00281528"/>
    <w:rsid w:val="00287E3A"/>
    <w:rsid w:val="002A2328"/>
    <w:rsid w:val="002A5094"/>
    <w:rsid w:val="002B346B"/>
    <w:rsid w:val="002C7EF4"/>
    <w:rsid w:val="002D12AD"/>
    <w:rsid w:val="00301634"/>
    <w:rsid w:val="00314FBE"/>
    <w:rsid w:val="003317F2"/>
    <w:rsid w:val="0033641D"/>
    <w:rsid w:val="0034120C"/>
    <w:rsid w:val="00342D5D"/>
    <w:rsid w:val="00356E1C"/>
    <w:rsid w:val="00361C38"/>
    <w:rsid w:val="00383993"/>
    <w:rsid w:val="003B535F"/>
    <w:rsid w:val="003C38F1"/>
    <w:rsid w:val="00404C1C"/>
    <w:rsid w:val="0040783D"/>
    <w:rsid w:val="0048308E"/>
    <w:rsid w:val="004B2F8D"/>
    <w:rsid w:val="004C0D30"/>
    <w:rsid w:val="004C7A30"/>
    <w:rsid w:val="004D16CA"/>
    <w:rsid w:val="004F528F"/>
    <w:rsid w:val="004F6474"/>
    <w:rsid w:val="00530557"/>
    <w:rsid w:val="00533E97"/>
    <w:rsid w:val="00535223"/>
    <w:rsid w:val="00553A2E"/>
    <w:rsid w:val="0055792E"/>
    <w:rsid w:val="00567471"/>
    <w:rsid w:val="00590EFD"/>
    <w:rsid w:val="005B7262"/>
    <w:rsid w:val="005D1C40"/>
    <w:rsid w:val="006020B0"/>
    <w:rsid w:val="0062786E"/>
    <w:rsid w:val="006303A9"/>
    <w:rsid w:val="0063164A"/>
    <w:rsid w:val="0063416F"/>
    <w:rsid w:val="00643DA1"/>
    <w:rsid w:val="006541B3"/>
    <w:rsid w:val="006C1860"/>
    <w:rsid w:val="006D226D"/>
    <w:rsid w:val="006D5F83"/>
    <w:rsid w:val="006F7DDE"/>
    <w:rsid w:val="0071090A"/>
    <w:rsid w:val="007131D5"/>
    <w:rsid w:val="0072372A"/>
    <w:rsid w:val="00725851"/>
    <w:rsid w:val="00740B5A"/>
    <w:rsid w:val="00760E37"/>
    <w:rsid w:val="00776558"/>
    <w:rsid w:val="007A2143"/>
    <w:rsid w:val="007D16AC"/>
    <w:rsid w:val="007E1003"/>
    <w:rsid w:val="007F7F23"/>
    <w:rsid w:val="00802FD0"/>
    <w:rsid w:val="00816526"/>
    <w:rsid w:val="008265E4"/>
    <w:rsid w:val="00837659"/>
    <w:rsid w:val="00850378"/>
    <w:rsid w:val="00855059"/>
    <w:rsid w:val="00891E6B"/>
    <w:rsid w:val="0089495C"/>
    <w:rsid w:val="00897976"/>
    <w:rsid w:val="008D117D"/>
    <w:rsid w:val="008D496F"/>
    <w:rsid w:val="008E59A5"/>
    <w:rsid w:val="00900F4E"/>
    <w:rsid w:val="009120AB"/>
    <w:rsid w:val="00950FE6"/>
    <w:rsid w:val="00967F4B"/>
    <w:rsid w:val="009904D8"/>
    <w:rsid w:val="00990917"/>
    <w:rsid w:val="00997140"/>
    <w:rsid w:val="009E640E"/>
    <w:rsid w:val="00A33BA2"/>
    <w:rsid w:val="00A452E8"/>
    <w:rsid w:val="00A76031"/>
    <w:rsid w:val="00A932C6"/>
    <w:rsid w:val="00A971FE"/>
    <w:rsid w:val="00AC443B"/>
    <w:rsid w:val="00AE5008"/>
    <w:rsid w:val="00AF776B"/>
    <w:rsid w:val="00AF7D36"/>
    <w:rsid w:val="00B3260D"/>
    <w:rsid w:val="00B86207"/>
    <w:rsid w:val="00BC30DC"/>
    <w:rsid w:val="00BC6EFD"/>
    <w:rsid w:val="00BF2E35"/>
    <w:rsid w:val="00C21B7E"/>
    <w:rsid w:val="00C25935"/>
    <w:rsid w:val="00C80FFA"/>
    <w:rsid w:val="00C931B2"/>
    <w:rsid w:val="00C94B31"/>
    <w:rsid w:val="00CC3BE7"/>
    <w:rsid w:val="00CD7E8B"/>
    <w:rsid w:val="00CE757F"/>
    <w:rsid w:val="00D2161C"/>
    <w:rsid w:val="00D75035"/>
    <w:rsid w:val="00D837E6"/>
    <w:rsid w:val="00D972EC"/>
    <w:rsid w:val="00DA1ABF"/>
    <w:rsid w:val="00DB008C"/>
    <w:rsid w:val="00DB0F66"/>
    <w:rsid w:val="00DB2923"/>
    <w:rsid w:val="00DB5119"/>
    <w:rsid w:val="00DC647D"/>
    <w:rsid w:val="00DD20BF"/>
    <w:rsid w:val="00DD3EA0"/>
    <w:rsid w:val="00DF75CF"/>
    <w:rsid w:val="00E1658C"/>
    <w:rsid w:val="00E3035E"/>
    <w:rsid w:val="00E33A22"/>
    <w:rsid w:val="00E34220"/>
    <w:rsid w:val="00E456CB"/>
    <w:rsid w:val="00E60900"/>
    <w:rsid w:val="00EA1F45"/>
    <w:rsid w:val="00EB6BA0"/>
    <w:rsid w:val="00EE1137"/>
    <w:rsid w:val="00EE17E2"/>
    <w:rsid w:val="00F02A89"/>
    <w:rsid w:val="00F27E50"/>
    <w:rsid w:val="00F37812"/>
    <w:rsid w:val="00F41DA0"/>
    <w:rsid w:val="00F911E5"/>
    <w:rsid w:val="00F97BF1"/>
    <w:rsid w:val="00FA31E1"/>
    <w:rsid w:val="00FB6C6C"/>
    <w:rsid w:val="00FB792D"/>
    <w:rsid w:val="00FD31A9"/>
    <w:rsid w:val="00FD4F4C"/>
    <w:rsid w:val="00FE07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2EC"/>
    <w:pPr>
      <w:keepNext/>
      <w:bidi/>
      <w:outlineLvl w:val="0"/>
    </w:pPr>
    <w:rPr>
      <w:sz w:val="28"/>
      <w:szCs w:val="28"/>
      <w:lang w:bidi="ar-JO"/>
    </w:rPr>
  </w:style>
  <w:style w:type="paragraph" w:styleId="Heading2">
    <w:name w:val="heading 2"/>
    <w:basedOn w:val="Normal"/>
    <w:next w:val="Normal"/>
    <w:link w:val="Heading2Char"/>
    <w:qFormat/>
    <w:rsid w:val="00BF2E35"/>
    <w:pPr>
      <w:keepNext/>
      <w:tabs>
        <w:tab w:val="left" w:pos="2715"/>
      </w:tabs>
      <w:bidi/>
      <w:ind w:left="540"/>
      <w:jc w:val="center"/>
      <w:outlineLvl w:val="1"/>
    </w:pPr>
    <w:rPr>
      <w:sz w:val="28"/>
      <w:szCs w:val="28"/>
      <w:lang w:bidi="ar-JO"/>
    </w:rPr>
  </w:style>
  <w:style w:type="paragraph" w:styleId="Heading3">
    <w:name w:val="heading 3"/>
    <w:basedOn w:val="Normal"/>
    <w:next w:val="Normal"/>
    <w:link w:val="Heading3Char"/>
    <w:qFormat/>
    <w:rsid w:val="00D972EC"/>
    <w:pPr>
      <w:keepNext/>
      <w:numPr>
        <w:numId w:val="1"/>
      </w:numPr>
      <w:bidi/>
      <w:outlineLvl w:val="2"/>
    </w:pPr>
    <w:rPr>
      <w:sz w:val="28"/>
      <w:szCs w:val="28"/>
      <w:lang w:bidi="ar-JO"/>
    </w:rPr>
  </w:style>
  <w:style w:type="paragraph" w:styleId="Heading4">
    <w:name w:val="heading 4"/>
    <w:basedOn w:val="Normal"/>
    <w:next w:val="Normal"/>
    <w:link w:val="Heading4Char"/>
    <w:qFormat/>
    <w:rsid w:val="00BF2E35"/>
    <w:pPr>
      <w:keepNext/>
      <w:tabs>
        <w:tab w:val="left" w:pos="3060"/>
      </w:tabs>
      <w:bidi/>
      <w:jc w:val="center"/>
      <w:outlineLvl w:val="3"/>
    </w:pPr>
    <w:rPr>
      <w:b/>
      <w:bCs/>
      <w:sz w:val="28"/>
      <w:szCs w:val="28"/>
      <w:lang w:bidi="ar-JO"/>
    </w:rPr>
  </w:style>
  <w:style w:type="paragraph" w:styleId="Heading5">
    <w:name w:val="heading 5"/>
    <w:basedOn w:val="Normal"/>
    <w:next w:val="Normal"/>
    <w:link w:val="Heading5Char"/>
    <w:qFormat/>
    <w:rsid w:val="00BF2E35"/>
    <w:pPr>
      <w:keepNext/>
      <w:tabs>
        <w:tab w:val="left" w:pos="3060"/>
      </w:tabs>
      <w:bidi/>
      <w:ind w:left="540"/>
      <w:jc w:val="center"/>
      <w:outlineLvl w:val="4"/>
    </w:pPr>
    <w:rPr>
      <w:b/>
      <w:bCs/>
      <w:sz w:val="28"/>
      <w:szCs w:val="28"/>
      <w:lang w:bidi="ar-JO"/>
    </w:rPr>
  </w:style>
  <w:style w:type="paragraph" w:styleId="Heading6">
    <w:name w:val="heading 6"/>
    <w:basedOn w:val="Normal"/>
    <w:next w:val="Normal"/>
    <w:link w:val="Heading6Char"/>
    <w:qFormat/>
    <w:rsid w:val="00BF2E35"/>
    <w:pPr>
      <w:keepNext/>
      <w:bidi/>
      <w:ind w:firstLine="175"/>
      <w:jc w:val="center"/>
      <w:outlineLvl w:val="5"/>
    </w:pPr>
    <w:rPr>
      <w:rFonts w:ascii="Arial" w:hAnsi="Arial" w:cs="Arial"/>
      <w:b/>
      <w:bCs/>
      <w:color w:val="000000"/>
      <w:szCs w:val="28"/>
      <w:lang w:bidi="ar-JO"/>
    </w:rPr>
  </w:style>
  <w:style w:type="paragraph" w:styleId="Heading7">
    <w:name w:val="heading 7"/>
    <w:basedOn w:val="Normal"/>
    <w:next w:val="Normal"/>
    <w:link w:val="Heading7Char"/>
    <w:qFormat/>
    <w:rsid w:val="00BF2E35"/>
    <w:pPr>
      <w:keepNext/>
      <w:bidi/>
      <w:ind w:firstLine="34"/>
      <w:jc w:val="center"/>
      <w:outlineLvl w:val="6"/>
    </w:pPr>
    <w:rPr>
      <w:rFonts w:ascii="Arial" w:hAnsi="Arial" w:cs="Arial"/>
      <w:b/>
      <w:bCs/>
      <w:color w:val="000000"/>
      <w:szCs w:val="28"/>
      <w:lang w:bidi="ar-JO"/>
    </w:rPr>
  </w:style>
  <w:style w:type="paragraph" w:styleId="Heading8">
    <w:name w:val="heading 8"/>
    <w:basedOn w:val="Normal"/>
    <w:next w:val="Normal"/>
    <w:link w:val="Heading8Char"/>
    <w:qFormat/>
    <w:rsid w:val="00BF2E35"/>
    <w:pPr>
      <w:keepNext/>
      <w:ind w:left="1080" w:right="360"/>
      <w:jc w:val="right"/>
      <w:outlineLvl w:val="7"/>
    </w:pPr>
    <w:rPr>
      <w:b/>
      <w:bCs/>
    </w:rPr>
  </w:style>
  <w:style w:type="paragraph" w:styleId="Heading9">
    <w:name w:val="heading 9"/>
    <w:basedOn w:val="Normal"/>
    <w:next w:val="Normal"/>
    <w:link w:val="Heading9Char"/>
    <w:qFormat/>
    <w:rsid w:val="00BF2E35"/>
    <w:pPr>
      <w:keepNext/>
      <w:bidi/>
      <w:ind w:firstLine="34"/>
      <w:jc w:val="center"/>
      <w:outlineLvl w:val="8"/>
    </w:pPr>
    <w:rPr>
      <w:rFonts w:ascii="Arial" w:hAnsi="Arial" w:cs="Arial"/>
      <w:b/>
      <w:bCs/>
      <w:color w:val="000000"/>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2EC"/>
    <w:rPr>
      <w:rFonts w:ascii="Times New Roman" w:eastAsia="Times New Roman" w:hAnsi="Times New Roman" w:cs="Times New Roman"/>
      <w:sz w:val="28"/>
      <w:szCs w:val="28"/>
      <w:lang w:bidi="ar-JO"/>
    </w:rPr>
  </w:style>
  <w:style w:type="character" w:customStyle="1" w:styleId="Heading3Char">
    <w:name w:val="Heading 3 Char"/>
    <w:basedOn w:val="DefaultParagraphFont"/>
    <w:link w:val="Heading3"/>
    <w:rsid w:val="00D972EC"/>
    <w:rPr>
      <w:rFonts w:ascii="Times New Roman" w:eastAsia="Times New Roman" w:hAnsi="Times New Roman" w:cs="Times New Roman"/>
      <w:sz w:val="28"/>
      <w:szCs w:val="28"/>
      <w:lang w:bidi="ar-JO"/>
    </w:rPr>
  </w:style>
  <w:style w:type="paragraph" w:styleId="ListParagraph">
    <w:name w:val="List Paragraph"/>
    <w:basedOn w:val="Normal"/>
    <w:uiPriority w:val="99"/>
    <w:qFormat/>
    <w:rsid w:val="00D972EC"/>
    <w:pPr>
      <w:ind w:left="720"/>
    </w:pPr>
  </w:style>
  <w:style w:type="character" w:styleId="Strong">
    <w:name w:val="Strong"/>
    <w:uiPriority w:val="22"/>
    <w:qFormat/>
    <w:rsid w:val="00D972EC"/>
    <w:rPr>
      <w:b/>
      <w:bCs/>
    </w:rPr>
  </w:style>
  <w:style w:type="character" w:customStyle="1" w:styleId="Heading2Char">
    <w:name w:val="Heading 2 Char"/>
    <w:basedOn w:val="DefaultParagraphFont"/>
    <w:link w:val="Heading2"/>
    <w:rsid w:val="00BF2E35"/>
    <w:rPr>
      <w:rFonts w:ascii="Times New Roman" w:eastAsia="Times New Roman" w:hAnsi="Times New Roman" w:cs="Times New Roman"/>
      <w:sz w:val="28"/>
      <w:szCs w:val="28"/>
      <w:lang w:bidi="ar-JO"/>
    </w:rPr>
  </w:style>
  <w:style w:type="character" w:customStyle="1" w:styleId="Heading4Char">
    <w:name w:val="Heading 4 Char"/>
    <w:basedOn w:val="DefaultParagraphFont"/>
    <w:link w:val="Heading4"/>
    <w:rsid w:val="00BF2E35"/>
    <w:rPr>
      <w:rFonts w:ascii="Times New Roman" w:eastAsia="Times New Roman" w:hAnsi="Times New Roman" w:cs="Times New Roman"/>
      <w:b/>
      <w:bCs/>
      <w:sz w:val="28"/>
      <w:szCs w:val="28"/>
      <w:lang w:bidi="ar-JO"/>
    </w:rPr>
  </w:style>
  <w:style w:type="character" w:customStyle="1" w:styleId="Heading5Char">
    <w:name w:val="Heading 5 Char"/>
    <w:basedOn w:val="DefaultParagraphFont"/>
    <w:link w:val="Heading5"/>
    <w:rsid w:val="00BF2E35"/>
    <w:rPr>
      <w:rFonts w:ascii="Times New Roman" w:eastAsia="Times New Roman" w:hAnsi="Times New Roman" w:cs="Times New Roman"/>
      <w:b/>
      <w:bCs/>
      <w:sz w:val="28"/>
      <w:szCs w:val="28"/>
      <w:lang w:bidi="ar-JO"/>
    </w:rPr>
  </w:style>
  <w:style w:type="character" w:customStyle="1" w:styleId="Heading6Char">
    <w:name w:val="Heading 6 Char"/>
    <w:basedOn w:val="DefaultParagraphFont"/>
    <w:link w:val="Heading6"/>
    <w:rsid w:val="00BF2E35"/>
    <w:rPr>
      <w:rFonts w:ascii="Arial" w:eastAsia="Times New Roman" w:hAnsi="Arial" w:cs="Arial"/>
      <w:b/>
      <w:bCs/>
      <w:color w:val="000000"/>
      <w:sz w:val="24"/>
      <w:szCs w:val="28"/>
      <w:lang w:bidi="ar-JO"/>
    </w:rPr>
  </w:style>
  <w:style w:type="character" w:customStyle="1" w:styleId="Heading7Char">
    <w:name w:val="Heading 7 Char"/>
    <w:basedOn w:val="DefaultParagraphFont"/>
    <w:link w:val="Heading7"/>
    <w:rsid w:val="00BF2E35"/>
    <w:rPr>
      <w:rFonts w:ascii="Arial" w:eastAsia="Times New Roman" w:hAnsi="Arial" w:cs="Arial"/>
      <w:b/>
      <w:bCs/>
      <w:color w:val="000000"/>
      <w:sz w:val="24"/>
      <w:szCs w:val="28"/>
      <w:lang w:bidi="ar-JO"/>
    </w:rPr>
  </w:style>
  <w:style w:type="character" w:customStyle="1" w:styleId="Heading8Char">
    <w:name w:val="Heading 8 Char"/>
    <w:basedOn w:val="DefaultParagraphFont"/>
    <w:link w:val="Heading8"/>
    <w:rsid w:val="00BF2E35"/>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F2E35"/>
    <w:rPr>
      <w:rFonts w:ascii="Arial" w:eastAsia="Times New Roman" w:hAnsi="Arial" w:cs="Arial"/>
      <w:b/>
      <w:bCs/>
      <w:color w:val="000000"/>
      <w:sz w:val="24"/>
      <w:szCs w:val="28"/>
      <w:lang w:bidi="ar-JO"/>
    </w:rPr>
  </w:style>
  <w:style w:type="numbering" w:customStyle="1" w:styleId="NoList1">
    <w:name w:val="No List1"/>
    <w:next w:val="NoList"/>
    <w:uiPriority w:val="99"/>
    <w:semiHidden/>
    <w:unhideWhenUsed/>
    <w:rsid w:val="00BF2E35"/>
  </w:style>
  <w:style w:type="numbering" w:customStyle="1" w:styleId="NoList11">
    <w:name w:val="No List11"/>
    <w:next w:val="NoList"/>
    <w:uiPriority w:val="99"/>
    <w:semiHidden/>
    <w:rsid w:val="00BF2E35"/>
  </w:style>
  <w:style w:type="paragraph" w:styleId="Footer">
    <w:name w:val="footer"/>
    <w:basedOn w:val="Normal"/>
    <w:link w:val="FooterChar"/>
    <w:uiPriority w:val="99"/>
    <w:rsid w:val="00BF2E35"/>
    <w:pPr>
      <w:tabs>
        <w:tab w:val="center" w:pos="4320"/>
        <w:tab w:val="right" w:pos="8640"/>
      </w:tabs>
    </w:pPr>
  </w:style>
  <w:style w:type="character" w:customStyle="1" w:styleId="FooterChar">
    <w:name w:val="Footer Char"/>
    <w:basedOn w:val="DefaultParagraphFont"/>
    <w:link w:val="Footer"/>
    <w:uiPriority w:val="99"/>
    <w:rsid w:val="00BF2E35"/>
    <w:rPr>
      <w:rFonts w:ascii="Times New Roman" w:eastAsia="Times New Roman" w:hAnsi="Times New Roman" w:cs="Times New Roman"/>
      <w:sz w:val="24"/>
      <w:szCs w:val="24"/>
    </w:rPr>
  </w:style>
  <w:style w:type="character" w:styleId="PageNumber">
    <w:name w:val="page number"/>
    <w:basedOn w:val="DefaultParagraphFont"/>
    <w:rsid w:val="00BF2E35"/>
  </w:style>
  <w:style w:type="table" w:styleId="TableGrid">
    <w:name w:val="Table Grid"/>
    <w:basedOn w:val="TableNormal"/>
    <w:uiPriority w:val="59"/>
    <w:rsid w:val="00BF2E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F2E35"/>
    <w:pPr>
      <w:tabs>
        <w:tab w:val="center" w:pos="4680"/>
        <w:tab w:val="right" w:pos="9360"/>
      </w:tabs>
    </w:pPr>
  </w:style>
  <w:style w:type="character" w:customStyle="1" w:styleId="HeaderChar">
    <w:name w:val="Header Char"/>
    <w:basedOn w:val="DefaultParagraphFont"/>
    <w:link w:val="Header"/>
    <w:rsid w:val="00BF2E35"/>
    <w:rPr>
      <w:rFonts w:ascii="Times New Roman" w:eastAsia="Times New Roman" w:hAnsi="Times New Roman" w:cs="Times New Roman"/>
      <w:sz w:val="24"/>
      <w:szCs w:val="24"/>
    </w:rPr>
  </w:style>
  <w:style w:type="character" w:customStyle="1" w:styleId="null">
    <w:name w:val="null"/>
    <w:rsid w:val="00BF2E35"/>
  </w:style>
  <w:style w:type="paragraph" w:styleId="BalloonText">
    <w:name w:val="Balloon Text"/>
    <w:basedOn w:val="Normal"/>
    <w:link w:val="BalloonTextChar"/>
    <w:uiPriority w:val="99"/>
    <w:unhideWhenUsed/>
    <w:rsid w:val="00BF2E35"/>
    <w:rPr>
      <w:rFonts w:ascii="Tahoma" w:hAnsi="Tahoma"/>
      <w:sz w:val="16"/>
      <w:szCs w:val="16"/>
    </w:rPr>
  </w:style>
  <w:style w:type="character" w:customStyle="1" w:styleId="BalloonTextChar">
    <w:name w:val="Balloon Text Char"/>
    <w:basedOn w:val="DefaultParagraphFont"/>
    <w:link w:val="BalloonText"/>
    <w:uiPriority w:val="99"/>
    <w:rsid w:val="00BF2E35"/>
    <w:rPr>
      <w:rFonts w:ascii="Tahoma" w:eastAsia="Times New Roman" w:hAnsi="Tahoma" w:cs="Times New Roman"/>
      <w:sz w:val="16"/>
      <w:szCs w:val="16"/>
    </w:rPr>
  </w:style>
  <w:style w:type="character" w:customStyle="1" w:styleId="apple-converted-space">
    <w:name w:val="apple-converted-space"/>
    <w:rsid w:val="00BF2E35"/>
  </w:style>
  <w:style w:type="character" w:styleId="Hyperlink">
    <w:name w:val="Hyperlink"/>
    <w:uiPriority w:val="99"/>
    <w:unhideWhenUsed/>
    <w:rsid w:val="00BF2E35"/>
    <w:rPr>
      <w:color w:val="0000FF"/>
      <w:u w:val="single"/>
    </w:rPr>
  </w:style>
  <w:style w:type="paragraph" w:styleId="BodyText2">
    <w:name w:val="Body Text 2"/>
    <w:basedOn w:val="Normal"/>
    <w:link w:val="BodyText2Char"/>
    <w:uiPriority w:val="99"/>
    <w:rsid w:val="006020B0"/>
    <w:pPr>
      <w:autoSpaceDE w:val="0"/>
      <w:autoSpaceDN w:val="0"/>
      <w:bidi/>
      <w:ind w:firstLine="720"/>
      <w:jc w:val="both"/>
    </w:pPr>
    <w:rPr>
      <w:rFonts w:cs="Simplified Arabic"/>
      <w:sz w:val="20"/>
      <w:szCs w:val="22"/>
    </w:rPr>
  </w:style>
  <w:style w:type="character" w:customStyle="1" w:styleId="BodyText2Char">
    <w:name w:val="Body Text 2 Char"/>
    <w:basedOn w:val="DefaultParagraphFont"/>
    <w:link w:val="BodyText2"/>
    <w:uiPriority w:val="99"/>
    <w:rsid w:val="006020B0"/>
    <w:rPr>
      <w:rFonts w:ascii="Times New Roman" w:eastAsia="Times New Roman" w:hAnsi="Times New Roman" w:cs="Simplified Arabic"/>
      <w:sz w:val="20"/>
    </w:rPr>
  </w:style>
  <w:style w:type="numbering" w:customStyle="1" w:styleId="NoList2">
    <w:name w:val="No List2"/>
    <w:next w:val="NoList"/>
    <w:uiPriority w:val="99"/>
    <w:semiHidden/>
    <w:unhideWhenUsed/>
    <w:rsid w:val="00816526"/>
  </w:style>
  <w:style w:type="paragraph" w:customStyle="1" w:styleId="1">
    <w:name w:val="سرد الفقرات1"/>
    <w:basedOn w:val="Normal"/>
    <w:uiPriority w:val="99"/>
    <w:rsid w:val="00BC6EFD"/>
    <w:pPr>
      <w:bidi/>
      <w:spacing w:after="200" w:line="276" w:lineRule="auto"/>
      <w:ind w:left="720"/>
    </w:pPr>
    <w:rPr>
      <w:rFonts w:ascii="Calibri" w:eastAsia="Calibri" w:hAnsi="Calibri" w:cs="Arial"/>
      <w:sz w:val="22"/>
      <w:szCs w:val="22"/>
    </w:rPr>
  </w:style>
  <w:style w:type="paragraph" w:customStyle="1" w:styleId="a">
    <w:name w:val="سرد الفقرات"/>
    <w:basedOn w:val="Normal"/>
    <w:uiPriority w:val="99"/>
    <w:rsid w:val="00BC6EFD"/>
    <w:pPr>
      <w:bidi/>
      <w:spacing w:after="200" w:line="276" w:lineRule="auto"/>
      <w:ind w:left="720"/>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2EC"/>
    <w:pPr>
      <w:keepNext/>
      <w:bidi/>
      <w:outlineLvl w:val="0"/>
    </w:pPr>
    <w:rPr>
      <w:sz w:val="28"/>
      <w:szCs w:val="28"/>
      <w:lang w:bidi="ar-JO"/>
    </w:rPr>
  </w:style>
  <w:style w:type="paragraph" w:styleId="Heading2">
    <w:name w:val="heading 2"/>
    <w:basedOn w:val="Normal"/>
    <w:next w:val="Normal"/>
    <w:link w:val="Heading2Char"/>
    <w:qFormat/>
    <w:rsid w:val="00BF2E35"/>
    <w:pPr>
      <w:keepNext/>
      <w:tabs>
        <w:tab w:val="left" w:pos="2715"/>
      </w:tabs>
      <w:bidi/>
      <w:ind w:left="540"/>
      <w:jc w:val="center"/>
      <w:outlineLvl w:val="1"/>
    </w:pPr>
    <w:rPr>
      <w:sz w:val="28"/>
      <w:szCs w:val="28"/>
      <w:lang w:bidi="ar-JO"/>
    </w:rPr>
  </w:style>
  <w:style w:type="paragraph" w:styleId="Heading3">
    <w:name w:val="heading 3"/>
    <w:basedOn w:val="Normal"/>
    <w:next w:val="Normal"/>
    <w:link w:val="Heading3Char"/>
    <w:qFormat/>
    <w:rsid w:val="00D972EC"/>
    <w:pPr>
      <w:keepNext/>
      <w:numPr>
        <w:numId w:val="1"/>
      </w:numPr>
      <w:bidi/>
      <w:outlineLvl w:val="2"/>
    </w:pPr>
    <w:rPr>
      <w:sz w:val="28"/>
      <w:szCs w:val="28"/>
      <w:lang w:bidi="ar-JO"/>
    </w:rPr>
  </w:style>
  <w:style w:type="paragraph" w:styleId="Heading4">
    <w:name w:val="heading 4"/>
    <w:basedOn w:val="Normal"/>
    <w:next w:val="Normal"/>
    <w:link w:val="Heading4Char"/>
    <w:qFormat/>
    <w:rsid w:val="00BF2E35"/>
    <w:pPr>
      <w:keepNext/>
      <w:tabs>
        <w:tab w:val="left" w:pos="3060"/>
      </w:tabs>
      <w:bidi/>
      <w:jc w:val="center"/>
      <w:outlineLvl w:val="3"/>
    </w:pPr>
    <w:rPr>
      <w:b/>
      <w:bCs/>
      <w:sz w:val="28"/>
      <w:szCs w:val="28"/>
      <w:lang w:bidi="ar-JO"/>
    </w:rPr>
  </w:style>
  <w:style w:type="paragraph" w:styleId="Heading5">
    <w:name w:val="heading 5"/>
    <w:basedOn w:val="Normal"/>
    <w:next w:val="Normal"/>
    <w:link w:val="Heading5Char"/>
    <w:qFormat/>
    <w:rsid w:val="00BF2E35"/>
    <w:pPr>
      <w:keepNext/>
      <w:tabs>
        <w:tab w:val="left" w:pos="3060"/>
      </w:tabs>
      <w:bidi/>
      <w:ind w:left="540"/>
      <w:jc w:val="center"/>
      <w:outlineLvl w:val="4"/>
    </w:pPr>
    <w:rPr>
      <w:b/>
      <w:bCs/>
      <w:sz w:val="28"/>
      <w:szCs w:val="28"/>
      <w:lang w:bidi="ar-JO"/>
    </w:rPr>
  </w:style>
  <w:style w:type="paragraph" w:styleId="Heading6">
    <w:name w:val="heading 6"/>
    <w:basedOn w:val="Normal"/>
    <w:next w:val="Normal"/>
    <w:link w:val="Heading6Char"/>
    <w:qFormat/>
    <w:rsid w:val="00BF2E35"/>
    <w:pPr>
      <w:keepNext/>
      <w:bidi/>
      <w:ind w:firstLine="175"/>
      <w:jc w:val="center"/>
      <w:outlineLvl w:val="5"/>
    </w:pPr>
    <w:rPr>
      <w:rFonts w:ascii="Arial" w:hAnsi="Arial" w:cs="Arial"/>
      <w:b/>
      <w:bCs/>
      <w:color w:val="000000"/>
      <w:szCs w:val="28"/>
      <w:lang w:bidi="ar-JO"/>
    </w:rPr>
  </w:style>
  <w:style w:type="paragraph" w:styleId="Heading7">
    <w:name w:val="heading 7"/>
    <w:basedOn w:val="Normal"/>
    <w:next w:val="Normal"/>
    <w:link w:val="Heading7Char"/>
    <w:qFormat/>
    <w:rsid w:val="00BF2E35"/>
    <w:pPr>
      <w:keepNext/>
      <w:bidi/>
      <w:ind w:firstLine="34"/>
      <w:jc w:val="center"/>
      <w:outlineLvl w:val="6"/>
    </w:pPr>
    <w:rPr>
      <w:rFonts w:ascii="Arial" w:hAnsi="Arial" w:cs="Arial"/>
      <w:b/>
      <w:bCs/>
      <w:color w:val="000000"/>
      <w:szCs w:val="28"/>
      <w:lang w:bidi="ar-JO"/>
    </w:rPr>
  </w:style>
  <w:style w:type="paragraph" w:styleId="Heading8">
    <w:name w:val="heading 8"/>
    <w:basedOn w:val="Normal"/>
    <w:next w:val="Normal"/>
    <w:link w:val="Heading8Char"/>
    <w:qFormat/>
    <w:rsid w:val="00BF2E35"/>
    <w:pPr>
      <w:keepNext/>
      <w:ind w:left="1080" w:right="360"/>
      <w:jc w:val="right"/>
      <w:outlineLvl w:val="7"/>
    </w:pPr>
    <w:rPr>
      <w:b/>
      <w:bCs/>
    </w:rPr>
  </w:style>
  <w:style w:type="paragraph" w:styleId="Heading9">
    <w:name w:val="heading 9"/>
    <w:basedOn w:val="Normal"/>
    <w:next w:val="Normal"/>
    <w:link w:val="Heading9Char"/>
    <w:qFormat/>
    <w:rsid w:val="00BF2E35"/>
    <w:pPr>
      <w:keepNext/>
      <w:bidi/>
      <w:ind w:firstLine="34"/>
      <w:jc w:val="center"/>
      <w:outlineLvl w:val="8"/>
    </w:pPr>
    <w:rPr>
      <w:rFonts w:ascii="Arial" w:hAnsi="Arial" w:cs="Arial"/>
      <w:b/>
      <w:bCs/>
      <w:color w:val="000000"/>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2EC"/>
    <w:rPr>
      <w:rFonts w:ascii="Times New Roman" w:eastAsia="Times New Roman" w:hAnsi="Times New Roman" w:cs="Times New Roman"/>
      <w:sz w:val="28"/>
      <w:szCs w:val="28"/>
      <w:lang w:bidi="ar-JO"/>
    </w:rPr>
  </w:style>
  <w:style w:type="character" w:customStyle="1" w:styleId="Heading3Char">
    <w:name w:val="Heading 3 Char"/>
    <w:basedOn w:val="DefaultParagraphFont"/>
    <w:link w:val="Heading3"/>
    <w:rsid w:val="00D972EC"/>
    <w:rPr>
      <w:rFonts w:ascii="Times New Roman" w:eastAsia="Times New Roman" w:hAnsi="Times New Roman" w:cs="Times New Roman"/>
      <w:sz w:val="28"/>
      <w:szCs w:val="28"/>
      <w:lang w:bidi="ar-JO"/>
    </w:rPr>
  </w:style>
  <w:style w:type="paragraph" w:styleId="ListParagraph">
    <w:name w:val="List Paragraph"/>
    <w:basedOn w:val="Normal"/>
    <w:uiPriority w:val="99"/>
    <w:qFormat/>
    <w:rsid w:val="00D972EC"/>
    <w:pPr>
      <w:ind w:left="720"/>
    </w:pPr>
  </w:style>
  <w:style w:type="character" w:styleId="Strong">
    <w:name w:val="Strong"/>
    <w:uiPriority w:val="22"/>
    <w:qFormat/>
    <w:rsid w:val="00D972EC"/>
    <w:rPr>
      <w:b/>
      <w:bCs/>
    </w:rPr>
  </w:style>
  <w:style w:type="character" w:customStyle="1" w:styleId="Heading2Char">
    <w:name w:val="Heading 2 Char"/>
    <w:basedOn w:val="DefaultParagraphFont"/>
    <w:link w:val="Heading2"/>
    <w:rsid w:val="00BF2E35"/>
    <w:rPr>
      <w:rFonts w:ascii="Times New Roman" w:eastAsia="Times New Roman" w:hAnsi="Times New Roman" w:cs="Times New Roman"/>
      <w:sz w:val="28"/>
      <w:szCs w:val="28"/>
      <w:lang w:bidi="ar-JO"/>
    </w:rPr>
  </w:style>
  <w:style w:type="character" w:customStyle="1" w:styleId="Heading4Char">
    <w:name w:val="Heading 4 Char"/>
    <w:basedOn w:val="DefaultParagraphFont"/>
    <w:link w:val="Heading4"/>
    <w:rsid w:val="00BF2E35"/>
    <w:rPr>
      <w:rFonts w:ascii="Times New Roman" w:eastAsia="Times New Roman" w:hAnsi="Times New Roman" w:cs="Times New Roman"/>
      <w:b/>
      <w:bCs/>
      <w:sz w:val="28"/>
      <w:szCs w:val="28"/>
      <w:lang w:bidi="ar-JO"/>
    </w:rPr>
  </w:style>
  <w:style w:type="character" w:customStyle="1" w:styleId="Heading5Char">
    <w:name w:val="Heading 5 Char"/>
    <w:basedOn w:val="DefaultParagraphFont"/>
    <w:link w:val="Heading5"/>
    <w:rsid w:val="00BF2E35"/>
    <w:rPr>
      <w:rFonts w:ascii="Times New Roman" w:eastAsia="Times New Roman" w:hAnsi="Times New Roman" w:cs="Times New Roman"/>
      <w:b/>
      <w:bCs/>
      <w:sz w:val="28"/>
      <w:szCs w:val="28"/>
      <w:lang w:bidi="ar-JO"/>
    </w:rPr>
  </w:style>
  <w:style w:type="character" w:customStyle="1" w:styleId="Heading6Char">
    <w:name w:val="Heading 6 Char"/>
    <w:basedOn w:val="DefaultParagraphFont"/>
    <w:link w:val="Heading6"/>
    <w:rsid w:val="00BF2E35"/>
    <w:rPr>
      <w:rFonts w:ascii="Arial" w:eastAsia="Times New Roman" w:hAnsi="Arial" w:cs="Arial"/>
      <w:b/>
      <w:bCs/>
      <w:color w:val="000000"/>
      <w:sz w:val="24"/>
      <w:szCs w:val="28"/>
      <w:lang w:bidi="ar-JO"/>
    </w:rPr>
  </w:style>
  <w:style w:type="character" w:customStyle="1" w:styleId="Heading7Char">
    <w:name w:val="Heading 7 Char"/>
    <w:basedOn w:val="DefaultParagraphFont"/>
    <w:link w:val="Heading7"/>
    <w:rsid w:val="00BF2E35"/>
    <w:rPr>
      <w:rFonts w:ascii="Arial" w:eastAsia="Times New Roman" w:hAnsi="Arial" w:cs="Arial"/>
      <w:b/>
      <w:bCs/>
      <w:color w:val="000000"/>
      <w:sz w:val="24"/>
      <w:szCs w:val="28"/>
      <w:lang w:bidi="ar-JO"/>
    </w:rPr>
  </w:style>
  <w:style w:type="character" w:customStyle="1" w:styleId="Heading8Char">
    <w:name w:val="Heading 8 Char"/>
    <w:basedOn w:val="DefaultParagraphFont"/>
    <w:link w:val="Heading8"/>
    <w:rsid w:val="00BF2E35"/>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F2E35"/>
    <w:rPr>
      <w:rFonts w:ascii="Arial" w:eastAsia="Times New Roman" w:hAnsi="Arial" w:cs="Arial"/>
      <w:b/>
      <w:bCs/>
      <w:color w:val="000000"/>
      <w:sz w:val="24"/>
      <w:szCs w:val="28"/>
      <w:lang w:bidi="ar-JO"/>
    </w:rPr>
  </w:style>
  <w:style w:type="numbering" w:customStyle="1" w:styleId="NoList1">
    <w:name w:val="No List1"/>
    <w:next w:val="NoList"/>
    <w:uiPriority w:val="99"/>
    <w:semiHidden/>
    <w:unhideWhenUsed/>
    <w:rsid w:val="00BF2E35"/>
  </w:style>
  <w:style w:type="numbering" w:customStyle="1" w:styleId="NoList11">
    <w:name w:val="No List11"/>
    <w:next w:val="NoList"/>
    <w:uiPriority w:val="99"/>
    <w:semiHidden/>
    <w:rsid w:val="00BF2E35"/>
  </w:style>
  <w:style w:type="paragraph" w:styleId="Footer">
    <w:name w:val="footer"/>
    <w:basedOn w:val="Normal"/>
    <w:link w:val="FooterChar"/>
    <w:uiPriority w:val="99"/>
    <w:rsid w:val="00BF2E35"/>
    <w:pPr>
      <w:tabs>
        <w:tab w:val="center" w:pos="4320"/>
        <w:tab w:val="right" w:pos="8640"/>
      </w:tabs>
    </w:pPr>
  </w:style>
  <w:style w:type="character" w:customStyle="1" w:styleId="FooterChar">
    <w:name w:val="Footer Char"/>
    <w:basedOn w:val="DefaultParagraphFont"/>
    <w:link w:val="Footer"/>
    <w:uiPriority w:val="99"/>
    <w:rsid w:val="00BF2E35"/>
    <w:rPr>
      <w:rFonts w:ascii="Times New Roman" w:eastAsia="Times New Roman" w:hAnsi="Times New Roman" w:cs="Times New Roman"/>
      <w:sz w:val="24"/>
      <w:szCs w:val="24"/>
    </w:rPr>
  </w:style>
  <w:style w:type="character" w:styleId="PageNumber">
    <w:name w:val="page number"/>
    <w:basedOn w:val="DefaultParagraphFont"/>
    <w:rsid w:val="00BF2E35"/>
  </w:style>
  <w:style w:type="table" w:styleId="TableGrid">
    <w:name w:val="Table Grid"/>
    <w:basedOn w:val="TableNormal"/>
    <w:uiPriority w:val="59"/>
    <w:rsid w:val="00BF2E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F2E35"/>
    <w:pPr>
      <w:tabs>
        <w:tab w:val="center" w:pos="4680"/>
        <w:tab w:val="right" w:pos="9360"/>
      </w:tabs>
    </w:pPr>
    <w:rPr>
      <w:lang w:val="x-none" w:eastAsia="x-none"/>
    </w:rPr>
  </w:style>
  <w:style w:type="character" w:customStyle="1" w:styleId="HeaderChar">
    <w:name w:val="Header Char"/>
    <w:basedOn w:val="DefaultParagraphFont"/>
    <w:link w:val="Header"/>
    <w:rsid w:val="00BF2E35"/>
    <w:rPr>
      <w:rFonts w:ascii="Times New Roman" w:eastAsia="Times New Roman" w:hAnsi="Times New Roman" w:cs="Times New Roman"/>
      <w:sz w:val="24"/>
      <w:szCs w:val="24"/>
      <w:lang w:val="x-none" w:eastAsia="x-none"/>
    </w:rPr>
  </w:style>
  <w:style w:type="character" w:customStyle="1" w:styleId="null">
    <w:name w:val="null"/>
    <w:rsid w:val="00BF2E35"/>
  </w:style>
  <w:style w:type="paragraph" w:styleId="BalloonText">
    <w:name w:val="Balloon Text"/>
    <w:basedOn w:val="Normal"/>
    <w:link w:val="BalloonTextChar"/>
    <w:uiPriority w:val="99"/>
    <w:unhideWhenUsed/>
    <w:rsid w:val="00BF2E3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F2E35"/>
    <w:rPr>
      <w:rFonts w:ascii="Tahoma" w:eastAsia="Times New Roman" w:hAnsi="Tahoma" w:cs="Times New Roman"/>
      <w:sz w:val="16"/>
      <w:szCs w:val="16"/>
      <w:lang w:val="x-none" w:eastAsia="x-none"/>
    </w:rPr>
  </w:style>
  <w:style w:type="character" w:customStyle="1" w:styleId="apple-converted-space">
    <w:name w:val="apple-converted-space"/>
    <w:rsid w:val="00BF2E35"/>
  </w:style>
  <w:style w:type="character" w:styleId="Hyperlink">
    <w:name w:val="Hyperlink"/>
    <w:uiPriority w:val="99"/>
    <w:unhideWhenUsed/>
    <w:rsid w:val="00BF2E35"/>
    <w:rPr>
      <w:color w:val="0000FF"/>
      <w:u w:val="single"/>
    </w:rPr>
  </w:style>
  <w:style w:type="paragraph" w:styleId="BodyText2">
    <w:name w:val="Body Text 2"/>
    <w:basedOn w:val="Normal"/>
    <w:link w:val="BodyText2Char"/>
    <w:uiPriority w:val="99"/>
    <w:rsid w:val="006020B0"/>
    <w:pPr>
      <w:autoSpaceDE w:val="0"/>
      <w:autoSpaceDN w:val="0"/>
      <w:bidi/>
      <w:ind w:firstLine="720"/>
      <w:jc w:val="both"/>
    </w:pPr>
    <w:rPr>
      <w:rFonts w:cs="Simplified Arabic"/>
      <w:sz w:val="20"/>
      <w:szCs w:val="22"/>
    </w:rPr>
  </w:style>
  <w:style w:type="character" w:customStyle="1" w:styleId="BodyText2Char">
    <w:name w:val="Body Text 2 Char"/>
    <w:basedOn w:val="DefaultParagraphFont"/>
    <w:link w:val="BodyText2"/>
    <w:uiPriority w:val="99"/>
    <w:rsid w:val="006020B0"/>
    <w:rPr>
      <w:rFonts w:ascii="Times New Roman" w:eastAsia="Times New Roman" w:hAnsi="Times New Roman" w:cs="Simplified Arabic"/>
      <w:sz w:val="20"/>
    </w:rPr>
  </w:style>
  <w:style w:type="numbering" w:customStyle="1" w:styleId="NoList2">
    <w:name w:val="No List2"/>
    <w:next w:val="NoList"/>
    <w:uiPriority w:val="99"/>
    <w:semiHidden/>
    <w:unhideWhenUsed/>
    <w:rsid w:val="00816526"/>
  </w:style>
  <w:style w:type="paragraph" w:customStyle="1" w:styleId="1">
    <w:name w:val="سرد الفقرات1"/>
    <w:basedOn w:val="Normal"/>
    <w:uiPriority w:val="99"/>
    <w:rsid w:val="00BC6EFD"/>
    <w:pPr>
      <w:bidi/>
      <w:spacing w:after="200" w:line="276" w:lineRule="auto"/>
      <w:ind w:left="720"/>
    </w:pPr>
    <w:rPr>
      <w:rFonts w:ascii="Calibri" w:eastAsia="Calibri" w:hAnsi="Calibri" w:cs="Arial"/>
      <w:sz w:val="22"/>
      <w:szCs w:val="22"/>
    </w:rPr>
  </w:style>
  <w:style w:type="paragraph" w:customStyle="1" w:styleId="a">
    <w:name w:val="سرد الفقرات"/>
    <w:basedOn w:val="Normal"/>
    <w:uiPriority w:val="99"/>
    <w:rsid w:val="00BC6EFD"/>
    <w:pPr>
      <w:bidi/>
      <w:spacing w:after="200" w:line="276" w:lineRule="auto"/>
      <w:ind w:left="72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351107407">
      <w:bodyDiv w:val="1"/>
      <w:marLeft w:val="0"/>
      <w:marRight w:val="0"/>
      <w:marTop w:val="0"/>
      <w:marBottom w:val="0"/>
      <w:divBdr>
        <w:top w:val="none" w:sz="0" w:space="0" w:color="auto"/>
        <w:left w:val="none" w:sz="0" w:space="0" w:color="auto"/>
        <w:bottom w:val="none" w:sz="0" w:space="0" w:color="auto"/>
        <w:right w:val="none" w:sz="0" w:space="0" w:color="auto"/>
      </w:divBdr>
    </w:div>
    <w:div w:id="13781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i.nlm.n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B560-9AA1-4289-B5D5-0BE1B35B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dell</cp:lastModifiedBy>
  <cp:revision>2</cp:revision>
  <cp:lastPrinted>2017-05-18T12:03:00Z</cp:lastPrinted>
  <dcterms:created xsi:type="dcterms:W3CDTF">2019-02-25T07:15:00Z</dcterms:created>
  <dcterms:modified xsi:type="dcterms:W3CDTF">2019-02-25T07:15:00Z</dcterms:modified>
</cp:coreProperties>
</file>